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6707839"/>
        <w:docPartObj>
          <w:docPartGallery w:val="Cover Pages"/>
          <w:docPartUnique/>
        </w:docPartObj>
      </w:sdtPr>
      <w:sdtEndPr>
        <w:rPr>
          <w:rFonts w:asciiTheme="majorHAnsi" w:hAnsiTheme="majorHAnsi" w:cstheme="majorHAnsi"/>
          <w:b/>
          <w:bCs/>
          <w:sz w:val="26"/>
          <w:szCs w:val="26"/>
        </w:rPr>
      </w:sdtEndPr>
      <w:sdtContent>
        <w:p w14:paraId="5E86C831" w14:textId="323C7AAA" w:rsidR="006B1811" w:rsidRPr="008E0610" w:rsidRDefault="006B1811">
          <w:pPr>
            <w:rPr>
              <w:rFonts w:asciiTheme="majorHAnsi" w:hAnsiTheme="majorHAnsi" w:cstheme="majorHAnsi"/>
            </w:rPr>
          </w:pPr>
        </w:p>
        <w:p w14:paraId="73BAE46D" w14:textId="6D20B1A8" w:rsidR="001702E5" w:rsidRPr="008E0610" w:rsidRDefault="00965FA2" w:rsidP="00E70E9C">
          <w:pPr>
            <w:rPr>
              <w:rFonts w:asciiTheme="majorHAnsi" w:hAnsiTheme="majorHAnsi" w:cstheme="majorHAnsi"/>
              <w:b/>
              <w:bCs/>
              <w:sz w:val="26"/>
              <w:szCs w:val="26"/>
            </w:rPr>
          </w:pPr>
          <w:r>
            <w:rPr>
              <w:noProof/>
              <w:sz w:val="22"/>
              <w:szCs w:val="22"/>
            </w:rPr>
            <mc:AlternateContent>
              <mc:Choice Requires="wps">
                <w:drawing>
                  <wp:anchor distT="91440" distB="91440" distL="114300" distR="114300" simplePos="0" relativeHeight="251663360" behindDoc="0" locked="0" layoutInCell="1" allowOverlap="1" wp14:anchorId="3B35F7E6">
                    <wp:simplePos x="0" y="0"/>
                    <wp:positionH relativeFrom="margin">
                      <wp:align>right</wp:align>
                    </wp:positionH>
                    <wp:positionV relativeFrom="paragraph">
                      <wp:posOffset>3662045</wp:posOffset>
                    </wp:positionV>
                    <wp:extent cx="5751830" cy="1346200"/>
                    <wp:effectExtent l="0" t="0" r="0" b="0"/>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183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F0038" w14:textId="77777777" w:rsidR="00C905F1" w:rsidRPr="00C905F1" w:rsidRDefault="00CE089E" w:rsidP="00C905F1">
                                <w:pPr>
                                  <w:jc w:val="center"/>
                                  <w:rPr>
                                    <w:sz w:val="20"/>
                                    <w:szCs w:val="20"/>
                                  </w:rPr>
                                </w:pPr>
                                <w:r>
                                  <w:rPr>
                                    <w:rFonts w:asciiTheme="majorHAnsi" w:hAnsiTheme="majorHAnsi"/>
                                    <w:i/>
                                    <w:sz w:val="52"/>
                                    <w:szCs w:val="26"/>
                                  </w:rPr>
                                  <w:t>_________________________________</w:t>
                                </w:r>
                                <w:r w:rsidRPr="00127AD0">
                                  <w:rPr>
                                    <w:rFonts w:asciiTheme="majorHAnsi" w:hAnsiTheme="majorHAnsi"/>
                                    <w:i/>
                                    <w:sz w:val="52"/>
                                    <w:szCs w:val="26"/>
                                  </w:rPr>
                                  <w:t xml:space="preserve">Smlouva o poskytnutí </w:t>
                                </w:r>
                                <w:r w:rsidR="001702E5">
                                  <w:rPr>
                                    <w:rFonts w:asciiTheme="majorHAnsi" w:hAnsiTheme="majorHAnsi"/>
                                    <w:i/>
                                    <w:sz w:val="52"/>
                                    <w:szCs w:val="26"/>
                                  </w:rPr>
                                  <w:t>sociální služby</w:t>
                                </w:r>
                              </w:p>
                              <w:p w14:paraId="05C817F9" w14:textId="77777777" w:rsidR="00CE089E" w:rsidRDefault="001702E5" w:rsidP="001702E5">
                                <w:pPr>
                                  <w:jc w:val="center"/>
                                  <w:rPr>
                                    <w:rFonts w:asciiTheme="majorHAnsi" w:hAnsiTheme="majorHAnsi"/>
                                    <w:i/>
                                    <w:sz w:val="52"/>
                                    <w:szCs w:val="26"/>
                                  </w:rPr>
                                </w:pPr>
                                <w:r>
                                  <w:rPr>
                                    <w:rFonts w:asciiTheme="majorHAnsi" w:hAnsiTheme="majorHAnsi"/>
                                    <w:i/>
                                    <w:sz w:val="52"/>
                                    <w:szCs w:val="26"/>
                                  </w:rPr>
                                  <w:t>Pečovatelská služba</w:t>
                                </w:r>
                              </w:p>
                              <w:p w14:paraId="684C64B3" w14:textId="77777777" w:rsidR="00CE089E" w:rsidRPr="003D0E2C" w:rsidRDefault="00CE089E" w:rsidP="003D0E2C">
                                <w:pPr>
                                  <w:jc w:val="center"/>
                                  <w:rPr>
                                    <w:rFonts w:asciiTheme="majorHAnsi" w:hAnsiTheme="majorHAnsi"/>
                                    <w:i/>
                                    <w:sz w:val="52"/>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5F7E6" id="_x0000_t202" coordsize="21600,21600" o:spt="202" path="m,l,21600r21600,l21600,xe">
                    <v:stroke joinstyle="miter"/>
                    <v:path gradientshapeok="t" o:connecttype="rect"/>
                  </v:shapetype>
                  <v:shape id="Textové pole 4" o:spid="_x0000_s1026" type="#_x0000_t202" style="position:absolute;margin-left:401.7pt;margin-top:288.35pt;width:452.9pt;height:106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" filled="f" stroked="f">
                    <v:path arrowok="t"/>
                    <v:textbox>
                      <w:txbxContent>
                        <w:p w14:paraId="244F0038" w14:textId="77777777" w:rsidR="00C905F1" w:rsidRPr="00C905F1" w:rsidRDefault="00CE089E" w:rsidP="00C905F1">
                          <w:pPr>
                            <w:jc w:val="center"/>
                            <w:rPr>
                              <w:sz w:val="20"/>
                              <w:szCs w:val="20"/>
                            </w:rPr>
                          </w:pPr>
                          <w:r>
                            <w:rPr>
                              <w:rFonts w:asciiTheme="majorHAnsi" w:hAnsiTheme="majorHAnsi"/>
                              <w:i/>
                              <w:sz w:val="52"/>
                              <w:szCs w:val="26"/>
                            </w:rPr>
                            <w:t>_________________________________</w:t>
                          </w:r>
                          <w:r w:rsidRPr="00127AD0">
                            <w:rPr>
                              <w:rFonts w:asciiTheme="majorHAnsi" w:hAnsiTheme="majorHAnsi"/>
                              <w:i/>
                              <w:sz w:val="52"/>
                              <w:szCs w:val="26"/>
                            </w:rPr>
                            <w:t xml:space="preserve">Smlouva o poskytnutí </w:t>
                          </w:r>
                          <w:r w:rsidR="001702E5">
                            <w:rPr>
                              <w:rFonts w:asciiTheme="majorHAnsi" w:hAnsiTheme="majorHAnsi"/>
                              <w:i/>
                              <w:sz w:val="52"/>
                              <w:szCs w:val="26"/>
                            </w:rPr>
                            <w:t>sociální služby</w:t>
                          </w:r>
                        </w:p>
                        <w:p w14:paraId="05C817F9" w14:textId="77777777" w:rsidR="00CE089E" w:rsidRDefault="001702E5" w:rsidP="001702E5">
                          <w:pPr>
                            <w:jc w:val="center"/>
                            <w:rPr>
                              <w:rFonts w:asciiTheme="majorHAnsi" w:hAnsiTheme="majorHAnsi"/>
                              <w:i/>
                              <w:sz w:val="52"/>
                              <w:szCs w:val="26"/>
                            </w:rPr>
                          </w:pPr>
                          <w:r>
                            <w:rPr>
                              <w:rFonts w:asciiTheme="majorHAnsi" w:hAnsiTheme="majorHAnsi"/>
                              <w:i/>
                              <w:sz w:val="52"/>
                              <w:szCs w:val="26"/>
                            </w:rPr>
                            <w:t>Pečovatelská služba</w:t>
                          </w:r>
                        </w:p>
                        <w:p w14:paraId="684C64B3" w14:textId="77777777" w:rsidR="00CE089E" w:rsidRPr="003D0E2C" w:rsidRDefault="00CE089E" w:rsidP="003D0E2C">
                          <w:pPr>
                            <w:jc w:val="center"/>
                            <w:rPr>
                              <w:rFonts w:asciiTheme="majorHAnsi" w:hAnsiTheme="majorHAnsi"/>
                              <w:i/>
                              <w:sz w:val="52"/>
                              <w:szCs w:val="26"/>
                            </w:rPr>
                          </w:pPr>
                        </w:p>
                      </w:txbxContent>
                    </v:textbox>
                    <w10:wrap type="square" anchorx="margin"/>
                  </v:shape>
                </w:pict>
              </mc:Fallback>
            </mc:AlternateContent>
          </w:r>
          <w:r>
            <w:rPr>
              <w:noProof/>
            </w:rPr>
            <mc:AlternateContent>
              <mc:Choice Requires="wps">
                <w:drawing>
                  <wp:anchor distT="0" distB="0" distL="182880" distR="182880" simplePos="0" relativeHeight="251660288" behindDoc="0" locked="0" layoutInCell="1" allowOverlap="1" wp14:anchorId="6E19D9F1">
                    <wp:simplePos x="0" y="0"/>
                    <wp:positionH relativeFrom="margin">
                      <wp:align>center</wp:align>
                    </wp:positionH>
                    <wp:positionV relativeFrom="page">
                      <wp:posOffset>6049645</wp:posOffset>
                    </wp:positionV>
                    <wp:extent cx="6634480" cy="6720840"/>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4480" cy="6720840"/>
                            </a:xfrm>
                            <a:prstGeom prst="rect">
                              <a:avLst/>
                            </a:prstGeom>
                            <a:noFill/>
                            <a:ln w="6350">
                              <a:noFill/>
                            </a:ln>
                            <a:effectLst/>
                          </wps:spPr>
                          <wps:txbx>
                            <w:txbxContent>
                              <w:p w14:paraId="4660631B" w14:textId="77777777" w:rsidR="00CE089E" w:rsidRDefault="00CE089E">
                                <w:pPr>
                                  <w:pStyle w:val="Zpat"/>
                                  <w:spacing w:before="80" w:after="40"/>
                                  <w:rPr>
                                    <w:caps/>
                                    <w:color w:val="8971E1" w:themeColor="accent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6E19D9F1" id="Textové pole 1" o:spid="_x0000_s1027" type="#_x0000_t202" style="position:absolute;margin-left:0;margin-top:476.35pt;width:522.4pt;height:529.2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" filled="f" stroked="f" strokeweight=".5pt">
                    <v:textbox style="mso-fit-shape-to-text:t" inset="0,0,0,0">
                      <w:txbxContent>
                        <w:p w14:paraId="4660631B" w14:textId="77777777" w:rsidR="00CE089E" w:rsidRDefault="00CE089E">
                          <w:pPr>
                            <w:pStyle w:val="Zpat"/>
                            <w:spacing w:before="80" w:after="40"/>
                            <w:rPr>
                              <w:caps/>
                              <w:color w:val="8971E1" w:themeColor="accent5"/>
                            </w:rPr>
                          </w:pPr>
                        </w:p>
                      </w:txbxContent>
                    </v:textbox>
                    <w10:wrap type="square" anchorx="margin" anchory="page"/>
                  </v:shape>
                </w:pict>
              </mc:Fallback>
            </mc:AlternateContent>
          </w:r>
        </w:p>
        <w:p w14:paraId="63DA27A0" w14:textId="1A4C6B8D" w:rsidR="001702E5" w:rsidRPr="008E0610" w:rsidRDefault="007233A4" w:rsidP="001702E5">
          <w:pPr>
            <w:rPr>
              <w:rFonts w:asciiTheme="majorHAnsi" w:hAnsiTheme="majorHAnsi" w:cstheme="majorHAnsi"/>
              <w:sz w:val="26"/>
              <w:szCs w:val="26"/>
            </w:rPr>
          </w:pPr>
          <w:r w:rsidRPr="008E0610">
            <w:rPr>
              <w:rFonts w:asciiTheme="majorHAnsi" w:hAnsiTheme="majorHAnsi" w:cstheme="majorHAnsi"/>
              <w:b/>
              <w:bCs/>
              <w:noProof/>
              <w:sz w:val="26"/>
              <w:szCs w:val="26"/>
              <w:lang w:eastAsia="cs-CZ"/>
            </w:rPr>
            <w:drawing>
              <wp:anchor distT="0" distB="0" distL="114300" distR="114300" simplePos="0" relativeHeight="251661312" behindDoc="0" locked="0" layoutInCell="1" allowOverlap="1" wp14:anchorId="62C3399D" wp14:editId="66D33415">
                <wp:simplePos x="0" y="0"/>
                <wp:positionH relativeFrom="margin">
                  <wp:posOffset>1623786</wp:posOffset>
                </wp:positionH>
                <wp:positionV relativeFrom="paragraph">
                  <wp:posOffset>154940</wp:posOffset>
                </wp:positionV>
                <wp:extent cx="2477135" cy="296037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drav-sestr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7135" cy="2960370"/>
                        </a:xfrm>
                        <a:prstGeom prst="rect">
                          <a:avLst/>
                        </a:prstGeom>
                      </pic:spPr>
                    </pic:pic>
                  </a:graphicData>
                </a:graphic>
              </wp:anchor>
            </w:drawing>
          </w:r>
        </w:p>
        <w:p w14:paraId="432F130C" w14:textId="77777777" w:rsidR="001702E5" w:rsidRPr="008E0610" w:rsidRDefault="001702E5" w:rsidP="001702E5">
          <w:pPr>
            <w:rPr>
              <w:rFonts w:asciiTheme="majorHAnsi" w:hAnsiTheme="majorHAnsi" w:cstheme="majorHAnsi"/>
              <w:sz w:val="26"/>
              <w:szCs w:val="26"/>
            </w:rPr>
          </w:pPr>
        </w:p>
        <w:p w14:paraId="7FFA78BD" w14:textId="77777777" w:rsidR="001702E5" w:rsidRPr="008E0610" w:rsidRDefault="001702E5" w:rsidP="001702E5">
          <w:pPr>
            <w:rPr>
              <w:rFonts w:asciiTheme="majorHAnsi" w:hAnsiTheme="majorHAnsi" w:cstheme="majorHAnsi"/>
              <w:sz w:val="26"/>
              <w:szCs w:val="26"/>
            </w:rPr>
          </w:pPr>
        </w:p>
        <w:p w14:paraId="46F6F281" w14:textId="77777777" w:rsidR="001702E5" w:rsidRPr="008E0610" w:rsidRDefault="001702E5" w:rsidP="001702E5">
          <w:pPr>
            <w:rPr>
              <w:rFonts w:asciiTheme="majorHAnsi" w:hAnsiTheme="majorHAnsi" w:cstheme="majorHAnsi"/>
              <w:sz w:val="26"/>
              <w:szCs w:val="26"/>
            </w:rPr>
          </w:pPr>
        </w:p>
        <w:p w14:paraId="0AC224D8" w14:textId="77777777" w:rsidR="001702E5" w:rsidRPr="008E0610" w:rsidRDefault="001702E5" w:rsidP="001702E5">
          <w:pPr>
            <w:rPr>
              <w:rFonts w:asciiTheme="majorHAnsi" w:hAnsiTheme="majorHAnsi" w:cstheme="majorHAnsi"/>
              <w:sz w:val="26"/>
              <w:szCs w:val="26"/>
            </w:rPr>
          </w:pPr>
        </w:p>
        <w:p w14:paraId="550C2E1C" w14:textId="77777777" w:rsidR="001702E5" w:rsidRPr="008E0610" w:rsidRDefault="001702E5" w:rsidP="001702E5">
          <w:pPr>
            <w:rPr>
              <w:rFonts w:asciiTheme="majorHAnsi" w:hAnsiTheme="majorHAnsi" w:cstheme="majorHAnsi"/>
              <w:sz w:val="26"/>
              <w:szCs w:val="26"/>
            </w:rPr>
          </w:pPr>
        </w:p>
        <w:p w14:paraId="4F51D87D" w14:textId="77777777" w:rsidR="001702E5" w:rsidRPr="008E0610" w:rsidRDefault="001702E5" w:rsidP="001702E5">
          <w:pPr>
            <w:rPr>
              <w:rFonts w:asciiTheme="majorHAnsi" w:hAnsiTheme="majorHAnsi" w:cstheme="majorHAnsi"/>
              <w:sz w:val="26"/>
              <w:szCs w:val="26"/>
            </w:rPr>
          </w:pPr>
        </w:p>
        <w:p w14:paraId="11EB17F8" w14:textId="77777777" w:rsidR="001702E5" w:rsidRPr="008E0610" w:rsidRDefault="001702E5" w:rsidP="001702E5">
          <w:pPr>
            <w:rPr>
              <w:rFonts w:asciiTheme="majorHAnsi" w:hAnsiTheme="majorHAnsi" w:cstheme="majorHAnsi"/>
              <w:sz w:val="26"/>
              <w:szCs w:val="26"/>
            </w:rPr>
          </w:pPr>
        </w:p>
        <w:p w14:paraId="03032F6F" w14:textId="77777777" w:rsidR="001702E5" w:rsidRPr="008E0610" w:rsidRDefault="001702E5" w:rsidP="001702E5">
          <w:pPr>
            <w:rPr>
              <w:rFonts w:asciiTheme="majorHAnsi" w:hAnsiTheme="majorHAnsi" w:cstheme="majorHAnsi"/>
              <w:sz w:val="26"/>
              <w:szCs w:val="26"/>
            </w:rPr>
          </w:pPr>
        </w:p>
        <w:p w14:paraId="2C3F5A7D" w14:textId="77777777" w:rsidR="001702E5" w:rsidRPr="008E0610" w:rsidRDefault="001702E5" w:rsidP="00E82D91">
          <w:pPr>
            <w:jc w:val="center"/>
            <w:rPr>
              <w:rFonts w:asciiTheme="majorHAnsi" w:hAnsiTheme="majorHAnsi" w:cstheme="majorHAnsi"/>
              <w:sz w:val="26"/>
              <w:szCs w:val="26"/>
            </w:rPr>
          </w:pPr>
        </w:p>
        <w:p w14:paraId="157F4ADA" w14:textId="77777777" w:rsidR="001702E5" w:rsidRPr="008E0610" w:rsidRDefault="001702E5" w:rsidP="001702E5">
          <w:pPr>
            <w:rPr>
              <w:rFonts w:asciiTheme="majorHAnsi" w:hAnsiTheme="majorHAnsi" w:cstheme="majorHAnsi"/>
              <w:sz w:val="26"/>
              <w:szCs w:val="26"/>
            </w:rPr>
          </w:pPr>
        </w:p>
        <w:p w14:paraId="15C0D8F7" w14:textId="77777777" w:rsidR="007233A4" w:rsidRDefault="007233A4" w:rsidP="001702E5">
          <w:pPr>
            <w:jc w:val="center"/>
            <w:rPr>
              <w:rFonts w:asciiTheme="majorHAnsi" w:hAnsiTheme="majorHAnsi" w:cstheme="majorHAnsi"/>
              <w:sz w:val="36"/>
              <w:szCs w:val="36"/>
            </w:rPr>
          </w:pPr>
        </w:p>
        <w:p w14:paraId="7B4F1D7B" w14:textId="77777777" w:rsidR="007233A4" w:rsidRDefault="007233A4" w:rsidP="001702E5">
          <w:pPr>
            <w:jc w:val="center"/>
            <w:rPr>
              <w:rFonts w:asciiTheme="majorHAnsi" w:hAnsiTheme="majorHAnsi" w:cstheme="majorHAnsi"/>
              <w:sz w:val="36"/>
              <w:szCs w:val="36"/>
            </w:rPr>
          </w:pPr>
        </w:p>
        <w:p w14:paraId="7AA5C61B" w14:textId="77777777" w:rsidR="007233A4" w:rsidRDefault="007233A4" w:rsidP="001702E5">
          <w:pPr>
            <w:jc w:val="center"/>
            <w:rPr>
              <w:rFonts w:asciiTheme="majorHAnsi" w:hAnsiTheme="majorHAnsi" w:cstheme="majorHAnsi"/>
              <w:sz w:val="36"/>
              <w:szCs w:val="36"/>
            </w:rPr>
          </w:pPr>
        </w:p>
        <w:p w14:paraId="5F54CE51" w14:textId="77777777" w:rsidR="007233A4" w:rsidRDefault="007233A4" w:rsidP="001702E5">
          <w:pPr>
            <w:jc w:val="center"/>
            <w:rPr>
              <w:rFonts w:asciiTheme="majorHAnsi" w:hAnsiTheme="majorHAnsi" w:cstheme="majorHAnsi"/>
              <w:sz w:val="36"/>
              <w:szCs w:val="36"/>
            </w:rPr>
          </w:pPr>
        </w:p>
        <w:p w14:paraId="54F694BD" w14:textId="77777777" w:rsidR="007233A4" w:rsidRDefault="007233A4" w:rsidP="001702E5">
          <w:pPr>
            <w:jc w:val="center"/>
            <w:rPr>
              <w:rFonts w:asciiTheme="majorHAnsi" w:hAnsiTheme="majorHAnsi" w:cstheme="majorHAnsi"/>
              <w:sz w:val="36"/>
              <w:szCs w:val="36"/>
            </w:rPr>
          </w:pPr>
        </w:p>
        <w:p w14:paraId="4F6744B7" w14:textId="12B4FAC4" w:rsidR="001702E5" w:rsidRPr="008E0610" w:rsidRDefault="007B3C0A" w:rsidP="001702E5">
          <w:pPr>
            <w:jc w:val="center"/>
            <w:rPr>
              <w:rFonts w:asciiTheme="majorHAnsi" w:hAnsiTheme="majorHAnsi" w:cstheme="majorHAnsi"/>
              <w:sz w:val="36"/>
              <w:szCs w:val="36"/>
            </w:rPr>
          </w:pPr>
          <w:r w:rsidRPr="008E0610">
            <w:rPr>
              <w:rFonts w:asciiTheme="majorHAnsi" w:hAnsiTheme="majorHAnsi" w:cstheme="majorHAnsi"/>
              <w:sz w:val="36"/>
              <w:szCs w:val="36"/>
            </w:rPr>
            <w:t>PS/</w:t>
          </w:r>
          <w:r w:rsidR="003513DA" w:rsidRPr="008E0610">
            <w:rPr>
              <w:rFonts w:asciiTheme="majorHAnsi" w:hAnsiTheme="majorHAnsi" w:cstheme="majorHAnsi"/>
              <w:sz w:val="36"/>
              <w:szCs w:val="36"/>
            </w:rPr>
            <w:t>XXX</w:t>
          </w:r>
          <w:r w:rsidRPr="008E0610">
            <w:rPr>
              <w:rFonts w:asciiTheme="majorHAnsi" w:hAnsiTheme="majorHAnsi" w:cstheme="majorHAnsi"/>
              <w:sz w:val="36"/>
              <w:szCs w:val="36"/>
            </w:rPr>
            <w:t>/202</w:t>
          </w:r>
          <w:r w:rsidR="003513DA" w:rsidRPr="008E0610">
            <w:rPr>
              <w:rFonts w:asciiTheme="majorHAnsi" w:hAnsiTheme="majorHAnsi" w:cstheme="majorHAnsi"/>
              <w:sz w:val="36"/>
              <w:szCs w:val="36"/>
            </w:rPr>
            <w:t>X</w:t>
          </w:r>
        </w:p>
        <w:p w14:paraId="47C4112C" w14:textId="77777777" w:rsidR="001702E5" w:rsidRPr="008E0610" w:rsidRDefault="001702E5" w:rsidP="001702E5">
          <w:pPr>
            <w:rPr>
              <w:rFonts w:asciiTheme="majorHAnsi" w:hAnsiTheme="majorHAnsi" w:cstheme="majorHAnsi"/>
              <w:sz w:val="26"/>
              <w:szCs w:val="26"/>
            </w:rPr>
          </w:pPr>
        </w:p>
        <w:p w14:paraId="47D3A604" w14:textId="77777777" w:rsidR="001702E5" w:rsidRPr="008E0610" w:rsidRDefault="001702E5" w:rsidP="001702E5">
          <w:pPr>
            <w:rPr>
              <w:rFonts w:asciiTheme="majorHAnsi" w:hAnsiTheme="majorHAnsi" w:cstheme="majorHAnsi"/>
              <w:sz w:val="26"/>
              <w:szCs w:val="26"/>
            </w:rPr>
          </w:pPr>
        </w:p>
        <w:p w14:paraId="1D94C9E9" w14:textId="77777777" w:rsidR="001702E5" w:rsidRPr="008E0610" w:rsidRDefault="001702E5" w:rsidP="001702E5">
          <w:pPr>
            <w:rPr>
              <w:rFonts w:asciiTheme="majorHAnsi" w:hAnsiTheme="majorHAnsi" w:cstheme="majorHAnsi"/>
              <w:sz w:val="26"/>
              <w:szCs w:val="26"/>
            </w:rPr>
          </w:pPr>
        </w:p>
        <w:p w14:paraId="7012BD0B" w14:textId="36F53FF3" w:rsidR="00E70E9C" w:rsidRPr="008E0610" w:rsidRDefault="006B1811" w:rsidP="00E70E9C">
          <w:pPr>
            <w:rPr>
              <w:rFonts w:asciiTheme="majorHAnsi" w:hAnsiTheme="majorHAnsi" w:cstheme="majorHAnsi"/>
              <w:b/>
              <w:bCs/>
              <w:sz w:val="26"/>
              <w:szCs w:val="26"/>
            </w:rPr>
          </w:pPr>
          <w:r w:rsidRPr="008E0610">
            <w:rPr>
              <w:rFonts w:asciiTheme="majorHAnsi" w:hAnsiTheme="majorHAnsi" w:cstheme="majorHAnsi"/>
              <w:sz w:val="26"/>
              <w:szCs w:val="26"/>
            </w:rPr>
            <w:br w:type="page"/>
          </w:r>
        </w:p>
      </w:sdtContent>
    </w:sdt>
    <w:p w14:paraId="7130A161" w14:textId="4B28B564" w:rsidR="00327565" w:rsidRPr="008E0610" w:rsidRDefault="00327565" w:rsidP="00BD63C7">
      <w:pPr>
        <w:jc w:val="center"/>
        <w:rPr>
          <w:rFonts w:asciiTheme="majorHAnsi" w:hAnsiTheme="majorHAnsi" w:cstheme="majorHAnsi"/>
          <w:i/>
          <w:sz w:val="32"/>
          <w:szCs w:val="26"/>
        </w:rPr>
      </w:pPr>
      <w:r w:rsidRPr="008E0610">
        <w:rPr>
          <w:rFonts w:asciiTheme="majorHAnsi" w:hAnsiTheme="majorHAnsi" w:cstheme="majorHAnsi"/>
          <w:i/>
          <w:sz w:val="32"/>
          <w:szCs w:val="26"/>
        </w:rPr>
        <w:lastRenderedPageBreak/>
        <w:t>Smlouva o pos</w:t>
      </w:r>
      <w:r w:rsidR="00852611" w:rsidRPr="008E0610">
        <w:rPr>
          <w:rFonts w:asciiTheme="majorHAnsi" w:hAnsiTheme="majorHAnsi" w:cstheme="majorHAnsi"/>
          <w:i/>
          <w:sz w:val="32"/>
          <w:szCs w:val="26"/>
        </w:rPr>
        <w:t xml:space="preserve">kytnutí pečovatelské služby č. </w:t>
      </w:r>
      <w:r w:rsidR="007B3C0A" w:rsidRPr="008E0610">
        <w:rPr>
          <w:rFonts w:asciiTheme="majorHAnsi" w:hAnsiTheme="majorHAnsi" w:cstheme="majorHAnsi"/>
          <w:iCs/>
          <w:sz w:val="32"/>
          <w:szCs w:val="26"/>
        </w:rPr>
        <w:t>PS/</w:t>
      </w:r>
      <w:r w:rsidR="003513DA" w:rsidRPr="008E0610">
        <w:rPr>
          <w:rFonts w:asciiTheme="majorHAnsi" w:hAnsiTheme="majorHAnsi" w:cstheme="majorHAnsi"/>
          <w:iCs/>
          <w:sz w:val="32"/>
          <w:szCs w:val="26"/>
        </w:rPr>
        <w:t>XXX</w:t>
      </w:r>
      <w:r w:rsidR="007B3C0A" w:rsidRPr="008E0610">
        <w:rPr>
          <w:rFonts w:asciiTheme="majorHAnsi" w:hAnsiTheme="majorHAnsi" w:cstheme="majorHAnsi"/>
          <w:iCs/>
          <w:sz w:val="32"/>
          <w:szCs w:val="26"/>
        </w:rPr>
        <w:t>/202</w:t>
      </w:r>
      <w:r w:rsidR="003513DA" w:rsidRPr="008E0610">
        <w:rPr>
          <w:rFonts w:asciiTheme="majorHAnsi" w:hAnsiTheme="majorHAnsi" w:cstheme="majorHAnsi"/>
          <w:iCs/>
          <w:sz w:val="32"/>
          <w:szCs w:val="26"/>
        </w:rPr>
        <w:t>X</w:t>
      </w:r>
    </w:p>
    <w:p w14:paraId="736B750A" w14:textId="77777777" w:rsidR="009F4D81" w:rsidRDefault="009F4D81">
      <w:pPr>
        <w:rPr>
          <w:rFonts w:asciiTheme="majorHAnsi" w:hAnsiTheme="majorHAnsi" w:cstheme="majorHAnsi"/>
          <w:sz w:val="26"/>
          <w:szCs w:val="26"/>
        </w:rPr>
      </w:pPr>
    </w:p>
    <w:p w14:paraId="71AC095C" w14:textId="264D02A7" w:rsidR="00327565" w:rsidRPr="008E0610" w:rsidRDefault="00327565">
      <w:pPr>
        <w:rPr>
          <w:rFonts w:asciiTheme="majorHAnsi" w:hAnsiTheme="majorHAnsi" w:cstheme="majorHAnsi"/>
          <w:sz w:val="26"/>
          <w:szCs w:val="26"/>
        </w:rPr>
      </w:pPr>
      <w:r w:rsidRPr="008E0610">
        <w:rPr>
          <w:rFonts w:asciiTheme="majorHAnsi" w:hAnsiTheme="majorHAnsi" w:cstheme="majorHAnsi"/>
          <w:sz w:val="26"/>
          <w:szCs w:val="26"/>
        </w:rPr>
        <w:t xml:space="preserve">Níže uvedeného dne, měsíce a roku </w:t>
      </w:r>
      <w:r w:rsidRPr="008E0610">
        <w:rPr>
          <w:rFonts w:asciiTheme="majorHAnsi" w:hAnsiTheme="majorHAnsi" w:cstheme="majorHAnsi"/>
          <w:b/>
          <w:sz w:val="26"/>
          <w:szCs w:val="26"/>
        </w:rPr>
        <w:t>u z a v ř e l i</w:t>
      </w:r>
      <w:r w:rsidRPr="008E0610">
        <w:rPr>
          <w:rFonts w:asciiTheme="majorHAnsi" w:hAnsiTheme="majorHAnsi" w:cstheme="majorHAnsi"/>
          <w:sz w:val="26"/>
          <w:szCs w:val="26"/>
        </w:rPr>
        <w:t xml:space="preserve"> </w:t>
      </w:r>
    </w:p>
    <w:p w14:paraId="6FF009D4" w14:textId="58A2739D" w:rsidR="00327565" w:rsidRPr="008E0610" w:rsidRDefault="00327565">
      <w:pPr>
        <w:rPr>
          <w:rFonts w:asciiTheme="majorHAnsi" w:hAnsiTheme="majorHAnsi" w:cstheme="majorHAnsi"/>
          <w:sz w:val="26"/>
          <w:szCs w:val="26"/>
        </w:rPr>
      </w:pPr>
      <w:r w:rsidRPr="008E0610">
        <w:rPr>
          <w:rFonts w:asciiTheme="majorHAnsi" w:hAnsiTheme="majorHAnsi" w:cstheme="majorHAnsi"/>
          <w:sz w:val="26"/>
          <w:szCs w:val="26"/>
        </w:rPr>
        <w:t>1)</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50"/>
        <w:gridCol w:w="2665"/>
        <w:gridCol w:w="2155"/>
        <w:gridCol w:w="2662"/>
      </w:tblGrid>
      <w:tr w:rsidR="008B13FC" w:rsidRPr="008E0610" w14:paraId="3A5FC183" w14:textId="77777777" w:rsidTr="00213EDC">
        <w:trPr>
          <w:trHeight w:val="279"/>
        </w:trPr>
        <w:tc>
          <w:tcPr>
            <w:tcW w:w="2150" w:type="dxa"/>
            <w:tcBorders>
              <w:top w:val="single" w:sz="8"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6B5EA26" w14:textId="77777777" w:rsidR="008B13FC" w:rsidRPr="008E0610" w:rsidRDefault="008B13FC" w:rsidP="00CE089E">
            <w:pPr>
              <w:rPr>
                <w:rFonts w:asciiTheme="majorHAnsi" w:hAnsiTheme="majorHAnsi" w:cstheme="majorHAnsi"/>
                <w:sz w:val="28"/>
                <w:szCs w:val="28"/>
              </w:rPr>
            </w:pPr>
            <w:r w:rsidRPr="008E0610">
              <w:rPr>
                <w:rFonts w:asciiTheme="majorHAnsi" w:hAnsiTheme="majorHAnsi" w:cstheme="majorHAnsi"/>
                <w:sz w:val="28"/>
                <w:szCs w:val="28"/>
              </w:rPr>
              <w:t>Klient:</w:t>
            </w:r>
          </w:p>
        </w:tc>
        <w:tc>
          <w:tcPr>
            <w:tcW w:w="7482" w:type="dxa"/>
            <w:gridSpan w:val="3"/>
            <w:tcBorders>
              <w:top w:val="single" w:sz="8"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6BE48F71" w14:textId="77777777" w:rsidR="008B13FC" w:rsidRPr="008E0610" w:rsidRDefault="008B13FC" w:rsidP="00CE089E">
            <w:pPr>
              <w:rPr>
                <w:rFonts w:asciiTheme="majorHAnsi" w:hAnsiTheme="majorHAnsi" w:cstheme="majorHAnsi"/>
                <w:sz w:val="28"/>
                <w:szCs w:val="28"/>
              </w:rPr>
            </w:pPr>
          </w:p>
        </w:tc>
      </w:tr>
      <w:tr w:rsidR="00327565" w:rsidRPr="008E0610" w14:paraId="4A792C6E" w14:textId="77777777" w:rsidTr="00CE089E">
        <w:trPr>
          <w:trHeight w:val="279"/>
        </w:trPr>
        <w:tc>
          <w:tcPr>
            <w:tcW w:w="9632" w:type="dxa"/>
            <w:gridSpan w:val="4"/>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vAlign w:val="center"/>
          </w:tcPr>
          <w:p w14:paraId="068F81F4" w14:textId="77777777" w:rsidR="00327565" w:rsidRPr="008E0610" w:rsidRDefault="00852611" w:rsidP="00CE089E">
            <w:pPr>
              <w:rPr>
                <w:rFonts w:asciiTheme="majorHAnsi" w:hAnsiTheme="majorHAnsi" w:cstheme="majorHAnsi"/>
                <w:sz w:val="28"/>
                <w:szCs w:val="28"/>
              </w:rPr>
            </w:pPr>
            <w:r w:rsidRPr="008E0610">
              <w:rPr>
                <w:rFonts w:asciiTheme="majorHAnsi" w:hAnsiTheme="majorHAnsi" w:cstheme="majorHAnsi"/>
                <w:sz w:val="28"/>
                <w:szCs w:val="28"/>
              </w:rPr>
              <w:t>Místo poskytování služby</w:t>
            </w:r>
            <w:r w:rsidR="00A50542" w:rsidRPr="008E0610">
              <w:rPr>
                <w:rFonts w:asciiTheme="majorHAnsi" w:hAnsiTheme="majorHAnsi" w:cstheme="majorHAnsi"/>
                <w:sz w:val="28"/>
                <w:szCs w:val="28"/>
              </w:rPr>
              <w:t xml:space="preserve">: </w:t>
            </w:r>
          </w:p>
        </w:tc>
      </w:tr>
      <w:tr w:rsidR="00327565" w:rsidRPr="008E0610" w14:paraId="18871CA7" w14:textId="77777777" w:rsidTr="00852611">
        <w:trPr>
          <w:trHeight w:val="279"/>
        </w:trPr>
        <w:tc>
          <w:tcPr>
            <w:tcW w:w="2150" w:type="dxa"/>
            <w:tcBorders>
              <w:top w:val="single" w:sz="2" w:space="0" w:color="000000"/>
              <w:left w:val="single" w:sz="8"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14:paraId="25AA5A0B" w14:textId="77777777" w:rsidR="00327565" w:rsidRPr="008E0610" w:rsidRDefault="00852611" w:rsidP="00CE089E">
            <w:pPr>
              <w:rPr>
                <w:rFonts w:asciiTheme="majorHAnsi" w:hAnsiTheme="majorHAnsi" w:cstheme="majorHAnsi"/>
                <w:sz w:val="28"/>
                <w:szCs w:val="28"/>
              </w:rPr>
            </w:pPr>
            <w:r w:rsidRPr="008E0610">
              <w:rPr>
                <w:rFonts w:asciiTheme="majorHAnsi" w:hAnsiTheme="majorHAnsi" w:cstheme="majorHAnsi"/>
                <w:sz w:val="28"/>
                <w:szCs w:val="28"/>
              </w:rPr>
              <w:t>Datum narození</w:t>
            </w:r>
            <w:r w:rsidR="008B13FC" w:rsidRPr="008E0610">
              <w:rPr>
                <w:rFonts w:asciiTheme="majorHAnsi" w:hAnsiTheme="majorHAnsi" w:cstheme="majorHAnsi"/>
                <w:sz w:val="28"/>
                <w:szCs w:val="28"/>
              </w:rPr>
              <w:t>:</w:t>
            </w:r>
          </w:p>
        </w:tc>
        <w:tc>
          <w:tcPr>
            <w:tcW w:w="2665" w:type="dxa"/>
            <w:tcBorders>
              <w:top w:val="single" w:sz="2"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14:paraId="134D28EC" w14:textId="77777777" w:rsidR="00327565" w:rsidRPr="008E0610" w:rsidRDefault="00327565" w:rsidP="00CE089E">
            <w:pPr>
              <w:rPr>
                <w:rFonts w:asciiTheme="majorHAnsi" w:hAnsiTheme="majorHAnsi" w:cstheme="majorHAnsi"/>
                <w:sz w:val="28"/>
                <w:szCs w:val="28"/>
              </w:rPr>
            </w:pPr>
          </w:p>
        </w:tc>
        <w:tc>
          <w:tcPr>
            <w:tcW w:w="2155" w:type="dxa"/>
            <w:tcBorders>
              <w:top w:val="single" w:sz="2"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14:paraId="12279FCF" w14:textId="77777777" w:rsidR="00327565" w:rsidRPr="008E0610" w:rsidRDefault="00B57B86" w:rsidP="00CE089E">
            <w:pPr>
              <w:rPr>
                <w:rFonts w:asciiTheme="majorHAnsi" w:hAnsiTheme="majorHAnsi" w:cstheme="majorHAnsi"/>
                <w:sz w:val="28"/>
                <w:szCs w:val="28"/>
              </w:rPr>
            </w:pPr>
            <w:r w:rsidRPr="008E0610">
              <w:rPr>
                <w:rFonts w:asciiTheme="majorHAnsi" w:hAnsiTheme="majorHAnsi" w:cstheme="majorHAnsi"/>
                <w:sz w:val="28"/>
                <w:szCs w:val="28"/>
              </w:rPr>
              <w:t>Telefon:</w:t>
            </w:r>
          </w:p>
        </w:tc>
        <w:tc>
          <w:tcPr>
            <w:tcW w:w="2662" w:type="dxa"/>
            <w:tcBorders>
              <w:top w:val="single" w:sz="2" w:space="0" w:color="000000"/>
              <w:left w:val="single" w:sz="2"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2A72E9" w14:textId="77777777" w:rsidR="00327565" w:rsidRPr="008E0610" w:rsidRDefault="00327565" w:rsidP="00CE089E">
            <w:pPr>
              <w:rPr>
                <w:rFonts w:asciiTheme="majorHAnsi" w:hAnsiTheme="majorHAnsi" w:cstheme="majorHAnsi"/>
                <w:sz w:val="28"/>
                <w:szCs w:val="28"/>
              </w:rPr>
            </w:pPr>
          </w:p>
        </w:tc>
      </w:tr>
    </w:tbl>
    <w:p w14:paraId="1262FB80" w14:textId="77777777" w:rsidR="00327565" w:rsidRPr="008E0610" w:rsidRDefault="00327565">
      <w:pPr>
        <w:rPr>
          <w:rFonts w:asciiTheme="majorHAnsi" w:hAnsiTheme="majorHAnsi" w:cstheme="majorHAnsi"/>
          <w:sz w:val="26"/>
          <w:szCs w:val="26"/>
        </w:rPr>
      </w:pPr>
      <w:r w:rsidRPr="008E0610">
        <w:rPr>
          <w:rFonts w:asciiTheme="majorHAnsi" w:hAnsiTheme="majorHAnsi" w:cstheme="majorHAnsi"/>
          <w:sz w:val="26"/>
          <w:szCs w:val="26"/>
        </w:rPr>
        <w:t>(v textu této smlouvy dále jen „Klient“)</w:t>
      </w:r>
    </w:p>
    <w:p w14:paraId="36899EEB" w14:textId="77777777" w:rsidR="009F4D81" w:rsidRDefault="009F4D81">
      <w:pPr>
        <w:rPr>
          <w:rFonts w:asciiTheme="majorHAnsi" w:hAnsiTheme="majorHAnsi" w:cstheme="majorHAnsi"/>
          <w:sz w:val="26"/>
          <w:szCs w:val="26"/>
        </w:rPr>
      </w:pPr>
    </w:p>
    <w:p w14:paraId="7A572641" w14:textId="181D4916" w:rsidR="00327565" w:rsidRPr="008E0610" w:rsidRDefault="00327565">
      <w:pPr>
        <w:rPr>
          <w:rFonts w:asciiTheme="majorHAnsi" w:hAnsiTheme="majorHAnsi" w:cstheme="majorHAnsi"/>
          <w:sz w:val="26"/>
          <w:szCs w:val="26"/>
        </w:rPr>
      </w:pPr>
      <w:r w:rsidRPr="008E0610">
        <w:rPr>
          <w:rFonts w:asciiTheme="majorHAnsi" w:hAnsiTheme="majorHAnsi" w:cstheme="majorHAnsi"/>
          <w:sz w:val="26"/>
          <w:szCs w:val="26"/>
        </w:rPr>
        <w:t xml:space="preserve">a </w:t>
      </w:r>
    </w:p>
    <w:p w14:paraId="35F1CB9E" w14:textId="77777777" w:rsidR="009F4D81" w:rsidRDefault="009F4D81" w:rsidP="00BD63C7">
      <w:pPr>
        <w:jc w:val="both"/>
        <w:rPr>
          <w:rFonts w:asciiTheme="majorHAnsi" w:hAnsiTheme="majorHAnsi" w:cstheme="majorHAnsi"/>
          <w:sz w:val="26"/>
          <w:szCs w:val="26"/>
        </w:rPr>
      </w:pPr>
    </w:p>
    <w:p w14:paraId="1DE099E3" w14:textId="17D087AE" w:rsidR="00852611" w:rsidRPr="008E0610" w:rsidRDefault="00327565" w:rsidP="00BD63C7">
      <w:pPr>
        <w:jc w:val="both"/>
        <w:rPr>
          <w:rFonts w:asciiTheme="majorHAnsi" w:hAnsiTheme="majorHAnsi" w:cstheme="majorHAnsi"/>
          <w:sz w:val="26"/>
          <w:szCs w:val="26"/>
        </w:rPr>
      </w:pPr>
      <w:r w:rsidRPr="008E0610">
        <w:rPr>
          <w:rFonts w:asciiTheme="majorHAnsi" w:hAnsiTheme="majorHAnsi" w:cstheme="majorHAnsi"/>
          <w:sz w:val="26"/>
          <w:szCs w:val="26"/>
        </w:rPr>
        <w:t xml:space="preserve">2) </w:t>
      </w:r>
      <w:r w:rsidR="00852611" w:rsidRPr="008E0610">
        <w:rPr>
          <w:rFonts w:asciiTheme="majorHAnsi" w:hAnsiTheme="majorHAnsi" w:cstheme="majorHAnsi"/>
          <w:i/>
          <w:sz w:val="26"/>
          <w:szCs w:val="26"/>
        </w:rPr>
        <w:t>Zdravotní sestry a pečovatelky s.r.o</w:t>
      </w:r>
      <w:r w:rsidR="00852611" w:rsidRPr="008E0610">
        <w:rPr>
          <w:rFonts w:asciiTheme="majorHAnsi" w:hAnsiTheme="majorHAnsi" w:cstheme="majorHAnsi"/>
          <w:sz w:val="26"/>
          <w:szCs w:val="26"/>
        </w:rPr>
        <w:t xml:space="preserve">. se sídlem Kochova 1185, Chomutov 430 01, zastoupený jednatelem společnosti Monikou Benešovou </w:t>
      </w:r>
      <w:r w:rsidRPr="008E0610">
        <w:rPr>
          <w:rFonts w:asciiTheme="majorHAnsi" w:hAnsiTheme="majorHAnsi" w:cstheme="majorHAnsi"/>
          <w:sz w:val="26"/>
          <w:szCs w:val="26"/>
        </w:rPr>
        <w:t xml:space="preserve">(v textu této smlouvy dále jen „Poskytovatel“) </w:t>
      </w:r>
    </w:p>
    <w:p w14:paraId="5AAB882D" w14:textId="513E898C" w:rsidR="00852611" w:rsidRPr="008E0610" w:rsidRDefault="00327565" w:rsidP="00BD63C7">
      <w:pPr>
        <w:jc w:val="both"/>
        <w:rPr>
          <w:rFonts w:asciiTheme="majorHAnsi" w:hAnsiTheme="majorHAnsi" w:cstheme="majorHAnsi"/>
          <w:sz w:val="26"/>
          <w:szCs w:val="26"/>
        </w:rPr>
      </w:pPr>
      <w:r w:rsidRPr="008E0610">
        <w:rPr>
          <w:rFonts w:asciiTheme="majorHAnsi" w:hAnsiTheme="majorHAnsi" w:cstheme="majorHAnsi"/>
          <w:sz w:val="26"/>
          <w:szCs w:val="26"/>
        </w:rPr>
        <w:t>v souladu se zákonem č. 108/2006 Sb., o sociálních službách, tuto smlouvu o poskytnutí pe</w:t>
      </w:r>
      <w:r w:rsidR="00852611" w:rsidRPr="008E0610">
        <w:rPr>
          <w:rFonts w:asciiTheme="majorHAnsi" w:hAnsiTheme="majorHAnsi" w:cstheme="majorHAnsi"/>
          <w:sz w:val="26"/>
          <w:szCs w:val="26"/>
        </w:rPr>
        <w:t>čovatelské služby podle § 40, 108/2006 Sb.</w:t>
      </w:r>
      <w:r w:rsidRPr="008E0610">
        <w:rPr>
          <w:rFonts w:asciiTheme="majorHAnsi" w:hAnsiTheme="majorHAnsi" w:cstheme="majorHAnsi"/>
          <w:sz w:val="26"/>
          <w:szCs w:val="26"/>
        </w:rPr>
        <w:t xml:space="preserve"> (v textu této smlouvy dále jen „Smlouva“): </w:t>
      </w:r>
    </w:p>
    <w:p w14:paraId="0193FB78" w14:textId="77777777" w:rsidR="00327565" w:rsidRPr="008E0610" w:rsidRDefault="00327565" w:rsidP="00327565">
      <w:pPr>
        <w:jc w:val="center"/>
        <w:rPr>
          <w:rFonts w:asciiTheme="majorHAnsi" w:hAnsiTheme="majorHAnsi" w:cstheme="majorHAnsi"/>
          <w:b/>
          <w:sz w:val="26"/>
          <w:szCs w:val="26"/>
          <w:u w:val="single"/>
        </w:rPr>
      </w:pPr>
      <w:r w:rsidRPr="008E0610">
        <w:rPr>
          <w:rFonts w:asciiTheme="majorHAnsi" w:hAnsiTheme="majorHAnsi" w:cstheme="majorHAnsi"/>
          <w:b/>
          <w:sz w:val="26"/>
          <w:szCs w:val="26"/>
          <w:u w:val="single"/>
        </w:rPr>
        <w:t>I. Rozsah poskytování sociální služby</w:t>
      </w:r>
    </w:p>
    <w:p w14:paraId="2522EB42"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(1) Klient má právo, na základě svých individuálních potřeb požádat Poskytovatele o kterýkoliv úkon z těchto základních činností při poskytování pečovatelské služby podle § 40 zákona o sociálních službách: </w:t>
      </w:r>
    </w:p>
    <w:p w14:paraId="47A81373" w14:textId="77777777" w:rsidR="00327565" w:rsidRPr="008E0610" w:rsidRDefault="00327565" w:rsidP="00327565">
      <w:pPr>
        <w:ind w:left="708"/>
        <w:jc w:val="both"/>
        <w:rPr>
          <w:rFonts w:asciiTheme="majorHAnsi" w:hAnsiTheme="majorHAnsi" w:cstheme="majorHAnsi"/>
          <w:sz w:val="26"/>
          <w:szCs w:val="26"/>
        </w:rPr>
      </w:pPr>
      <w:r w:rsidRPr="008E0610">
        <w:rPr>
          <w:rFonts w:asciiTheme="majorHAnsi" w:hAnsiTheme="majorHAnsi" w:cstheme="majorHAnsi"/>
          <w:sz w:val="26"/>
          <w:szCs w:val="26"/>
        </w:rPr>
        <w:t xml:space="preserve">a) pomoc při zvládání běžných úkonů péče o vlastní osobu, </w:t>
      </w:r>
    </w:p>
    <w:p w14:paraId="15FF0B45" w14:textId="77777777" w:rsidR="00327565" w:rsidRPr="008E0610" w:rsidRDefault="00327565" w:rsidP="00327565">
      <w:pPr>
        <w:ind w:left="708"/>
        <w:jc w:val="both"/>
        <w:rPr>
          <w:rFonts w:asciiTheme="majorHAnsi" w:hAnsiTheme="majorHAnsi" w:cstheme="majorHAnsi"/>
          <w:sz w:val="26"/>
          <w:szCs w:val="26"/>
        </w:rPr>
      </w:pPr>
      <w:r w:rsidRPr="008E0610">
        <w:rPr>
          <w:rFonts w:asciiTheme="majorHAnsi" w:hAnsiTheme="majorHAnsi" w:cstheme="majorHAnsi"/>
          <w:sz w:val="26"/>
          <w:szCs w:val="26"/>
        </w:rPr>
        <w:t xml:space="preserve">b) pomoc při osobní hygieně nebo poskytnutí podmínek pro osobní hygienu, </w:t>
      </w:r>
    </w:p>
    <w:p w14:paraId="746001D2" w14:textId="77777777" w:rsidR="00327565" w:rsidRPr="008E0610" w:rsidRDefault="00327565" w:rsidP="00327565">
      <w:pPr>
        <w:ind w:left="708"/>
        <w:jc w:val="both"/>
        <w:rPr>
          <w:rFonts w:asciiTheme="majorHAnsi" w:hAnsiTheme="majorHAnsi" w:cstheme="majorHAnsi"/>
          <w:sz w:val="26"/>
          <w:szCs w:val="26"/>
        </w:rPr>
      </w:pPr>
      <w:r w:rsidRPr="008E0610">
        <w:rPr>
          <w:rFonts w:asciiTheme="majorHAnsi" w:hAnsiTheme="majorHAnsi" w:cstheme="majorHAnsi"/>
          <w:sz w:val="26"/>
          <w:szCs w:val="26"/>
        </w:rPr>
        <w:t xml:space="preserve">c) poskytnutí stravy nebo pomoc při zajištění stravy, </w:t>
      </w:r>
    </w:p>
    <w:p w14:paraId="2232D87E" w14:textId="77777777" w:rsidR="00327565" w:rsidRPr="008E0610" w:rsidRDefault="00327565" w:rsidP="00327565">
      <w:pPr>
        <w:ind w:left="708"/>
        <w:jc w:val="both"/>
        <w:rPr>
          <w:rFonts w:asciiTheme="majorHAnsi" w:hAnsiTheme="majorHAnsi" w:cstheme="majorHAnsi"/>
          <w:sz w:val="26"/>
          <w:szCs w:val="26"/>
        </w:rPr>
      </w:pPr>
      <w:r w:rsidRPr="008E0610">
        <w:rPr>
          <w:rFonts w:asciiTheme="majorHAnsi" w:hAnsiTheme="majorHAnsi" w:cstheme="majorHAnsi"/>
          <w:sz w:val="26"/>
          <w:szCs w:val="26"/>
        </w:rPr>
        <w:t xml:space="preserve">d) pomoc při zajištění chodu domácnosti, </w:t>
      </w:r>
    </w:p>
    <w:p w14:paraId="13A80F5A" w14:textId="77777777" w:rsidR="00327565" w:rsidRPr="008E0610" w:rsidRDefault="00327565" w:rsidP="00327565">
      <w:pPr>
        <w:ind w:left="708"/>
        <w:jc w:val="both"/>
        <w:rPr>
          <w:rFonts w:asciiTheme="majorHAnsi" w:hAnsiTheme="majorHAnsi" w:cstheme="majorHAnsi"/>
          <w:sz w:val="26"/>
          <w:szCs w:val="26"/>
        </w:rPr>
      </w:pPr>
      <w:r w:rsidRPr="008E0610">
        <w:rPr>
          <w:rFonts w:asciiTheme="majorHAnsi" w:hAnsiTheme="majorHAnsi" w:cstheme="majorHAnsi"/>
          <w:sz w:val="26"/>
          <w:szCs w:val="26"/>
        </w:rPr>
        <w:t xml:space="preserve">e) zprostředkování kontaktu se společenským prostředím. </w:t>
      </w:r>
    </w:p>
    <w:p w14:paraId="31619E4D"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Popis jednotlivých úkonů je uveden v příloze této smlouvy – </w:t>
      </w:r>
      <w:r w:rsidRPr="008E0610">
        <w:rPr>
          <w:rFonts w:asciiTheme="majorHAnsi" w:hAnsiTheme="majorHAnsi" w:cstheme="majorHAnsi"/>
          <w:b/>
          <w:sz w:val="26"/>
          <w:szCs w:val="26"/>
        </w:rPr>
        <w:t xml:space="preserve">Sazebník úkonů PS. </w:t>
      </w:r>
    </w:p>
    <w:p w14:paraId="0902C911" w14:textId="65F0AE57" w:rsidR="00E70E9C"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(2) Kromě činností uvedených v odst. 1 tohoto článku se Poskytovatel zavazuje poskytnout Klientovi na jeho požádání dle kapacitních možností Poskytovatele fakultativní činnosti nad rámec základních činností podle odst. 1 tohoto článku </w:t>
      </w:r>
    </w:p>
    <w:p w14:paraId="4B736E48"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(3) Rozsah, způsob a četnost využívání </w:t>
      </w:r>
      <w:r w:rsidR="00F024F1" w:rsidRPr="008E0610">
        <w:rPr>
          <w:rFonts w:asciiTheme="majorHAnsi" w:hAnsiTheme="majorHAnsi" w:cstheme="majorHAnsi"/>
          <w:sz w:val="26"/>
          <w:szCs w:val="26"/>
        </w:rPr>
        <w:t>činností/úkonů</w:t>
      </w:r>
      <w:r w:rsidRPr="008E0610">
        <w:rPr>
          <w:rFonts w:asciiTheme="majorHAnsi" w:hAnsiTheme="majorHAnsi" w:cstheme="majorHAnsi"/>
          <w:sz w:val="26"/>
          <w:szCs w:val="26"/>
        </w:rPr>
        <w:t xml:space="preserve"> je uveden v individuálním plánu a jeho následných aktualizacích. </w:t>
      </w:r>
    </w:p>
    <w:p w14:paraId="2614FB71" w14:textId="317D2986" w:rsidR="009F4D81" w:rsidRDefault="00327565" w:rsidP="00327565">
      <w:pPr>
        <w:jc w:val="both"/>
        <w:rPr>
          <w:rFonts w:asciiTheme="majorHAnsi" w:hAnsiTheme="majorHAnsi" w:cstheme="majorHAnsi"/>
          <w:color w:val="FF0066"/>
          <w:sz w:val="26"/>
          <w:szCs w:val="26"/>
        </w:rPr>
      </w:pPr>
      <w:r w:rsidRPr="008E0610">
        <w:rPr>
          <w:rFonts w:asciiTheme="majorHAnsi" w:hAnsiTheme="majorHAnsi" w:cstheme="majorHAnsi"/>
          <w:sz w:val="26"/>
          <w:szCs w:val="26"/>
        </w:rPr>
        <w:t xml:space="preserve">(4) Poskytovatel se zavazuje poskytnout Klientovi výše uvedené služby kvalitně, odborně a bezpečně s ohledem na technické a personální možnosti a objektivní příčiny (povětrnostní podmínky, dopravní kalamita, změna provozu z důvodu nemoci nebo dovolených apod.). </w:t>
      </w:r>
      <w:r w:rsidR="00852611" w:rsidRPr="008E0610">
        <w:rPr>
          <w:rFonts w:asciiTheme="majorHAnsi" w:hAnsiTheme="majorHAnsi" w:cstheme="majorHAnsi"/>
          <w:sz w:val="26"/>
          <w:szCs w:val="26"/>
        </w:rPr>
        <w:t xml:space="preserve">Zdravotní sestry a pečovatelky s.r.o., Kochova 1185, Chomutov, kancelář společnosti se nachází ve 3.patře polikliniky pro dospělé. Kontaktní spojení </w:t>
      </w:r>
      <w:r w:rsidR="00F024F1" w:rsidRPr="008E0610">
        <w:rPr>
          <w:rFonts w:asciiTheme="majorHAnsi" w:hAnsiTheme="majorHAnsi" w:cstheme="majorHAnsi"/>
          <w:sz w:val="26"/>
          <w:szCs w:val="26"/>
        </w:rPr>
        <w:t>K</w:t>
      </w:r>
      <w:r w:rsidR="00852611" w:rsidRPr="008E0610">
        <w:rPr>
          <w:rFonts w:asciiTheme="majorHAnsi" w:hAnsiTheme="majorHAnsi" w:cstheme="majorHAnsi"/>
          <w:sz w:val="26"/>
          <w:szCs w:val="26"/>
        </w:rPr>
        <w:t>lára Benešová</w:t>
      </w:r>
      <w:r w:rsidR="00605814" w:rsidRPr="008E0610">
        <w:rPr>
          <w:rFonts w:asciiTheme="majorHAnsi" w:hAnsiTheme="majorHAnsi" w:cstheme="majorHAnsi"/>
          <w:sz w:val="26"/>
          <w:szCs w:val="26"/>
        </w:rPr>
        <w:t>, M.A.</w:t>
      </w:r>
      <w:r w:rsidR="00852611" w:rsidRPr="008E0610">
        <w:rPr>
          <w:rFonts w:asciiTheme="majorHAnsi" w:hAnsiTheme="majorHAnsi" w:cstheme="majorHAnsi"/>
          <w:sz w:val="26"/>
          <w:szCs w:val="26"/>
        </w:rPr>
        <w:t xml:space="preserve"> +420 725 977 352, e-mail: </w:t>
      </w:r>
      <w:hyperlink r:id="rId9" w:history="1">
        <w:r w:rsidR="00852611" w:rsidRPr="008E0610">
          <w:rPr>
            <w:rFonts w:asciiTheme="majorHAnsi" w:hAnsiTheme="majorHAnsi" w:cstheme="majorHAnsi"/>
            <w:color w:val="FF0066"/>
            <w:sz w:val="26"/>
            <w:szCs w:val="26"/>
          </w:rPr>
          <w:t>asistentka@zdravotni-sestry.cz</w:t>
        </w:r>
      </w:hyperlink>
      <w:r w:rsidR="00852611" w:rsidRPr="008E0610">
        <w:rPr>
          <w:rFonts w:asciiTheme="majorHAnsi" w:hAnsiTheme="majorHAnsi" w:cstheme="majorHAnsi"/>
          <w:sz w:val="26"/>
          <w:szCs w:val="26"/>
        </w:rPr>
        <w:t>, webové stránky:</w:t>
      </w:r>
      <w:r w:rsidR="00E70E9C" w:rsidRPr="008E0610">
        <w:rPr>
          <w:rFonts w:asciiTheme="majorHAnsi" w:hAnsiTheme="majorHAnsi" w:cstheme="majorHAnsi"/>
          <w:sz w:val="26"/>
          <w:szCs w:val="26"/>
        </w:rPr>
        <w:t xml:space="preserve"> </w:t>
      </w:r>
      <w:hyperlink r:id="rId10" w:history="1">
        <w:r w:rsidR="00E70E9C" w:rsidRPr="008E0610">
          <w:rPr>
            <w:rFonts w:asciiTheme="majorHAnsi" w:hAnsiTheme="majorHAnsi" w:cstheme="majorHAnsi"/>
            <w:color w:val="FF0066"/>
            <w:sz w:val="26"/>
            <w:szCs w:val="26"/>
          </w:rPr>
          <w:t>www.zdravotni-setry.cz</w:t>
        </w:r>
      </w:hyperlink>
    </w:p>
    <w:p w14:paraId="29AEB600" w14:textId="77777777" w:rsidR="009F4D81" w:rsidRDefault="009F4D81" w:rsidP="00327565">
      <w:pPr>
        <w:jc w:val="both"/>
        <w:rPr>
          <w:rFonts w:asciiTheme="majorHAnsi" w:hAnsiTheme="majorHAnsi" w:cstheme="majorHAnsi"/>
          <w:color w:val="FF0066"/>
          <w:sz w:val="26"/>
          <w:szCs w:val="26"/>
        </w:rPr>
      </w:pPr>
    </w:p>
    <w:p w14:paraId="002C3380" w14:textId="77777777" w:rsidR="009F4D81" w:rsidRPr="008E0610" w:rsidRDefault="009F4D81" w:rsidP="00327565">
      <w:pPr>
        <w:jc w:val="both"/>
        <w:rPr>
          <w:rFonts w:asciiTheme="majorHAnsi" w:hAnsiTheme="majorHAnsi" w:cstheme="majorHAnsi"/>
          <w:color w:val="FF0000"/>
          <w:sz w:val="26"/>
          <w:szCs w:val="26"/>
        </w:rPr>
      </w:pPr>
    </w:p>
    <w:p w14:paraId="7A8557D1" w14:textId="77777777" w:rsidR="00327565" w:rsidRPr="008E0610" w:rsidRDefault="00327565" w:rsidP="00852611">
      <w:pPr>
        <w:jc w:val="center"/>
        <w:rPr>
          <w:rFonts w:asciiTheme="majorHAnsi" w:hAnsiTheme="majorHAnsi" w:cstheme="majorHAnsi"/>
          <w:b/>
          <w:sz w:val="26"/>
          <w:szCs w:val="26"/>
          <w:u w:val="single"/>
        </w:rPr>
      </w:pPr>
      <w:r w:rsidRPr="008E0610">
        <w:rPr>
          <w:rFonts w:asciiTheme="majorHAnsi" w:hAnsiTheme="majorHAnsi" w:cstheme="majorHAnsi"/>
          <w:b/>
          <w:sz w:val="26"/>
          <w:szCs w:val="26"/>
          <w:u w:val="single"/>
        </w:rPr>
        <w:lastRenderedPageBreak/>
        <w:t>II. Místo a čas poskytování sociální služby</w:t>
      </w:r>
    </w:p>
    <w:p w14:paraId="1B523C04" w14:textId="672F98DF"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(1) Služby sjednané v čl. I. Smlouvy se </w:t>
      </w:r>
      <w:r w:rsidR="00852611" w:rsidRPr="008E0610">
        <w:rPr>
          <w:rFonts w:asciiTheme="majorHAnsi" w:hAnsiTheme="majorHAnsi" w:cstheme="majorHAnsi"/>
          <w:sz w:val="26"/>
          <w:szCs w:val="26"/>
        </w:rPr>
        <w:t xml:space="preserve">poskytují </w:t>
      </w:r>
      <w:r w:rsidR="00E82D91" w:rsidRPr="008E0610">
        <w:rPr>
          <w:rFonts w:asciiTheme="majorHAnsi" w:hAnsiTheme="majorHAnsi" w:cstheme="majorHAnsi"/>
          <w:sz w:val="26"/>
          <w:szCs w:val="26"/>
        </w:rPr>
        <w:t xml:space="preserve">v domácím prostředí klienta </w:t>
      </w:r>
      <w:r w:rsidR="00852611" w:rsidRPr="008E0610">
        <w:rPr>
          <w:rFonts w:asciiTheme="majorHAnsi" w:hAnsiTheme="majorHAnsi" w:cstheme="majorHAnsi"/>
          <w:sz w:val="26"/>
          <w:szCs w:val="26"/>
        </w:rPr>
        <w:t>na</w:t>
      </w:r>
      <w:r w:rsidRPr="008E0610">
        <w:rPr>
          <w:rFonts w:asciiTheme="majorHAnsi" w:hAnsiTheme="majorHAnsi" w:cstheme="majorHAnsi"/>
          <w:sz w:val="26"/>
          <w:szCs w:val="26"/>
        </w:rPr>
        <w:t xml:space="preserve"> </w:t>
      </w:r>
      <w:proofErr w:type="spellStart"/>
      <w:r w:rsidR="00E82D91" w:rsidRPr="008E0610">
        <w:rPr>
          <w:rFonts w:asciiTheme="majorHAnsi" w:hAnsiTheme="majorHAnsi" w:cstheme="majorHAnsi"/>
          <w:sz w:val="26"/>
          <w:szCs w:val="26"/>
        </w:rPr>
        <w:t>území</w:t>
      </w:r>
      <w:proofErr w:type="spellEnd"/>
      <w:r w:rsidR="00E82D91" w:rsidRPr="008E0610">
        <w:rPr>
          <w:rFonts w:asciiTheme="majorHAnsi" w:hAnsiTheme="majorHAnsi" w:cstheme="majorHAnsi"/>
          <w:sz w:val="26"/>
          <w:szCs w:val="26"/>
        </w:rPr>
        <w:t xml:space="preserve"> měst</w:t>
      </w:r>
      <w:r w:rsidR="00852611" w:rsidRPr="008E0610">
        <w:rPr>
          <w:rFonts w:asciiTheme="majorHAnsi" w:hAnsiTheme="majorHAnsi" w:cstheme="majorHAnsi"/>
          <w:sz w:val="26"/>
          <w:szCs w:val="26"/>
        </w:rPr>
        <w:t xml:space="preserve">: Chomutov a Jirkov a dále ve vybraných obcích: Kalek, Jindřichova Ves, Křimov, </w:t>
      </w:r>
      <w:proofErr w:type="spellStart"/>
      <w:r w:rsidR="00852611" w:rsidRPr="008E0610">
        <w:rPr>
          <w:rFonts w:asciiTheme="majorHAnsi" w:hAnsiTheme="majorHAnsi" w:cstheme="majorHAnsi"/>
          <w:sz w:val="26"/>
          <w:szCs w:val="26"/>
        </w:rPr>
        <w:t>Načetín</w:t>
      </w:r>
      <w:proofErr w:type="spellEnd"/>
      <w:r w:rsidR="00852611" w:rsidRPr="008E0610">
        <w:rPr>
          <w:rFonts w:asciiTheme="majorHAnsi" w:hAnsiTheme="majorHAnsi" w:cstheme="majorHAnsi"/>
          <w:sz w:val="26"/>
          <w:szCs w:val="26"/>
        </w:rPr>
        <w:t xml:space="preserve">, Libědice, Málkov, Místo, Nezabylice, Otvice, Pesvice, Spořice, Strupčice, Údlice, Všestudy, Vrskmaň, Vysoká Pec, Výsluní, Hrušovany, Droužkovice, Březno, Černovice, Zelená, Vysoká, Hora sv. Šebestiána, Blatno, Boleboř, Hořenec, </w:t>
      </w:r>
      <w:proofErr w:type="spellStart"/>
      <w:r w:rsidR="00852611" w:rsidRPr="008E0610">
        <w:rPr>
          <w:rFonts w:asciiTheme="majorHAnsi" w:hAnsiTheme="majorHAnsi" w:cstheme="majorHAnsi"/>
          <w:sz w:val="26"/>
          <w:szCs w:val="26"/>
        </w:rPr>
        <w:t>Přečáply</w:t>
      </w:r>
      <w:proofErr w:type="spellEnd"/>
      <w:r w:rsidR="00852611" w:rsidRPr="008E0610">
        <w:rPr>
          <w:rFonts w:asciiTheme="majorHAnsi" w:hAnsiTheme="majorHAnsi" w:cstheme="majorHAnsi"/>
          <w:sz w:val="26"/>
          <w:szCs w:val="26"/>
        </w:rPr>
        <w:t xml:space="preserve">, </w:t>
      </w:r>
      <w:proofErr w:type="spellStart"/>
      <w:r w:rsidR="00852611" w:rsidRPr="008E0610">
        <w:rPr>
          <w:rFonts w:asciiTheme="majorHAnsi" w:hAnsiTheme="majorHAnsi" w:cstheme="majorHAnsi"/>
          <w:sz w:val="26"/>
          <w:szCs w:val="26"/>
        </w:rPr>
        <w:t>Škrle</w:t>
      </w:r>
      <w:proofErr w:type="spellEnd"/>
      <w:r w:rsidR="00852611" w:rsidRPr="008E0610">
        <w:rPr>
          <w:rFonts w:asciiTheme="majorHAnsi" w:hAnsiTheme="majorHAnsi" w:cstheme="majorHAnsi"/>
          <w:sz w:val="26"/>
          <w:szCs w:val="26"/>
        </w:rPr>
        <w:t xml:space="preserve">, </w:t>
      </w:r>
      <w:proofErr w:type="spellStart"/>
      <w:r w:rsidR="00852611" w:rsidRPr="008E0610">
        <w:rPr>
          <w:rFonts w:asciiTheme="majorHAnsi" w:hAnsiTheme="majorHAnsi" w:cstheme="majorHAnsi"/>
          <w:sz w:val="26"/>
          <w:szCs w:val="26"/>
        </w:rPr>
        <w:t>Nebovazy</w:t>
      </w:r>
      <w:proofErr w:type="spellEnd"/>
      <w:r w:rsidR="00852611" w:rsidRPr="008E0610">
        <w:rPr>
          <w:rFonts w:asciiTheme="majorHAnsi" w:hAnsiTheme="majorHAnsi" w:cstheme="majorHAnsi"/>
          <w:sz w:val="26"/>
          <w:szCs w:val="26"/>
        </w:rPr>
        <w:t xml:space="preserve">, Srážky, Krásná Lípa, Březenec, </w:t>
      </w:r>
      <w:proofErr w:type="spellStart"/>
      <w:r w:rsidR="00852611" w:rsidRPr="008E0610">
        <w:rPr>
          <w:rFonts w:asciiTheme="majorHAnsi" w:hAnsiTheme="majorHAnsi" w:cstheme="majorHAnsi"/>
          <w:sz w:val="26"/>
          <w:szCs w:val="26"/>
        </w:rPr>
        <w:t>Hrádečná</w:t>
      </w:r>
      <w:proofErr w:type="spellEnd"/>
      <w:r w:rsidR="00852611" w:rsidRPr="008E0610">
        <w:rPr>
          <w:rFonts w:asciiTheme="majorHAnsi" w:hAnsiTheme="majorHAnsi" w:cstheme="majorHAnsi"/>
          <w:sz w:val="26"/>
          <w:szCs w:val="26"/>
        </w:rPr>
        <w:t>, Vinařice, Červ. Hrádek, Zaječice.</w:t>
      </w:r>
    </w:p>
    <w:p w14:paraId="3CD52A3D" w14:textId="72F630E2" w:rsidR="00437DD4" w:rsidRPr="008E0610" w:rsidRDefault="00327565" w:rsidP="00437DD4">
      <w:pPr>
        <w:jc w:val="both"/>
        <w:rPr>
          <w:rFonts w:asciiTheme="majorHAnsi" w:hAnsiTheme="majorHAnsi" w:cstheme="majorHAnsi"/>
          <w:b/>
          <w:sz w:val="28"/>
          <w:szCs w:val="28"/>
        </w:rPr>
      </w:pPr>
      <w:r w:rsidRPr="008E0610">
        <w:rPr>
          <w:rFonts w:asciiTheme="majorHAnsi" w:hAnsiTheme="majorHAnsi" w:cstheme="majorHAnsi"/>
          <w:sz w:val="26"/>
          <w:szCs w:val="26"/>
        </w:rPr>
        <w:t>(2) Služby sjednané v čl. I. Smlouvy</w:t>
      </w:r>
      <w:r w:rsidR="00852611" w:rsidRPr="008E0610">
        <w:rPr>
          <w:rFonts w:asciiTheme="majorHAnsi" w:hAnsiTheme="majorHAnsi" w:cstheme="majorHAnsi"/>
          <w:sz w:val="26"/>
          <w:szCs w:val="26"/>
        </w:rPr>
        <w:t xml:space="preserve"> se poskytují v základní době, každý den (Po-Ne) od 06:30 hodin do </w:t>
      </w:r>
      <w:r w:rsidR="003513DA" w:rsidRPr="008E0610">
        <w:rPr>
          <w:rFonts w:asciiTheme="majorHAnsi" w:hAnsiTheme="majorHAnsi" w:cstheme="majorHAnsi"/>
          <w:sz w:val="26"/>
          <w:szCs w:val="26"/>
        </w:rPr>
        <w:t>21:00</w:t>
      </w:r>
      <w:r w:rsidRPr="008E0610">
        <w:rPr>
          <w:rFonts w:asciiTheme="majorHAnsi" w:hAnsiTheme="majorHAnsi" w:cstheme="majorHAnsi"/>
          <w:sz w:val="26"/>
          <w:szCs w:val="26"/>
        </w:rPr>
        <w:t xml:space="preserve"> hodin po dobu platnosti Smlouvy. </w:t>
      </w:r>
      <w:r w:rsidR="00437DD4" w:rsidRPr="008E0610">
        <w:rPr>
          <w:rFonts w:asciiTheme="majorHAnsi" w:hAnsiTheme="majorHAnsi" w:cstheme="majorHAnsi"/>
          <w:sz w:val="26"/>
          <w:szCs w:val="26"/>
        </w:rPr>
        <w:t xml:space="preserve">Klient si může u Poskytovatele odhlásit nebo změnit nasmlouvanou službu/úkon (základní i fakultativní - dále jen „služba“) </w:t>
      </w:r>
      <w:bookmarkStart w:id="0" w:name="_Hlk516052078"/>
      <w:r w:rsidR="00437DD4" w:rsidRPr="008E0610">
        <w:rPr>
          <w:rFonts w:asciiTheme="majorHAnsi" w:hAnsiTheme="majorHAnsi" w:cstheme="majorHAnsi"/>
          <w:sz w:val="26"/>
          <w:szCs w:val="26"/>
        </w:rPr>
        <w:t xml:space="preserve">nejpozději </w:t>
      </w:r>
      <w:r w:rsidR="00123319" w:rsidRPr="008E0610">
        <w:rPr>
          <w:rFonts w:asciiTheme="majorHAnsi" w:hAnsiTheme="majorHAnsi" w:cstheme="majorHAnsi"/>
          <w:sz w:val="26"/>
          <w:szCs w:val="26"/>
        </w:rPr>
        <w:t xml:space="preserve">však </w:t>
      </w:r>
      <w:r w:rsidR="00437DD4" w:rsidRPr="008E0610">
        <w:rPr>
          <w:rFonts w:asciiTheme="majorHAnsi" w:hAnsiTheme="majorHAnsi" w:cstheme="majorHAnsi"/>
          <w:sz w:val="26"/>
          <w:szCs w:val="26"/>
        </w:rPr>
        <w:t>den předem, ve výjimečných případech do 6:00 hod v den, v němž má být sociální služba poskytnuta</w:t>
      </w:r>
      <w:bookmarkEnd w:id="0"/>
      <w:r w:rsidR="00437DD4" w:rsidRPr="008E0610">
        <w:rPr>
          <w:rFonts w:asciiTheme="majorHAnsi" w:hAnsiTheme="majorHAnsi" w:cstheme="majorHAnsi"/>
          <w:sz w:val="26"/>
          <w:szCs w:val="26"/>
        </w:rPr>
        <w:t xml:space="preserve">, </w:t>
      </w:r>
      <w:r w:rsidRPr="008E0610">
        <w:rPr>
          <w:rFonts w:asciiTheme="majorHAnsi" w:hAnsiTheme="majorHAnsi" w:cstheme="majorHAnsi"/>
          <w:sz w:val="26"/>
          <w:szCs w:val="26"/>
        </w:rPr>
        <w:t xml:space="preserve">v souladu s Vnitřními pravidly pro poskytování pečovatelské služby. </w:t>
      </w:r>
      <w:r w:rsidR="00437DD4" w:rsidRPr="008E0610">
        <w:rPr>
          <w:rFonts w:asciiTheme="majorHAnsi" w:hAnsiTheme="majorHAnsi" w:cstheme="majorHAnsi"/>
          <w:sz w:val="26"/>
          <w:szCs w:val="26"/>
        </w:rPr>
        <w:t>Služba se odhlašuje telefonicky na čísle</w:t>
      </w:r>
      <w:r w:rsidR="007233A4">
        <w:rPr>
          <w:rFonts w:asciiTheme="majorHAnsi" w:hAnsiTheme="majorHAnsi" w:cstheme="majorHAnsi"/>
          <w:sz w:val="26"/>
          <w:szCs w:val="26"/>
        </w:rPr>
        <w:t xml:space="preserve"> 602 283 762</w:t>
      </w:r>
      <w:r w:rsidR="00E82D91" w:rsidRPr="008E0610">
        <w:rPr>
          <w:rFonts w:asciiTheme="majorHAnsi" w:hAnsiTheme="majorHAnsi" w:cstheme="majorHAnsi"/>
          <w:sz w:val="26"/>
          <w:szCs w:val="26"/>
        </w:rPr>
        <w:t>.</w:t>
      </w:r>
    </w:p>
    <w:p w14:paraId="58C23642" w14:textId="77777777" w:rsidR="00E70E9C" w:rsidRPr="008E0610" w:rsidRDefault="00E70E9C" w:rsidP="00327565">
      <w:pPr>
        <w:jc w:val="both"/>
        <w:rPr>
          <w:rFonts w:asciiTheme="majorHAnsi" w:hAnsiTheme="majorHAnsi" w:cstheme="majorHAnsi"/>
          <w:sz w:val="26"/>
          <w:szCs w:val="26"/>
        </w:rPr>
      </w:pPr>
    </w:p>
    <w:p w14:paraId="2DA8627C" w14:textId="77777777" w:rsidR="00327565" w:rsidRPr="008E0610" w:rsidRDefault="00327565" w:rsidP="00852611">
      <w:pPr>
        <w:jc w:val="center"/>
        <w:rPr>
          <w:rFonts w:asciiTheme="majorHAnsi" w:hAnsiTheme="majorHAnsi" w:cstheme="majorHAnsi"/>
          <w:b/>
          <w:sz w:val="26"/>
          <w:szCs w:val="26"/>
          <w:u w:val="single"/>
        </w:rPr>
      </w:pPr>
      <w:r w:rsidRPr="008E0610">
        <w:rPr>
          <w:rFonts w:asciiTheme="majorHAnsi" w:hAnsiTheme="majorHAnsi" w:cstheme="majorHAnsi"/>
          <w:b/>
          <w:sz w:val="26"/>
          <w:szCs w:val="26"/>
          <w:u w:val="single"/>
        </w:rPr>
        <w:t>III. Výše úhrady za sociální službu a způsob jejího placení</w:t>
      </w:r>
    </w:p>
    <w:p w14:paraId="2FD70717"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(1) Klient je povinen zaplatit úhradu za jednotlivé úkony pečovatelské služby dle platného </w:t>
      </w:r>
      <w:r w:rsidR="0002053F" w:rsidRPr="008E0610">
        <w:rPr>
          <w:rFonts w:asciiTheme="majorHAnsi" w:hAnsiTheme="majorHAnsi" w:cstheme="majorHAnsi"/>
          <w:b/>
          <w:sz w:val="26"/>
          <w:szCs w:val="26"/>
          <w:u w:val="single"/>
        </w:rPr>
        <w:t>S</w:t>
      </w:r>
      <w:r w:rsidRPr="008E0610">
        <w:rPr>
          <w:rFonts w:asciiTheme="majorHAnsi" w:hAnsiTheme="majorHAnsi" w:cstheme="majorHAnsi"/>
          <w:b/>
          <w:sz w:val="26"/>
          <w:szCs w:val="26"/>
          <w:u w:val="single"/>
        </w:rPr>
        <w:t>azebníku</w:t>
      </w:r>
      <w:r w:rsidRPr="008E0610">
        <w:rPr>
          <w:rFonts w:asciiTheme="majorHAnsi" w:hAnsiTheme="majorHAnsi" w:cstheme="majorHAnsi"/>
          <w:sz w:val="26"/>
          <w:szCs w:val="26"/>
        </w:rPr>
        <w:t xml:space="preserve"> Poskytovatele, který je přílohou této smlouvy (dále jen „Saze</w:t>
      </w:r>
      <w:r w:rsidR="00E82D91" w:rsidRPr="008E0610">
        <w:rPr>
          <w:rFonts w:asciiTheme="majorHAnsi" w:hAnsiTheme="majorHAnsi" w:cstheme="majorHAnsi"/>
          <w:sz w:val="26"/>
          <w:szCs w:val="26"/>
        </w:rPr>
        <w:t xml:space="preserve">bník“). Sazebník </w:t>
      </w:r>
      <w:r w:rsidRPr="008E0610">
        <w:rPr>
          <w:rFonts w:asciiTheme="majorHAnsi" w:hAnsiTheme="majorHAnsi" w:cstheme="majorHAnsi"/>
          <w:sz w:val="26"/>
          <w:szCs w:val="26"/>
        </w:rPr>
        <w:t xml:space="preserve">je v souladu s § 6 vyhlášky č. 505/2006 Sb. v platném znění. Klient prohlašuje, že byl před podpisem Smlouvy seznámen s platným Sazebníkem Poskytovatele. Zvýšení úhrady je Poskytovatel povinen předem oznámit Klientovi nejpozději měsíc před datem jeho platnosti. </w:t>
      </w:r>
    </w:p>
    <w:p w14:paraId="6737C13D"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(2) Činnosti sjednané v čl. I odst. 2 Smlouvy jako fakultativní se poskytují za úhradu nákladů těchto služeb podle </w:t>
      </w:r>
      <w:r w:rsidRPr="008E0610">
        <w:rPr>
          <w:rFonts w:asciiTheme="majorHAnsi" w:hAnsiTheme="majorHAnsi" w:cstheme="majorHAnsi"/>
          <w:b/>
          <w:sz w:val="26"/>
          <w:szCs w:val="26"/>
          <w:u w:val="single"/>
        </w:rPr>
        <w:t>Sazebníku</w:t>
      </w:r>
      <w:r w:rsidRPr="008E0610">
        <w:rPr>
          <w:rFonts w:asciiTheme="majorHAnsi" w:hAnsiTheme="majorHAnsi" w:cstheme="majorHAnsi"/>
          <w:sz w:val="26"/>
          <w:szCs w:val="26"/>
        </w:rPr>
        <w:t xml:space="preserve"> Poskytovatele. </w:t>
      </w:r>
    </w:p>
    <w:p w14:paraId="60FD30BA" w14:textId="77777777" w:rsidR="00BB6EAC"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(3) Poskytovatel je povinen předložit Klientovi vyúčtování úhrady podle odstavců 1 a 2 za kalendářní měsíc, a to nejpozději do 15. dne kalendářního měsíce následujícího po měsíci, v němž byla služba poskytnuta. </w:t>
      </w:r>
    </w:p>
    <w:p w14:paraId="6C433B2A"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(4) Klient se zavazuje a je povinen platit úhradu zpětně, a to jednou za kalendářní měsíc, nejpozději do patnáctého dne po dni, kdy poskytovatel předložil Klientovi měsíční vyúčtování čerpaných služeb. </w:t>
      </w:r>
    </w:p>
    <w:p w14:paraId="6A41B42A" w14:textId="77777777" w:rsidR="006F238A" w:rsidRPr="008E0610" w:rsidRDefault="006F238A" w:rsidP="00327565">
      <w:pPr>
        <w:jc w:val="both"/>
        <w:rPr>
          <w:rFonts w:asciiTheme="majorHAnsi" w:hAnsiTheme="majorHAnsi" w:cstheme="majorHAnsi"/>
          <w:sz w:val="26"/>
          <w:szCs w:val="26"/>
        </w:rPr>
      </w:pPr>
      <w:r w:rsidRPr="008E0610">
        <w:rPr>
          <w:rFonts w:asciiTheme="majorHAnsi" w:hAnsiTheme="majorHAnsi" w:cstheme="majorHAnsi"/>
          <w:sz w:val="26"/>
          <w:szCs w:val="26"/>
        </w:rPr>
        <w:t>(5</w:t>
      </w:r>
      <w:r w:rsidR="00327565" w:rsidRPr="008E0610">
        <w:rPr>
          <w:rFonts w:asciiTheme="majorHAnsi" w:hAnsiTheme="majorHAnsi" w:cstheme="majorHAnsi"/>
          <w:sz w:val="26"/>
          <w:szCs w:val="26"/>
        </w:rPr>
        <w:t>) Klient se zavazuje a je povinen platit úhradu:</w:t>
      </w:r>
    </w:p>
    <w:p w14:paraId="75A99D79" w14:textId="77777777" w:rsidR="006F238A" w:rsidRPr="008E0610" w:rsidRDefault="006F238A" w:rsidP="006F238A">
      <w:pPr>
        <w:ind w:firstLine="708"/>
        <w:jc w:val="both"/>
        <w:rPr>
          <w:rFonts w:asciiTheme="majorHAnsi" w:hAnsiTheme="majorHAnsi" w:cstheme="majorHAnsi"/>
          <w:sz w:val="26"/>
          <w:szCs w:val="26"/>
        </w:rPr>
      </w:pPr>
      <w:r w:rsidRPr="008E0610">
        <w:rPr>
          <w:rFonts w:asciiTheme="majorHAnsi" w:hAnsiTheme="majorHAnsi" w:cstheme="majorHAnsi"/>
          <w:sz w:val="26"/>
          <w:szCs w:val="26"/>
        </w:rPr>
        <w:t xml:space="preserve">a) v </w:t>
      </w:r>
      <w:r w:rsidRPr="008E0610">
        <w:rPr>
          <w:rFonts w:asciiTheme="majorHAnsi" w:hAnsiTheme="majorHAnsi" w:cstheme="majorHAnsi"/>
          <w:b/>
          <w:sz w:val="26"/>
          <w:szCs w:val="26"/>
        </w:rPr>
        <w:t>hotovosti</w:t>
      </w:r>
      <w:r w:rsidR="00327565" w:rsidRPr="008E0610">
        <w:rPr>
          <w:rFonts w:asciiTheme="majorHAnsi" w:hAnsiTheme="majorHAnsi" w:cstheme="majorHAnsi"/>
          <w:sz w:val="26"/>
          <w:szCs w:val="26"/>
        </w:rPr>
        <w:t xml:space="preserve"> prostřednictvím pověřeného pracovníka Poskytovatele </w:t>
      </w:r>
    </w:p>
    <w:p w14:paraId="070B3295" w14:textId="77777777" w:rsidR="006F238A" w:rsidRPr="008E0610" w:rsidRDefault="00327565" w:rsidP="00E70E9C">
      <w:pPr>
        <w:ind w:left="708"/>
        <w:jc w:val="both"/>
        <w:rPr>
          <w:rFonts w:asciiTheme="majorHAnsi" w:hAnsiTheme="majorHAnsi" w:cstheme="majorHAnsi"/>
          <w:sz w:val="26"/>
          <w:szCs w:val="26"/>
        </w:rPr>
      </w:pPr>
      <w:r w:rsidRPr="008E0610">
        <w:rPr>
          <w:rFonts w:asciiTheme="majorHAnsi" w:hAnsiTheme="majorHAnsi" w:cstheme="majorHAnsi"/>
          <w:sz w:val="26"/>
          <w:szCs w:val="26"/>
        </w:rPr>
        <w:t xml:space="preserve">b) bankovním převodem na účet č. </w:t>
      </w:r>
      <w:r w:rsidR="006F238A" w:rsidRPr="008E0610">
        <w:rPr>
          <w:rFonts w:asciiTheme="majorHAnsi" w:hAnsiTheme="majorHAnsi" w:cstheme="majorHAnsi"/>
          <w:b/>
          <w:sz w:val="26"/>
          <w:szCs w:val="26"/>
        </w:rPr>
        <w:t>195640</w:t>
      </w:r>
      <w:r w:rsidR="00E70E9C" w:rsidRPr="008E0610">
        <w:rPr>
          <w:rFonts w:asciiTheme="majorHAnsi" w:hAnsiTheme="majorHAnsi" w:cstheme="majorHAnsi"/>
          <w:b/>
          <w:sz w:val="26"/>
          <w:szCs w:val="26"/>
        </w:rPr>
        <w:t>293/0600</w:t>
      </w:r>
      <w:r w:rsidR="00E70E9C" w:rsidRPr="008E0610">
        <w:rPr>
          <w:rFonts w:asciiTheme="majorHAnsi" w:hAnsiTheme="majorHAnsi" w:cstheme="majorHAnsi"/>
          <w:sz w:val="26"/>
          <w:szCs w:val="26"/>
        </w:rPr>
        <w:t xml:space="preserve"> vedený u MONETA Money bank</w:t>
      </w:r>
    </w:p>
    <w:p w14:paraId="53A028E9" w14:textId="77777777" w:rsidR="00327565" w:rsidRPr="008E0610" w:rsidRDefault="006F238A" w:rsidP="006F238A">
      <w:pPr>
        <w:jc w:val="both"/>
        <w:rPr>
          <w:rFonts w:asciiTheme="majorHAnsi" w:hAnsiTheme="majorHAnsi" w:cstheme="majorHAnsi"/>
          <w:sz w:val="26"/>
          <w:szCs w:val="26"/>
        </w:rPr>
      </w:pPr>
      <w:r w:rsidRPr="008E0610">
        <w:rPr>
          <w:rFonts w:asciiTheme="majorHAnsi" w:hAnsiTheme="majorHAnsi" w:cstheme="majorHAnsi"/>
          <w:sz w:val="26"/>
          <w:szCs w:val="26"/>
        </w:rPr>
        <w:t>(6</w:t>
      </w:r>
      <w:r w:rsidR="00327565" w:rsidRPr="008E0610">
        <w:rPr>
          <w:rFonts w:asciiTheme="majorHAnsi" w:hAnsiTheme="majorHAnsi" w:cstheme="majorHAnsi"/>
          <w:sz w:val="26"/>
          <w:szCs w:val="26"/>
        </w:rPr>
        <w:t xml:space="preserve">) Přeplatky na úhradách za služby poskytované Poskytovatelem podle této Smlouvy existující po započtení případné zálohy, je Poskytovatel povinen vyúčtovat a písemné vyúčtování Klientovi doručit nejpozději do konce měsíce následujícího po měsíci, za nějž přeplatek vznikl. Poskytovatel je povinen přeplatek vyplatit Klientovi v hotovosti nejpozději ve lhůtě, v jaké je povinen předat vyúčtování tohoto přeplatku. Toto ustanovení platí obdobně i o případných nedoplatcích. </w:t>
      </w:r>
    </w:p>
    <w:p w14:paraId="54F7F341" w14:textId="4F81F440" w:rsidR="006F238A" w:rsidRPr="008E0610" w:rsidRDefault="006F238A" w:rsidP="00327565">
      <w:pPr>
        <w:jc w:val="both"/>
        <w:rPr>
          <w:rFonts w:asciiTheme="majorHAnsi" w:hAnsiTheme="majorHAnsi" w:cstheme="majorHAnsi"/>
          <w:sz w:val="26"/>
          <w:szCs w:val="26"/>
        </w:rPr>
      </w:pPr>
      <w:r w:rsidRPr="008E0610">
        <w:rPr>
          <w:rFonts w:asciiTheme="majorHAnsi" w:hAnsiTheme="majorHAnsi" w:cstheme="majorHAnsi"/>
          <w:sz w:val="26"/>
          <w:szCs w:val="26"/>
        </w:rPr>
        <w:t>(7</w:t>
      </w:r>
      <w:r w:rsidR="00327565" w:rsidRPr="008E0610">
        <w:rPr>
          <w:rFonts w:asciiTheme="majorHAnsi" w:hAnsiTheme="majorHAnsi" w:cstheme="majorHAnsi"/>
          <w:sz w:val="26"/>
          <w:szCs w:val="26"/>
        </w:rPr>
        <w:t xml:space="preserve">) Poskytovatel je oprávněn zvýšit úhradu za sociální službu dle tohoto článku smlouvy v závislosti na navýšení přímých a nepřímých provozních výdajů. Stanovená úhrada nesmí přesáhnout maximální přípustnou výši stanovenou prováděcí vyhláškou č. 505/2006 Sb. v platném znění. </w:t>
      </w:r>
    </w:p>
    <w:p w14:paraId="473BF41B" w14:textId="77777777" w:rsidR="00327565" w:rsidRPr="008E0610" w:rsidRDefault="00327565" w:rsidP="006F238A">
      <w:pPr>
        <w:jc w:val="center"/>
        <w:rPr>
          <w:rFonts w:asciiTheme="majorHAnsi" w:hAnsiTheme="majorHAnsi" w:cstheme="majorHAnsi"/>
          <w:b/>
          <w:sz w:val="26"/>
          <w:szCs w:val="26"/>
          <w:u w:val="single"/>
        </w:rPr>
      </w:pPr>
      <w:r w:rsidRPr="008E0610">
        <w:rPr>
          <w:rFonts w:asciiTheme="majorHAnsi" w:hAnsiTheme="majorHAnsi" w:cstheme="majorHAnsi"/>
          <w:b/>
          <w:sz w:val="26"/>
          <w:szCs w:val="26"/>
          <w:u w:val="single"/>
        </w:rPr>
        <w:lastRenderedPageBreak/>
        <w:t>IV. Ujednání o dodržování vnitřních pravidel stanovených poskytovatelem pro poskytování sociální služby</w:t>
      </w:r>
    </w:p>
    <w:p w14:paraId="6210946F"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(1) Klient prohlašuje, že byl seznámen s Vnitřními pravidly pro poskytování pečovatelské služby, že tato pravidla přečetl a že jim plně porozuměl. Klient se zavazuje, že bude tato pravidla dodržovat. </w:t>
      </w:r>
    </w:p>
    <w:p w14:paraId="311B645B" w14:textId="77777777" w:rsidR="00327565" w:rsidRPr="008E0610" w:rsidRDefault="00327565" w:rsidP="000C617F">
      <w:pPr>
        <w:jc w:val="center"/>
        <w:rPr>
          <w:rFonts w:asciiTheme="majorHAnsi" w:hAnsiTheme="majorHAnsi" w:cstheme="majorHAnsi"/>
          <w:b/>
          <w:sz w:val="26"/>
          <w:szCs w:val="26"/>
          <w:u w:val="single"/>
        </w:rPr>
      </w:pPr>
      <w:r w:rsidRPr="008E0610">
        <w:rPr>
          <w:rFonts w:asciiTheme="majorHAnsi" w:hAnsiTheme="majorHAnsi" w:cstheme="majorHAnsi"/>
          <w:b/>
          <w:sz w:val="26"/>
          <w:szCs w:val="26"/>
          <w:u w:val="single"/>
        </w:rPr>
        <w:t>V. Výpovědní důvody a výpovědní lhůty</w:t>
      </w:r>
    </w:p>
    <w:p w14:paraId="02E5BE78"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(1) Klient může Smlouvu vypovědět </w:t>
      </w:r>
      <w:r w:rsidR="0002053F" w:rsidRPr="008E0610">
        <w:rPr>
          <w:rFonts w:asciiTheme="majorHAnsi" w:hAnsiTheme="majorHAnsi" w:cstheme="majorHAnsi"/>
          <w:sz w:val="26"/>
          <w:szCs w:val="26"/>
        </w:rPr>
        <w:t xml:space="preserve">okamžitě </w:t>
      </w:r>
      <w:r w:rsidRPr="008E0610">
        <w:rPr>
          <w:rFonts w:asciiTheme="majorHAnsi" w:hAnsiTheme="majorHAnsi" w:cstheme="majorHAnsi"/>
          <w:sz w:val="26"/>
          <w:szCs w:val="26"/>
        </w:rPr>
        <w:t>bez ud</w:t>
      </w:r>
      <w:r w:rsidR="000C617F" w:rsidRPr="008E0610">
        <w:rPr>
          <w:rFonts w:asciiTheme="majorHAnsi" w:hAnsiTheme="majorHAnsi" w:cstheme="majorHAnsi"/>
          <w:sz w:val="26"/>
          <w:szCs w:val="26"/>
        </w:rPr>
        <w:t xml:space="preserve">ání důvodu. </w:t>
      </w:r>
    </w:p>
    <w:p w14:paraId="42C8B90A"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(2) Poskytovatel může Smlouvu vypovědět pouze z těchto důvodů: </w:t>
      </w:r>
    </w:p>
    <w:p w14:paraId="296F9E5C" w14:textId="77777777" w:rsidR="00327565" w:rsidRPr="008E0610" w:rsidRDefault="00327565" w:rsidP="000C617F">
      <w:pPr>
        <w:ind w:left="708"/>
        <w:jc w:val="both"/>
        <w:rPr>
          <w:rFonts w:asciiTheme="majorHAnsi" w:hAnsiTheme="majorHAnsi" w:cstheme="majorHAnsi"/>
          <w:sz w:val="26"/>
          <w:szCs w:val="26"/>
        </w:rPr>
      </w:pPr>
      <w:r w:rsidRPr="008E0610">
        <w:rPr>
          <w:rFonts w:asciiTheme="majorHAnsi" w:hAnsiTheme="majorHAnsi" w:cstheme="majorHAnsi"/>
          <w:sz w:val="26"/>
          <w:szCs w:val="26"/>
        </w:rPr>
        <w:t xml:space="preserve">a) jestliže Klient hrubě porušuje své povinnosti vyplývající ze Smlouvy. Za hrubé porušení Smlouvy se považuje zejména nezaplacení úhrady za poskytnutí sociální služby za dobu delší než 30 dní, </w:t>
      </w:r>
    </w:p>
    <w:p w14:paraId="3A1B0537" w14:textId="77777777" w:rsidR="00BB6EAC" w:rsidRPr="008E0610" w:rsidRDefault="00327565" w:rsidP="00123319">
      <w:pPr>
        <w:ind w:left="708"/>
        <w:jc w:val="both"/>
        <w:rPr>
          <w:rFonts w:asciiTheme="majorHAnsi" w:hAnsiTheme="majorHAnsi" w:cstheme="majorHAnsi"/>
          <w:sz w:val="26"/>
          <w:szCs w:val="26"/>
        </w:rPr>
      </w:pPr>
      <w:r w:rsidRPr="008E0610">
        <w:rPr>
          <w:rFonts w:asciiTheme="majorHAnsi" w:hAnsiTheme="majorHAnsi" w:cstheme="majorHAnsi"/>
          <w:sz w:val="26"/>
          <w:szCs w:val="26"/>
        </w:rPr>
        <w:t xml:space="preserve">b) jestliže Klient i po opětovném napomenutí hrubě poruší povinnosti, které jí vyplývají z Vnitřních pravidel pro poskytování pečovatelské služby, </w:t>
      </w:r>
    </w:p>
    <w:p w14:paraId="39A3E7FF" w14:textId="77777777" w:rsidR="00327565" w:rsidRPr="008E0610" w:rsidRDefault="00327565" w:rsidP="000C617F">
      <w:pPr>
        <w:ind w:left="708"/>
        <w:jc w:val="both"/>
        <w:rPr>
          <w:rFonts w:asciiTheme="majorHAnsi" w:hAnsiTheme="majorHAnsi" w:cstheme="majorHAnsi"/>
          <w:sz w:val="26"/>
          <w:szCs w:val="26"/>
        </w:rPr>
      </w:pPr>
      <w:r w:rsidRPr="008E0610">
        <w:rPr>
          <w:rFonts w:asciiTheme="majorHAnsi" w:hAnsiTheme="majorHAnsi" w:cstheme="majorHAnsi"/>
          <w:sz w:val="26"/>
          <w:szCs w:val="26"/>
        </w:rPr>
        <w:t>c) jestliže se Klient c</w:t>
      </w:r>
      <w:r w:rsidR="000C617F" w:rsidRPr="008E0610">
        <w:rPr>
          <w:rFonts w:asciiTheme="majorHAnsi" w:hAnsiTheme="majorHAnsi" w:cstheme="majorHAnsi"/>
          <w:sz w:val="26"/>
          <w:szCs w:val="26"/>
        </w:rPr>
        <w:t>hová k zaměstnanci Zdravotní sestry a pečovatelky s.r.o., Pečovatelské</w:t>
      </w:r>
      <w:r w:rsidRPr="008E0610">
        <w:rPr>
          <w:rFonts w:asciiTheme="majorHAnsi" w:hAnsiTheme="majorHAnsi" w:cstheme="majorHAnsi"/>
          <w:sz w:val="26"/>
          <w:szCs w:val="26"/>
        </w:rPr>
        <w:t xml:space="preserve"> </w:t>
      </w:r>
      <w:r w:rsidR="000C617F" w:rsidRPr="008E0610">
        <w:rPr>
          <w:rFonts w:asciiTheme="majorHAnsi" w:hAnsiTheme="majorHAnsi" w:cstheme="majorHAnsi"/>
          <w:sz w:val="26"/>
          <w:szCs w:val="26"/>
        </w:rPr>
        <w:t>služby</w:t>
      </w:r>
      <w:r w:rsidRPr="008E0610">
        <w:rPr>
          <w:rFonts w:asciiTheme="majorHAnsi" w:hAnsiTheme="majorHAnsi" w:cstheme="majorHAnsi"/>
          <w:sz w:val="26"/>
          <w:szCs w:val="26"/>
        </w:rPr>
        <w:t xml:space="preserve"> způsobem, jehož záměr nebo důsledek vede ke snížení důstojnosti fyzické osoby nebo k vytváření nepřátelského, ponižujícího nebo zneklidňujícího prostředí. </w:t>
      </w:r>
    </w:p>
    <w:p w14:paraId="6007F362" w14:textId="5419B8C0" w:rsidR="00327565" w:rsidRPr="008E0610" w:rsidRDefault="00327565" w:rsidP="000C617F">
      <w:pPr>
        <w:ind w:left="708"/>
        <w:jc w:val="both"/>
        <w:rPr>
          <w:rFonts w:asciiTheme="majorHAnsi" w:hAnsiTheme="majorHAnsi" w:cstheme="majorHAnsi"/>
          <w:sz w:val="26"/>
          <w:szCs w:val="26"/>
        </w:rPr>
      </w:pPr>
      <w:r w:rsidRPr="008E0610">
        <w:rPr>
          <w:rFonts w:asciiTheme="majorHAnsi" w:hAnsiTheme="majorHAnsi" w:cstheme="majorHAnsi"/>
          <w:sz w:val="26"/>
          <w:szCs w:val="26"/>
        </w:rPr>
        <w:t>d) pokud Klientův zdravotní stav a sociální situace neodpovídá informacím, které jím byly sděleny při jednání o službě, případně se zdravotní stav po dobu poskytování služby natolik zlepšil, že</w:t>
      </w:r>
      <w:r w:rsidR="00545898" w:rsidRPr="008E0610">
        <w:rPr>
          <w:rFonts w:asciiTheme="majorHAnsi" w:hAnsiTheme="majorHAnsi" w:cstheme="majorHAnsi"/>
          <w:sz w:val="26"/>
          <w:szCs w:val="26"/>
        </w:rPr>
        <w:t xml:space="preserve"> se již</w:t>
      </w:r>
      <w:r w:rsidRPr="008E0610">
        <w:rPr>
          <w:rFonts w:asciiTheme="majorHAnsi" w:hAnsiTheme="majorHAnsi" w:cstheme="majorHAnsi"/>
          <w:sz w:val="26"/>
          <w:szCs w:val="26"/>
        </w:rPr>
        <w:t xml:space="preserve"> Klient </w:t>
      </w:r>
      <w:r w:rsidR="00545898" w:rsidRPr="008E0610">
        <w:rPr>
          <w:rFonts w:asciiTheme="majorHAnsi" w:hAnsiTheme="majorHAnsi" w:cstheme="majorHAnsi"/>
          <w:sz w:val="26"/>
          <w:szCs w:val="26"/>
        </w:rPr>
        <w:t xml:space="preserve">nenachází v nepříznivé sociální situaci nebo </w:t>
      </w:r>
      <w:r w:rsidRPr="008E0610">
        <w:rPr>
          <w:rFonts w:asciiTheme="majorHAnsi" w:hAnsiTheme="majorHAnsi" w:cstheme="majorHAnsi"/>
          <w:sz w:val="26"/>
          <w:szCs w:val="26"/>
        </w:rPr>
        <w:t>nemá s</w:t>
      </w:r>
      <w:r w:rsidR="000C617F" w:rsidRPr="008E0610">
        <w:rPr>
          <w:rFonts w:asciiTheme="majorHAnsi" w:hAnsiTheme="majorHAnsi" w:cstheme="majorHAnsi"/>
          <w:sz w:val="26"/>
          <w:szCs w:val="26"/>
        </w:rPr>
        <w:t>níženou soběstačnost.</w:t>
      </w:r>
    </w:p>
    <w:p w14:paraId="2C10D6F6" w14:textId="77777777" w:rsidR="00123319" w:rsidRPr="008E0610" w:rsidRDefault="00123319" w:rsidP="00123319">
      <w:pPr>
        <w:jc w:val="both"/>
        <w:rPr>
          <w:rFonts w:asciiTheme="majorHAnsi" w:hAnsiTheme="majorHAnsi" w:cstheme="majorHAnsi"/>
          <w:sz w:val="26"/>
          <w:szCs w:val="26"/>
        </w:rPr>
      </w:pPr>
    </w:p>
    <w:p w14:paraId="1D136579"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(3) Výpovědní lhůta pro výpověď </w:t>
      </w:r>
      <w:r w:rsidRPr="008E0610">
        <w:rPr>
          <w:rFonts w:asciiTheme="majorHAnsi" w:hAnsiTheme="majorHAnsi" w:cstheme="majorHAnsi"/>
          <w:sz w:val="26"/>
          <w:szCs w:val="26"/>
          <w:u w:val="single"/>
        </w:rPr>
        <w:t>danou Poskytovatelem</w:t>
      </w:r>
      <w:r w:rsidRPr="008E0610">
        <w:rPr>
          <w:rFonts w:asciiTheme="majorHAnsi" w:hAnsiTheme="majorHAnsi" w:cstheme="majorHAnsi"/>
          <w:sz w:val="26"/>
          <w:szCs w:val="26"/>
        </w:rPr>
        <w:t xml:space="preserve"> z důvodů uvedených v odst. 2 </w:t>
      </w:r>
      <w:proofErr w:type="spellStart"/>
      <w:r w:rsidRPr="008E0610">
        <w:rPr>
          <w:rFonts w:asciiTheme="majorHAnsi" w:hAnsiTheme="majorHAnsi" w:cstheme="majorHAnsi"/>
          <w:sz w:val="26"/>
          <w:szCs w:val="26"/>
        </w:rPr>
        <w:t>písm.a</w:t>
      </w:r>
      <w:proofErr w:type="spellEnd"/>
      <w:r w:rsidRPr="008E0610">
        <w:rPr>
          <w:rFonts w:asciiTheme="majorHAnsi" w:hAnsiTheme="majorHAnsi" w:cstheme="majorHAnsi"/>
          <w:sz w:val="26"/>
          <w:szCs w:val="26"/>
        </w:rPr>
        <w:t xml:space="preserve">) a b) tohoto článku činí jeden měsíc a počíná běžet prvním dnem následujícím po dni, v němž byla tato výpověď Klientovi doručena, a končí uplynutím posledního dne příslušného kalendářního měsíce. Ukončení smlouvy z důvodů uvedených v odst. 2 </w:t>
      </w:r>
      <w:proofErr w:type="spellStart"/>
      <w:r w:rsidRPr="008E0610">
        <w:rPr>
          <w:rFonts w:asciiTheme="majorHAnsi" w:hAnsiTheme="majorHAnsi" w:cstheme="majorHAnsi"/>
          <w:sz w:val="26"/>
          <w:szCs w:val="26"/>
        </w:rPr>
        <w:t>písm.c</w:t>
      </w:r>
      <w:proofErr w:type="spellEnd"/>
      <w:r w:rsidRPr="008E0610">
        <w:rPr>
          <w:rFonts w:asciiTheme="majorHAnsi" w:hAnsiTheme="majorHAnsi" w:cstheme="majorHAnsi"/>
          <w:sz w:val="26"/>
          <w:szCs w:val="26"/>
        </w:rPr>
        <w:t xml:space="preserve">) a d) tohoto článku může být okamžité. </w:t>
      </w:r>
    </w:p>
    <w:p w14:paraId="0C289F16" w14:textId="77777777" w:rsidR="00327565" w:rsidRPr="008E0610" w:rsidRDefault="00327565" w:rsidP="000C617F">
      <w:pPr>
        <w:jc w:val="center"/>
        <w:rPr>
          <w:rFonts w:asciiTheme="majorHAnsi" w:hAnsiTheme="majorHAnsi" w:cstheme="majorHAnsi"/>
          <w:b/>
          <w:sz w:val="26"/>
          <w:szCs w:val="26"/>
          <w:u w:val="single"/>
        </w:rPr>
      </w:pPr>
      <w:r w:rsidRPr="008E0610">
        <w:rPr>
          <w:rFonts w:asciiTheme="majorHAnsi" w:hAnsiTheme="majorHAnsi" w:cstheme="majorHAnsi"/>
          <w:b/>
          <w:sz w:val="26"/>
          <w:szCs w:val="26"/>
          <w:u w:val="single"/>
        </w:rPr>
        <w:t>VI. Doba platnosti smlouvy</w:t>
      </w:r>
    </w:p>
    <w:p w14:paraId="0D6BD774"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(1) Smlouva nabývá platnosti a účinnosti okamžikem jejího podpisu oběma smluvními stranami. </w:t>
      </w:r>
    </w:p>
    <w:p w14:paraId="7D35230D"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(2) Doba platnosti a účinnosti smlouvy je sjednána od okamžiku jejího podpisu oběma smluvními stranami na dobu neurčitou. Pokud není tato smlouva využívána po dobu 6 měsíců, její platnost uplynutím uvedené doby, bez dalšího upozornění, zaniká. </w:t>
      </w:r>
    </w:p>
    <w:p w14:paraId="7A8EA67A" w14:textId="77777777" w:rsidR="004247AD" w:rsidRPr="008E0610" w:rsidRDefault="00327565" w:rsidP="00123319">
      <w:pPr>
        <w:jc w:val="both"/>
        <w:rPr>
          <w:rFonts w:asciiTheme="majorHAnsi" w:hAnsiTheme="majorHAnsi" w:cstheme="majorHAnsi"/>
          <w:sz w:val="26"/>
          <w:szCs w:val="26"/>
        </w:rPr>
      </w:pPr>
      <w:r w:rsidRPr="008E0610">
        <w:rPr>
          <w:rFonts w:asciiTheme="majorHAnsi" w:hAnsiTheme="majorHAnsi" w:cstheme="majorHAnsi"/>
          <w:sz w:val="26"/>
          <w:szCs w:val="26"/>
        </w:rPr>
        <w:t xml:space="preserve">(3) Klient nemůže práva z této Smlouvy postoupit na jiného. </w:t>
      </w:r>
    </w:p>
    <w:p w14:paraId="4D9580CB" w14:textId="77777777" w:rsidR="00327565" w:rsidRPr="008E0610" w:rsidRDefault="00327565" w:rsidP="000C617F">
      <w:pPr>
        <w:jc w:val="center"/>
        <w:rPr>
          <w:rFonts w:asciiTheme="majorHAnsi" w:hAnsiTheme="majorHAnsi" w:cstheme="majorHAnsi"/>
          <w:b/>
          <w:sz w:val="26"/>
          <w:szCs w:val="26"/>
          <w:u w:val="single"/>
        </w:rPr>
      </w:pPr>
      <w:r w:rsidRPr="008E0610">
        <w:rPr>
          <w:rFonts w:asciiTheme="majorHAnsi" w:hAnsiTheme="majorHAnsi" w:cstheme="majorHAnsi"/>
          <w:b/>
          <w:sz w:val="26"/>
          <w:szCs w:val="26"/>
          <w:u w:val="single"/>
        </w:rPr>
        <w:t>VII. Přílohy</w:t>
      </w:r>
    </w:p>
    <w:p w14:paraId="7B7AC9ED" w14:textId="77777777" w:rsidR="00327565" w:rsidRPr="008E0610" w:rsidRDefault="004247AD" w:rsidP="004247AD">
      <w:pPr>
        <w:rPr>
          <w:rFonts w:asciiTheme="majorHAnsi" w:hAnsiTheme="majorHAnsi" w:cstheme="majorHAnsi"/>
          <w:sz w:val="26"/>
          <w:szCs w:val="26"/>
        </w:rPr>
      </w:pPr>
      <w:r w:rsidRPr="008E0610">
        <w:rPr>
          <w:rFonts w:asciiTheme="majorHAnsi" w:hAnsiTheme="majorHAnsi" w:cstheme="majorHAnsi"/>
          <w:sz w:val="26"/>
          <w:szCs w:val="26"/>
        </w:rPr>
        <w:t xml:space="preserve">(1) </w:t>
      </w:r>
      <w:bookmarkStart w:id="1" w:name="_Hlk516051876"/>
      <w:r w:rsidR="00327565" w:rsidRPr="008E0610">
        <w:rPr>
          <w:rFonts w:asciiTheme="majorHAnsi" w:hAnsiTheme="majorHAnsi" w:cstheme="majorHAnsi"/>
          <w:sz w:val="26"/>
          <w:szCs w:val="26"/>
        </w:rPr>
        <w:t xml:space="preserve">Sazebník úkonů pečovatelské služby </w:t>
      </w:r>
      <w:r w:rsidR="003F49C3" w:rsidRPr="008E0610">
        <w:rPr>
          <w:rFonts w:asciiTheme="majorHAnsi" w:hAnsiTheme="majorHAnsi" w:cstheme="majorHAnsi"/>
          <w:sz w:val="26"/>
          <w:szCs w:val="26"/>
        </w:rPr>
        <w:t>+ Sazebník Fakultativních služeb</w:t>
      </w:r>
    </w:p>
    <w:p w14:paraId="30A195AA" w14:textId="77777777" w:rsidR="004247AD" w:rsidRPr="008E0610" w:rsidRDefault="004247AD" w:rsidP="004247AD">
      <w:pPr>
        <w:jc w:val="both"/>
        <w:rPr>
          <w:rFonts w:asciiTheme="majorHAnsi" w:hAnsiTheme="majorHAnsi" w:cstheme="majorHAnsi"/>
          <w:sz w:val="26"/>
          <w:szCs w:val="26"/>
        </w:rPr>
      </w:pPr>
      <w:r w:rsidRPr="008E0610">
        <w:rPr>
          <w:rFonts w:asciiTheme="majorHAnsi" w:hAnsiTheme="majorHAnsi" w:cstheme="majorHAnsi"/>
          <w:sz w:val="26"/>
          <w:szCs w:val="26"/>
        </w:rPr>
        <w:t>(2) Informace o zpracování osobních údajů</w:t>
      </w:r>
    </w:p>
    <w:p w14:paraId="41F76B4E" w14:textId="77777777" w:rsidR="004247AD" w:rsidRPr="008E0610" w:rsidRDefault="004247AD" w:rsidP="004247AD">
      <w:pPr>
        <w:jc w:val="both"/>
        <w:rPr>
          <w:rFonts w:asciiTheme="majorHAnsi" w:hAnsiTheme="majorHAnsi" w:cstheme="majorHAnsi"/>
          <w:sz w:val="26"/>
          <w:szCs w:val="26"/>
        </w:rPr>
      </w:pPr>
      <w:r w:rsidRPr="008E0610">
        <w:rPr>
          <w:rFonts w:asciiTheme="majorHAnsi" w:hAnsiTheme="majorHAnsi" w:cstheme="majorHAnsi"/>
          <w:sz w:val="26"/>
          <w:szCs w:val="26"/>
        </w:rPr>
        <w:t xml:space="preserve">(3) Souhlas se zpracováním osobních údajů </w:t>
      </w:r>
      <w:bookmarkEnd w:id="1"/>
    </w:p>
    <w:p w14:paraId="4BDC734A" w14:textId="77777777" w:rsidR="00327565" w:rsidRPr="008E0610" w:rsidRDefault="00452F68" w:rsidP="00327565">
      <w:pPr>
        <w:jc w:val="both"/>
        <w:rPr>
          <w:rFonts w:asciiTheme="majorHAnsi" w:hAnsiTheme="majorHAnsi" w:cstheme="majorHAnsi"/>
          <w:sz w:val="26"/>
          <w:szCs w:val="26"/>
        </w:rPr>
      </w:pPr>
      <w:r w:rsidRPr="008E0610">
        <w:rPr>
          <w:rFonts w:asciiTheme="majorHAnsi" w:hAnsiTheme="majorHAnsi" w:cstheme="majorHAnsi"/>
          <w:sz w:val="26"/>
          <w:szCs w:val="26"/>
        </w:rPr>
        <w:t>(4</w:t>
      </w:r>
      <w:r w:rsidR="00327565" w:rsidRPr="008E0610">
        <w:rPr>
          <w:rFonts w:asciiTheme="majorHAnsi" w:hAnsiTheme="majorHAnsi" w:cstheme="majorHAnsi"/>
          <w:sz w:val="26"/>
          <w:szCs w:val="26"/>
        </w:rPr>
        <w:t xml:space="preserve">) Vnitřní pravidla pro poskytování pečovatelské služby </w:t>
      </w:r>
    </w:p>
    <w:p w14:paraId="633FC38F" w14:textId="77777777" w:rsidR="00AD1E25" w:rsidRPr="008E0610" w:rsidRDefault="00AD1E25" w:rsidP="000C617F">
      <w:pPr>
        <w:jc w:val="center"/>
        <w:rPr>
          <w:rFonts w:asciiTheme="majorHAnsi" w:hAnsiTheme="majorHAnsi" w:cstheme="majorHAnsi"/>
          <w:sz w:val="26"/>
          <w:szCs w:val="26"/>
        </w:rPr>
      </w:pPr>
    </w:p>
    <w:p w14:paraId="203E3173" w14:textId="77777777" w:rsidR="00327565" w:rsidRPr="008E0610" w:rsidRDefault="00327565" w:rsidP="000C617F">
      <w:pPr>
        <w:jc w:val="center"/>
        <w:rPr>
          <w:rFonts w:asciiTheme="majorHAnsi" w:hAnsiTheme="majorHAnsi" w:cstheme="majorHAnsi"/>
          <w:b/>
          <w:sz w:val="26"/>
          <w:szCs w:val="26"/>
          <w:u w:val="single"/>
        </w:rPr>
      </w:pPr>
      <w:r w:rsidRPr="008E0610">
        <w:rPr>
          <w:rFonts w:asciiTheme="majorHAnsi" w:hAnsiTheme="majorHAnsi" w:cstheme="majorHAnsi"/>
          <w:b/>
          <w:sz w:val="26"/>
          <w:szCs w:val="26"/>
          <w:u w:val="single"/>
        </w:rPr>
        <w:t>IX. Závěrečná ustanovení</w:t>
      </w:r>
    </w:p>
    <w:p w14:paraId="0CFBBCDB"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(1) Smlouva je vyhotovena ve dvou exemplářích s platností originálu. Každá Smluvní strana obdrží jedno vyhotovení. </w:t>
      </w:r>
    </w:p>
    <w:p w14:paraId="3088DA40"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(2) Smlouva může být měněna nebo zrušena pouze písemně.</w:t>
      </w:r>
    </w:p>
    <w:p w14:paraId="0D29A80A"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lastRenderedPageBreak/>
        <w:t xml:space="preserve">(3) Smluvní strany prohlašují, že Smlouva vyjadřuje jejich pravou a svobodnou vůli, a že Smlouvu neuzavřely v tísni za nápadně nevýhodných podmínek. </w:t>
      </w:r>
    </w:p>
    <w:p w14:paraId="1220327F"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(4)</w:t>
      </w:r>
      <w:r w:rsidR="00123319" w:rsidRPr="008E0610">
        <w:rPr>
          <w:rFonts w:asciiTheme="majorHAnsi" w:hAnsiTheme="majorHAnsi" w:cstheme="majorHAnsi"/>
          <w:sz w:val="26"/>
          <w:szCs w:val="26"/>
        </w:rPr>
        <w:t xml:space="preserve"> dle čl. 6 odst. 1 písm. a) a čl. 7 ​nařízení Evropského parlamentu a Rady (EU) 2016/679 ze dne 27. dubna 2016, o ochraně fyzických osob v souvislosti se zpracováním osobních údajů a o volném pohybu těchto údajů a o zrušení směrnice 95/46/EC („GDPR​“)</w:t>
      </w:r>
      <w:r w:rsidR="00123319" w:rsidRPr="008E0610">
        <w:rPr>
          <w:rFonts w:asciiTheme="majorHAnsi" w:hAnsiTheme="majorHAnsi" w:cstheme="majorHAnsi"/>
        </w:rPr>
        <w:t xml:space="preserve"> </w:t>
      </w:r>
      <w:r w:rsidR="00123319" w:rsidRPr="008E0610">
        <w:rPr>
          <w:rFonts w:asciiTheme="majorHAnsi" w:hAnsiTheme="majorHAnsi" w:cstheme="majorHAnsi"/>
          <w:sz w:val="26"/>
          <w:szCs w:val="26"/>
        </w:rPr>
        <w:t>Klient / nebo jeho zástupce tímto dobrovolně uděluje svůj kdykoliv odvolatelný souhlas se zpracováním osobních údajů poskytovatelem sociálních služeb Společnosti Zdravotní sestry a pečovatelky s.r.o. se sídlem Kochova 1185, 430 01 Chomutov, a to v rozsahu pro uvedené účely vyplývající ze smlouvy.</w:t>
      </w:r>
      <w:r w:rsidR="00123319" w:rsidRPr="008E0610">
        <w:rPr>
          <w:rFonts w:asciiTheme="majorHAnsi" w:hAnsiTheme="majorHAnsi" w:cstheme="majorHAnsi"/>
          <w:sz w:val="28"/>
          <w:szCs w:val="28"/>
        </w:rPr>
        <w:t xml:space="preserve"> </w:t>
      </w:r>
    </w:p>
    <w:p w14:paraId="783DE1B7"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(5) Uživatel má právo nahlížet do dokumentace, která je o něm vedena. Toto právo může být omezeno jen za podmínek stanovených obecně závaznými předpisy. </w:t>
      </w:r>
    </w:p>
    <w:p w14:paraId="7909106E"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(6) Uživatel souhlasí s tím, že pověření pracovníci Poskytovatele mají právo seznámit se s jeho zdravotním stavem, a to v rozsahu nezbytném pro poskytování sociálních služeb. </w:t>
      </w:r>
    </w:p>
    <w:p w14:paraId="6BC83BFA"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(7) Všichni zaměstnanci Poskytovatele jsou povinni zachovávat mlčenlivost dle § 100 zákona, č.108/2006 Sb. o sociálních službách. </w:t>
      </w:r>
    </w:p>
    <w:p w14:paraId="7BB1D4F0" w14:textId="777777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(8) Smluvní strany prohlašují, že Smlouvu přečetly, jejímu obsahu rozumí a s jejím obsahem úplně a bezvýhradně souhlasí, což stvrzují svými vlastnoručními podpisy. </w:t>
      </w:r>
    </w:p>
    <w:p w14:paraId="7042E369" w14:textId="77777777" w:rsidR="00327565" w:rsidRPr="008E0610" w:rsidRDefault="00327565" w:rsidP="00327565">
      <w:pPr>
        <w:jc w:val="both"/>
        <w:rPr>
          <w:rFonts w:asciiTheme="majorHAnsi" w:hAnsiTheme="majorHAnsi" w:cstheme="majorHAnsi"/>
          <w:sz w:val="26"/>
          <w:szCs w:val="26"/>
        </w:rPr>
      </w:pPr>
    </w:p>
    <w:p w14:paraId="511B2675" w14:textId="339F1877" w:rsidR="00327565" w:rsidRPr="008E0610" w:rsidRDefault="00327565" w:rsidP="00327565">
      <w:pPr>
        <w:jc w:val="both"/>
        <w:rPr>
          <w:rFonts w:asciiTheme="majorHAnsi" w:hAnsiTheme="majorHAnsi" w:cstheme="majorHAnsi"/>
          <w:sz w:val="26"/>
          <w:szCs w:val="26"/>
        </w:rPr>
      </w:pPr>
      <w:r w:rsidRPr="008E0610">
        <w:rPr>
          <w:rFonts w:asciiTheme="majorHAnsi" w:hAnsiTheme="majorHAnsi" w:cstheme="majorHAnsi"/>
          <w:sz w:val="26"/>
          <w:szCs w:val="26"/>
        </w:rPr>
        <w:t xml:space="preserve">V </w:t>
      </w:r>
      <w:r w:rsidR="004826D7" w:rsidRPr="008E0610">
        <w:rPr>
          <w:rFonts w:asciiTheme="majorHAnsi" w:hAnsiTheme="majorHAnsi" w:cstheme="majorHAnsi"/>
          <w:sz w:val="26"/>
          <w:szCs w:val="26"/>
        </w:rPr>
        <w:t>____________</w:t>
      </w:r>
      <w:r w:rsidRPr="008E0610">
        <w:rPr>
          <w:rFonts w:asciiTheme="majorHAnsi" w:hAnsiTheme="majorHAnsi" w:cstheme="majorHAnsi"/>
          <w:sz w:val="26"/>
          <w:szCs w:val="26"/>
        </w:rPr>
        <w:t xml:space="preserve"> dne </w:t>
      </w:r>
      <w:r w:rsidR="004826D7" w:rsidRPr="008E0610">
        <w:rPr>
          <w:rFonts w:asciiTheme="majorHAnsi" w:hAnsiTheme="majorHAnsi" w:cstheme="majorHAnsi"/>
          <w:sz w:val="26"/>
          <w:szCs w:val="26"/>
        </w:rPr>
        <w:t>______</w:t>
      </w:r>
      <w:r w:rsidR="00E03F21" w:rsidRPr="008E0610">
        <w:rPr>
          <w:rFonts w:asciiTheme="majorHAnsi" w:hAnsiTheme="majorHAnsi" w:cstheme="majorHAnsi"/>
          <w:sz w:val="26"/>
          <w:szCs w:val="26"/>
        </w:rPr>
        <w:tab/>
      </w:r>
      <w:r w:rsidR="00E03F21" w:rsidRPr="008E0610">
        <w:rPr>
          <w:rFonts w:asciiTheme="majorHAnsi" w:hAnsiTheme="majorHAnsi" w:cstheme="majorHAnsi"/>
          <w:sz w:val="26"/>
          <w:szCs w:val="26"/>
        </w:rPr>
        <w:tab/>
      </w:r>
      <w:r w:rsidR="004826D7" w:rsidRPr="008E0610">
        <w:rPr>
          <w:rFonts w:asciiTheme="majorHAnsi" w:hAnsiTheme="majorHAnsi" w:cstheme="majorHAnsi"/>
          <w:sz w:val="26"/>
          <w:szCs w:val="26"/>
        </w:rPr>
        <w:t xml:space="preserve">            </w:t>
      </w:r>
      <w:r w:rsidR="00E03F21" w:rsidRPr="008E0610">
        <w:rPr>
          <w:rFonts w:asciiTheme="majorHAnsi" w:hAnsiTheme="majorHAnsi" w:cstheme="majorHAnsi"/>
          <w:sz w:val="26"/>
          <w:szCs w:val="26"/>
        </w:rPr>
        <w:tab/>
        <w:t xml:space="preserve">        V __________</w:t>
      </w:r>
      <w:r w:rsidR="004826D7" w:rsidRPr="008E0610">
        <w:rPr>
          <w:rFonts w:asciiTheme="majorHAnsi" w:hAnsiTheme="majorHAnsi" w:cstheme="majorHAnsi"/>
          <w:sz w:val="26"/>
          <w:szCs w:val="26"/>
        </w:rPr>
        <w:t>___</w:t>
      </w:r>
      <w:r w:rsidR="00E03F21" w:rsidRPr="008E0610">
        <w:rPr>
          <w:rFonts w:asciiTheme="majorHAnsi" w:hAnsiTheme="majorHAnsi" w:cstheme="majorHAnsi"/>
          <w:sz w:val="26"/>
          <w:szCs w:val="26"/>
        </w:rPr>
        <w:t xml:space="preserve"> dne _______</w:t>
      </w:r>
    </w:p>
    <w:p w14:paraId="199F4553" w14:textId="77777777" w:rsidR="00327565" w:rsidRPr="008E0610" w:rsidRDefault="00327565" w:rsidP="00327565">
      <w:pPr>
        <w:jc w:val="both"/>
        <w:rPr>
          <w:rFonts w:asciiTheme="majorHAnsi" w:hAnsiTheme="majorHAnsi" w:cstheme="majorHAnsi"/>
          <w:sz w:val="26"/>
          <w:szCs w:val="26"/>
        </w:rPr>
      </w:pPr>
    </w:p>
    <w:p w14:paraId="0E334D6F" w14:textId="77777777" w:rsidR="000C617F" w:rsidRPr="008E0610" w:rsidRDefault="000C617F" w:rsidP="00327565">
      <w:pPr>
        <w:jc w:val="both"/>
        <w:rPr>
          <w:rFonts w:asciiTheme="majorHAnsi" w:hAnsiTheme="majorHAnsi" w:cstheme="majorHAnsi"/>
          <w:sz w:val="26"/>
          <w:szCs w:val="26"/>
        </w:rPr>
      </w:pPr>
    </w:p>
    <w:p w14:paraId="612E4B5A" w14:textId="77777777" w:rsidR="00BB6EAC" w:rsidRPr="008E0610" w:rsidRDefault="00BB6EAC" w:rsidP="00327565">
      <w:pPr>
        <w:jc w:val="both"/>
        <w:rPr>
          <w:rFonts w:asciiTheme="majorHAnsi" w:hAnsiTheme="majorHAnsi" w:cstheme="majorHAnsi"/>
          <w:sz w:val="26"/>
          <w:szCs w:val="26"/>
        </w:rPr>
      </w:pPr>
    </w:p>
    <w:p w14:paraId="480DA618" w14:textId="729A8981" w:rsidR="009607B4" w:rsidRPr="008E0610" w:rsidRDefault="009607B4" w:rsidP="00123319">
      <w:pPr>
        <w:jc w:val="both"/>
        <w:rPr>
          <w:rFonts w:asciiTheme="majorHAnsi" w:hAnsiTheme="majorHAnsi" w:cstheme="majorHAnsi"/>
          <w:szCs w:val="26"/>
        </w:rPr>
      </w:pPr>
      <w:r w:rsidRPr="008E0610">
        <w:rPr>
          <w:rFonts w:asciiTheme="majorHAnsi" w:hAnsiTheme="majorHAnsi" w:cstheme="majorHAnsi"/>
          <w:sz w:val="26"/>
          <w:szCs w:val="26"/>
        </w:rPr>
        <w:t>_____________________</w:t>
      </w:r>
      <w:r w:rsidR="00327565" w:rsidRPr="008E0610">
        <w:rPr>
          <w:rFonts w:asciiTheme="majorHAnsi" w:hAnsiTheme="majorHAnsi" w:cstheme="majorHAnsi"/>
          <w:sz w:val="26"/>
          <w:szCs w:val="26"/>
        </w:rPr>
        <w:tab/>
      </w:r>
      <w:r w:rsidR="00327565" w:rsidRPr="008E0610">
        <w:rPr>
          <w:rFonts w:asciiTheme="majorHAnsi" w:hAnsiTheme="majorHAnsi" w:cstheme="majorHAnsi"/>
          <w:sz w:val="26"/>
          <w:szCs w:val="26"/>
        </w:rPr>
        <w:tab/>
      </w:r>
      <w:r w:rsidRPr="008E0610">
        <w:rPr>
          <w:rFonts w:asciiTheme="majorHAnsi" w:hAnsiTheme="majorHAnsi" w:cstheme="majorHAnsi"/>
          <w:sz w:val="26"/>
          <w:szCs w:val="26"/>
        </w:rPr>
        <w:t xml:space="preserve">                             </w:t>
      </w:r>
      <w:r w:rsidR="004826D7" w:rsidRPr="008E0610">
        <w:rPr>
          <w:rFonts w:asciiTheme="majorHAnsi" w:hAnsiTheme="majorHAnsi" w:cstheme="majorHAnsi"/>
          <w:sz w:val="26"/>
          <w:szCs w:val="26"/>
        </w:rPr>
        <w:t xml:space="preserve">     </w:t>
      </w:r>
      <w:r w:rsidRPr="008E0610">
        <w:rPr>
          <w:rFonts w:asciiTheme="majorHAnsi" w:hAnsiTheme="majorHAnsi" w:cstheme="majorHAnsi"/>
          <w:sz w:val="26"/>
          <w:szCs w:val="26"/>
        </w:rPr>
        <w:t>______________________</w:t>
      </w:r>
      <w:r w:rsidR="00327565" w:rsidRPr="008E0610">
        <w:rPr>
          <w:rFonts w:asciiTheme="majorHAnsi" w:hAnsiTheme="majorHAnsi" w:cstheme="majorHAnsi"/>
          <w:szCs w:val="26"/>
        </w:rPr>
        <w:t xml:space="preserve">  </w:t>
      </w:r>
    </w:p>
    <w:p w14:paraId="4EA9BDDC" w14:textId="2FEA7768" w:rsidR="00327565" w:rsidRPr="008E0610" w:rsidRDefault="00327565" w:rsidP="00123319">
      <w:pPr>
        <w:jc w:val="both"/>
        <w:rPr>
          <w:rFonts w:asciiTheme="majorHAnsi" w:hAnsiTheme="majorHAnsi" w:cstheme="majorHAnsi"/>
        </w:rPr>
      </w:pPr>
      <w:r w:rsidRPr="008E0610">
        <w:rPr>
          <w:rFonts w:asciiTheme="majorHAnsi" w:hAnsiTheme="majorHAnsi" w:cstheme="majorHAnsi"/>
          <w:sz w:val="21"/>
        </w:rPr>
        <w:t xml:space="preserve">podpis Klienta </w:t>
      </w:r>
      <w:r w:rsidR="00123319" w:rsidRPr="008E0610">
        <w:rPr>
          <w:rFonts w:asciiTheme="majorHAnsi" w:hAnsiTheme="majorHAnsi" w:cstheme="majorHAnsi"/>
          <w:sz w:val="21"/>
        </w:rPr>
        <w:t>/ zástupce klien</w:t>
      </w:r>
      <w:r w:rsidR="00600D06" w:rsidRPr="008E0610">
        <w:rPr>
          <w:rFonts w:asciiTheme="majorHAnsi" w:hAnsiTheme="majorHAnsi" w:cstheme="majorHAnsi"/>
          <w:sz w:val="21"/>
        </w:rPr>
        <w:t xml:space="preserve">ta                    </w:t>
      </w:r>
      <w:r w:rsidR="000C617F" w:rsidRPr="008E0610">
        <w:rPr>
          <w:rFonts w:asciiTheme="majorHAnsi" w:hAnsiTheme="majorHAnsi" w:cstheme="majorHAnsi"/>
          <w:sz w:val="21"/>
        </w:rPr>
        <w:t xml:space="preserve">  </w:t>
      </w:r>
      <w:r w:rsidR="00600D06" w:rsidRPr="008E0610">
        <w:rPr>
          <w:rFonts w:asciiTheme="majorHAnsi" w:hAnsiTheme="majorHAnsi" w:cstheme="majorHAnsi"/>
          <w:sz w:val="21"/>
        </w:rPr>
        <w:t xml:space="preserve">         </w:t>
      </w:r>
      <w:r w:rsidR="004826D7" w:rsidRPr="008E0610">
        <w:rPr>
          <w:rFonts w:asciiTheme="majorHAnsi" w:hAnsiTheme="majorHAnsi" w:cstheme="majorHAnsi"/>
          <w:sz w:val="21"/>
        </w:rPr>
        <w:t xml:space="preserve">          </w:t>
      </w:r>
      <w:r w:rsidR="000C617F" w:rsidRPr="008E0610">
        <w:rPr>
          <w:rFonts w:asciiTheme="majorHAnsi" w:hAnsiTheme="majorHAnsi" w:cstheme="majorHAnsi"/>
          <w:sz w:val="21"/>
        </w:rPr>
        <w:t xml:space="preserve">podpis sociálního </w:t>
      </w:r>
      <w:r w:rsidRPr="008E0610">
        <w:rPr>
          <w:rFonts w:asciiTheme="majorHAnsi" w:hAnsiTheme="majorHAnsi" w:cstheme="majorHAnsi"/>
          <w:sz w:val="21"/>
        </w:rPr>
        <w:t>pracovníka</w:t>
      </w:r>
      <w:r w:rsidR="00600D06" w:rsidRPr="008E0610">
        <w:rPr>
          <w:rFonts w:asciiTheme="majorHAnsi" w:hAnsiTheme="majorHAnsi" w:cstheme="majorHAnsi"/>
          <w:sz w:val="21"/>
        </w:rPr>
        <w:t xml:space="preserve"> </w:t>
      </w:r>
      <w:r w:rsidR="00BB6EAC" w:rsidRPr="008E0610">
        <w:rPr>
          <w:rFonts w:asciiTheme="majorHAnsi" w:hAnsiTheme="majorHAnsi" w:cstheme="majorHAnsi"/>
          <w:sz w:val="21"/>
        </w:rPr>
        <w:t>/</w:t>
      </w:r>
      <w:r w:rsidRPr="008E0610">
        <w:rPr>
          <w:rFonts w:asciiTheme="majorHAnsi" w:hAnsiTheme="majorHAnsi" w:cstheme="majorHAnsi"/>
          <w:sz w:val="21"/>
        </w:rPr>
        <w:t xml:space="preserve"> </w:t>
      </w:r>
      <w:r w:rsidR="00600D06" w:rsidRPr="008E0610">
        <w:rPr>
          <w:rFonts w:asciiTheme="majorHAnsi" w:hAnsiTheme="majorHAnsi" w:cstheme="majorHAnsi"/>
          <w:sz w:val="21"/>
        </w:rPr>
        <w:t>zástupce společnosti</w:t>
      </w:r>
      <w:r w:rsidRPr="008E0610">
        <w:rPr>
          <w:rFonts w:asciiTheme="majorHAnsi" w:hAnsiTheme="majorHAnsi" w:cstheme="majorHAnsi"/>
          <w:sz w:val="21"/>
        </w:rPr>
        <w:t xml:space="preserve">  </w:t>
      </w:r>
    </w:p>
    <w:p w14:paraId="68C568B2" w14:textId="60320E64" w:rsidR="009607B4" w:rsidRPr="008E0610" w:rsidRDefault="00327565" w:rsidP="00DE2B2A">
      <w:pPr>
        <w:ind w:left="2124" w:hanging="2124"/>
        <w:rPr>
          <w:rFonts w:asciiTheme="majorHAnsi" w:hAnsiTheme="majorHAnsi" w:cstheme="majorHAnsi"/>
          <w:szCs w:val="26"/>
        </w:rPr>
      </w:pPr>
      <w:r w:rsidRPr="008E0610">
        <w:rPr>
          <w:rFonts w:asciiTheme="majorHAnsi" w:hAnsiTheme="majorHAnsi" w:cstheme="majorHAnsi"/>
          <w:szCs w:val="26"/>
        </w:rPr>
        <w:tab/>
      </w:r>
      <w:r w:rsidRPr="008E0610">
        <w:rPr>
          <w:rFonts w:asciiTheme="majorHAnsi" w:hAnsiTheme="majorHAnsi" w:cstheme="majorHAnsi"/>
          <w:szCs w:val="26"/>
        </w:rPr>
        <w:tab/>
      </w:r>
      <w:r w:rsidRPr="008E0610">
        <w:rPr>
          <w:rFonts w:asciiTheme="majorHAnsi" w:hAnsiTheme="majorHAnsi" w:cstheme="majorHAnsi"/>
          <w:szCs w:val="26"/>
        </w:rPr>
        <w:tab/>
        <w:t xml:space="preserve">                            </w:t>
      </w:r>
    </w:p>
    <w:p w14:paraId="7B5EFF32" w14:textId="06711E73" w:rsidR="00DE2B2A" w:rsidRPr="008E0610" w:rsidRDefault="00DE2B2A" w:rsidP="00DE2B2A">
      <w:pPr>
        <w:ind w:left="2124" w:hanging="2124"/>
        <w:rPr>
          <w:rFonts w:asciiTheme="majorHAnsi" w:hAnsiTheme="majorHAnsi" w:cstheme="majorHAnsi"/>
          <w:szCs w:val="26"/>
        </w:rPr>
      </w:pPr>
    </w:p>
    <w:p w14:paraId="18209445" w14:textId="28089B20" w:rsidR="00DE2B2A" w:rsidRPr="008E0610" w:rsidRDefault="00DE2B2A" w:rsidP="00DE2B2A">
      <w:pPr>
        <w:ind w:left="2124" w:hanging="2124"/>
        <w:rPr>
          <w:rFonts w:asciiTheme="majorHAnsi" w:hAnsiTheme="majorHAnsi" w:cstheme="majorHAnsi"/>
          <w:szCs w:val="26"/>
        </w:rPr>
      </w:pPr>
    </w:p>
    <w:p w14:paraId="6D33D49E" w14:textId="7870A1DD" w:rsidR="00BD63C7" w:rsidRPr="008E0610" w:rsidRDefault="00BD63C7" w:rsidP="00DE2B2A">
      <w:pPr>
        <w:ind w:left="2124" w:hanging="2124"/>
        <w:rPr>
          <w:rFonts w:asciiTheme="majorHAnsi" w:hAnsiTheme="majorHAnsi" w:cstheme="majorHAnsi"/>
          <w:szCs w:val="26"/>
        </w:rPr>
      </w:pPr>
    </w:p>
    <w:p w14:paraId="13FE8DDB" w14:textId="5424FA20" w:rsidR="00BD63C7" w:rsidRPr="008E0610" w:rsidRDefault="00BD63C7" w:rsidP="00DE2B2A">
      <w:pPr>
        <w:ind w:left="2124" w:hanging="2124"/>
        <w:rPr>
          <w:rFonts w:asciiTheme="majorHAnsi" w:hAnsiTheme="majorHAnsi" w:cstheme="majorHAnsi"/>
          <w:szCs w:val="26"/>
        </w:rPr>
      </w:pPr>
    </w:p>
    <w:p w14:paraId="299C6E40" w14:textId="48418055" w:rsidR="00BD63C7" w:rsidRPr="008E0610" w:rsidRDefault="00BD63C7" w:rsidP="00DE2B2A">
      <w:pPr>
        <w:ind w:left="2124" w:hanging="2124"/>
        <w:rPr>
          <w:rFonts w:asciiTheme="majorHAnsi" w:hAnsiTheme="majorHAnsi" w:cstheme="majorHAnsi"/>
          <w:szCs w:val="26"/>
        </w:rPr>
      </w:pPr>
    </w:p>
    <w:p w14:paraId="13E51A2B" w14:textId="3096E2CA" w:rsidR="00BD63C7" w:rsidRPr="008E0610" w:rsidRDefault="00BD63C7" w:rsidP="00DE2B2A">
      <w:pPr>
        <w:ind w:left="2124" w:hanging="2124"/>
        <w:rPr>
          <w:rFonts w:asciiTheme="majorHAnsi" w:hAnsiTheme="majorHAnsi" w:cstheme="majorHAnsi"/>
          <w:szCs w:val="26"/>
        </w:rPr>
      </w:pPr>
    </w:p>
    <w:p w14:paraId="52D19E89" w14:textId="0758BC09" w:rsidR="00BD63C7" w:rsidRPr="008E0610" w:rsidRDefault="00BD63C7" w:rsidP="00DE2B2A">
      <w:pPr>
        <w:ind w:left="2124" w:hanging="2124"/>
        <w:rPr>
          <w:rFonts w:asciiTheme="majorHAnsi" w:hAnsiTheme="majorHAnsi" w:cstheme="majorHAnsi"/>
          <w:szCs w:val="26"/>
        </w:rPr>
      </w:pPr>
    </w:p>
    <w:p w14:paraId="7232561F" w14:textId="2E88D9F2" w:rsidR="00BD63C7" w:rsidRDefault="00BD63C7" w:rsidP="00DE2B2A">
      <w:pPr>
        <w:ind w:left="2124" w:hanging="2124"/>
        <w:rPr>
          <w:rFonts w:asciiTheme="majorHAnsi" w:hAnsiTheme="majorHAnsi" w:cstheme="majorHAnsi"/>
          <w:szCs w:val="26"/>
        </w:rPr>
      </w:pPr>
    </w:p>
    <w:p w14:paraId="531DD861" w14:textId="3B02D54F" w:rsidR="009F4D81" w:rsidRDefault="009F4D81" w:rsidP="00DE2B2A">
      <w:pPr>
        <w:ind w:left="2124" w:hanging="2124"/>
        <w:rPr>
          <w:rFonts w:asciiTheme="majorHAnsi" w:hAnsiTheme="majorHAnsi" w:cstheme="majorHAnsi"/>
          <w:szCs w:val="26"/>
        </w:rPr>
      </w:pPr>
    </w:p>
    <w:p w14:paraId="76BE09E4" w14:textId="6B874B32" w:rsidR="009F4D81" w:rsidRDefault="009F4D81" w:rsidP="00DE2B2A">
      <w:pPr>
        <w:ind w:left="2124" w:hanging="2124"/>
        <w:rPr>
          <w:rFonts w:asciiTheme="majorHAnsi" w:hAnsiTheme="majorHAnsi" w:cstheme="majorHAnsi"/>
          <w:szCs w:val="26"/>
        </w:rPr>
      </w:pPr>
    </w:p>
    <w:p w14:paraId="405C9F2C" w14:textId="2930F9BC" w:rsidR="009F4D81" w:rsidRDefault="009F4D81" w:rsidP="00DE2B2A">
      <w:pPr>
        <w:ind w:left="2124" w:hanging="2124"/>
        <w:rPr>
          <w:rFonts w:asciiTheme="majorHAnsi" w:hAnsiTheme="majorHAnsi" w:cstheme="majorHAnsi"/>
          <w:szCs w:val="26"/>
        </w:rPr>
      </w:pPr>
    </w:p>
    <w:p w14:paraId="56E9682E" w14:textId="51AA8914" w:rsidR="009F4D81" w:rsidRDefault="009F4D81" w:rsidP="00DE2B2A">
      <w:pPr>
        <w:ind w:left="2124" w:hanging="2124"/>
        <w:rPr>
          <w:rFonts w:asciiTheme="majorHAnsi" w:hAnsiTheme="majorHAnsi" w:cstheme="majorHAnsi"/>
          <w:szCs w:val="26"/>
        </w:rPr>
      </w:pPr>
    </w:p>
    <w:p w14:paraId="16599797" w14:textId="4784274C" w:rsidR="009F4D81" w:rsidRDefault="009F4D81" w:rsidP="00DE2B2A">
      <w:pPr>
        <w:ind w:left="2124" w:hanging="2124"/>
        <w:rPr>
          <w:rFonts w:asciiTheme="majorHAnsi" w:hAnsiTheme="majorHAnsi" w:cstheme="majorHAnsi"/>
          <w:szCs w:val="26"/>
        </w:rPr>
      </w:pPr>
    </w:p>
    <w:p w14:paraId="33E4659A" w14:textId="77777777" w:rsidR="007233A4" w:rsidRDefault="007233A4" w:rsidP="00DE2B2A">
      <w:pPr>
        <w:ind w:left="2124" w:hanging="2124"/>
        <w:rPr>
          <w:rFonts w:asciiTheme="majorHAnsi" w:hAnsiTheme="majorHAnsi" w:cstheme="majorHAnsi"/>
          <w:szCs w:val="26"/>
        </w:rPr>
      </w:pPr>
    </w:p>
    <w:p w14:paraId="41C3DB0E" w14:textId="11B785C0" w:rsidR="007233A4" w:rsidRDefault="007233A4" w:rsidP="00DE2B2A">
      <w:pPr>
        <w:ind w:left="2124" w:hanging="2124"/>
        <w:rPr>
          <w:rFonts w:asciiTheme="majorHAnsi" w:hAnsiTheme="majorHAnsi" w:cstheme="majorHAnsi"/>
          <w:szCs w:val="26"/>
        </w:rPr>
      </w:pPr>
    </w:p>
    <w:p w14:paraId="4892CC2C" w14:textId="77777777" w:rsidR="007233A4" w:rsidRDefault="007233A4" w:rsidP="00DE2B2A">
      <w:pPr>
        <w:ind w:left="2124" w:hanging="2124"/>
        <w:rPr>
          <w:rFonts w:asciiTheme="majorHAnsi" w:hAnsiTheme="majorHAnsi" w:cstheme="majorHAnsi"/>
          <w:szCs w:val="26"/>
        </w:rPr>
      </w:pPr>
    </w:p>
    <w:p w14:paraId="7F031B71" w14:textId="6C0EEBDA" w:rsidR="009F4D81" w:rsidRDefault="009F4D81" w:rsidP="00DE2B2A">
      <w:pPr>
        <w:ind w:left="2124" w:hanging="2124"/>
        <w:rPr>
          <w:rFonts w:asciiTheme="majorHAnsi" w:hAnsiTheme="majorHAnsi" w:cstheme="majorHAnsi"/>
          <w:szCs w:val="26"/>
        </w:rPr>
      </w:pPr>
    </w:p>
    <w:p w14:paraId="137B01EF" w14:textId="2DE67787" w:rsidR="009F4D81" w:rsidRDefault="009F4D81" w:rsidP="00DE2B2A">
      <w:pPr>
        <w:ind w:left="2124" w:hanging="2124"/>
        <w:rPr>
          <w:rFonts w:asciiTheme="majorHAnsi" w:hAnsiTheme="majorHAnsi" w:cstheme="majorHAnsi"/>
          <w:szCs w:val="26"/>
        </w:rPr>
      </w:pPr>
    </w:p>
    <w:p w14:paraId="7D8440F8" w14:textId="77777777" w:rsidR="009F4D81" w:rsidRPr="008E0610" w:rsidRDefault="009F4D81" w:rsidP="00DE2B2A">
      <w:pPr>
        <w:ind w:left="2124" w:hanging="2124"/>
        <w:rPr>
          <w:rFonts w:asciiTheme="majorHAnsi" w:hAnsiTheme="majorHAnsi" w:cstheme="majorHAnsi"/>
          <w:szCs w:val="26"/>
        </w:rPr>
      </w:pPr>
    </w:p>
    <w:p w14:paraId="2531D43E" w14:textId="09FA7B3A" w:rsidR="0002053F" w:rsidRDefault="009607B4" w:rsidP="00965FA2">
      <w:pPr>
        <w:rPr>
          <w:rFonts w:asciiTheme="majorHAnsi" w:hAnsiTheme="majorHAnsi" w:cstheme="majorHAnsi"/>
          <w:szCs w:val="26"/>
          <w:u w:val="single"/>
        </w:rPr>
      </w:pPr>
      <w:r w:rsidRPr="008E0610">
        <w:rPr>
          <w:rFonts w:asciiTheme="majorHAnsi" w:hAnsiTheme="majorHAnsi" w:cstheme="majorHAnsi"/>
          <w:szCs w:val="26"/>
          <w:u w:val="single"/>
        </w:rPr>
        <w:lastRenderedPageBreak/>
        <w:t xml:space="preserve">Příloha č. 1 </w:t>
      </w:r>
      <w:r w:rsidR="003F49C3" w:rsidRPr="008E0610">
        <w:rPr>
          <w:rFonts w:asciiTheme="majorHAnsi" w:hAnsiTheme="majorHAnsi" w:cstheme="majorHAnsi"/>
          <w:szCs w:val="26"/>
          <w:u w:val="single"/>
        </w:rPr>
        <w:t>– Sazebník úkonů pečovatelské služby + Sazebník fakultativních služeb</w:t>
      </w:r>
    </w:p>
    <w:p w14:paraId="695621DB" w14:textId="285DBAD5" w:rsidR="00965FA2" w:rsidRDefault="00965FA2" w:rsidP="00965FA2">
      <w:pPr>
        <w:rPr>
          <w:rFonts w:asciiTheme="majorHAnsi" w:hAnsiTheme="majorHAnsi" w:cstheme="majorHAnsi"/>
          <w:szCs w:val="26"/>
          <w:u w:val="single"/>
        </w:rPr>
      </w:pPr>
    </w:p>
    <w:p w14:paraId="71540E6B" w14:textId="3DC60A90" w:rsidR="00965FA2" w:rsidRPr="00965FA2" w:rsidRDefault="00965FA2" w:rsidP="00965FA2">
      <w:pPr>
        <w:widowControl w:val="0"/>
        <w:autoSpaceDE w:val="0"/>
        <w:autoSpaceDN w:val="0"/>
        <w:adjustRightInd w:val="0"/>
        <w:rPr>
          <w:rFonts w:ascii="Arial" w:hAnsi="Arial" w:cs="Arial"/>
          <w:color w:val="000000"/>
          <w:sz w:val="20"/>
          <w:szCs w:val="20"/>
        </w:rPr>
      </w:pPr>
      <w:r>
        <w:rPr>
          <w:rFonts w:ascii="Arial" w:hAnsi="Arial" w:cs="Arial"/>
          <w:b/>
          <w:bCs/>
          <w:color w:val="000000"/>
          <w:sz w:val="26"/>
          <w:szCs w:val="26"/>
        </w:rPr>
        <w:t>CENÍK ÚKONŮ KE DNI 01.01.2023</w:t>
      </w:r>
    </w:p>
    <w:p w14:paraId="40BA0034" w14:textId="77777777" w:rsidR="00965FA2" w:rsidRPr="00D41083" w:rsidRDefault="00965FA2" w:rsidP="00965FA2">
      <w:pPr>
        <w:widowControl w:val="0"/>
        <w:autoSpaceDE w:val="0"/>
        <w:autoSpaceDN w:val="0"/>
        <w:adjustRightInd w:val="0"/>
        <w:spacing w:before="57"/>
        <w:rPr>
          <w:rFonts w:ascii="Arial" w:hAnsi="Arial" w:cs="Arial"/>
          <w:color w:val="F01A5F"/>
        </w:rPr>
      </w:pPr>
      <w:r w:rsidRPr="00D41083">
        <w:rPr>
          <w:rFonts w:ascii="Arial" w:hAnsi="Arial" w:cs="Arial"/>
          <w:color w:val="F01A5F"/>
        </w:rPr>
        <w:t xml:space="preserve">Výše úhrady za poskytování pečovatelské služby </w:t>
      </w:r>
      <w:r>
        <w:rPr>
          <w:rFonts w:ascii="Arial" w:hAnsi="Arial" w:cs="Arial"/>
          <w:color w:val="F01A5F"/>
        </w:rPr>
        <w:t xml:space="preserve">se stanovuje </w:t>
      </w:r>
      <w:r w:rsidRPr="00D41083">
        <w:rPr>
          <w:rFonts w:ascii="Arial" w:hAnsi="Arial" w:cs="Arial"/>
          <w:color w:val="F01A5F"/>
        </w:rPr>
        <w:t xml:space="preserve">podle skutečně spotřebovaného času nezbytného k zajištění úkonů </w:t>
      </w:r>
      <w:r>
        <w:rPr>
          <w:rFonts w:ascii="Arial" w:hAnsi="Arial" w:cs="Arial"/>
          <w:color w:val="F01A5F"/>
        </w:rPr>
        <w:t xml:space="preserve">a </w:t>
      </w:r>
      <w:r w:rsidRPr="00D41083">
        <w:rPr>
          <w:rFonts w:ascii="Arial" w:hAnsi="Arial" w:cs="Arial"/>
          <w:color w:val="F01A5F"/>
        </w:rPr>
        <w:t>činí 155 Kč za hodinu, pokud se služba poskytuje osobě v roz</w:t>
      </w:r>
      <w:r>
        <w:rPr>
          <w:rFonts w:ascii="Arial" w:hAnsi="Arial" w:cs="Arial"/>
          <w:color w:val="F01A5F"/>
        </w:rPr>
        <w:t>s</w:t>
      </w:r>
      <w:r w:rsidRPr="00D41083">
        <w:rPr>
          <w:rFonts w:ascii="Arial" w:hAnsi="Arial" w:cs="Arial"/>
          <w:color w:val="F01A5F"/>
        </w:rPr>
        <w:t xml:space="preserve">ahu nepřevyšujícím 80 hodin měsíčně. </w:t>
      </w:r>
      <w:r>
        <w:rPr>
          <w:rFonts w:ascii="Arial" w:hAnsi="Arial" w:cs="Arial"/>
          <w:color w:val="F01A5F"/>
        </w:rPr>
        <w:t>V případě, že množství odebraných služeb v měsíci přesáhne 80 hodin, bude účtováno 135 Kč za hodinu.</w:t>
      </w:r>
    </w:p>
    <w:p w14:paraId="3AA6A2EF" w14:textId="77777777" w:rsidR="00965FA2" w:rsidRDefault="00965FA2" w:rsidP="00965FA2">
      <w:pPr>
        <w:keepNext/>
        <w:keepLines/>
        <w:widowControl w:val="0"/>
        <w:autoSpaceDE w:val="0"/>
        <w:autoSpaceDN w:val="0"/>
        <w:adjustRightInd w:val="0"/>
        <w:rPr>
          <w:rFonts w:ascii="Arial" w:hAnsi="Arial" w:cs="Arial"/>
          <w:color w:val="000000"/>
          <w:sz w:val="20"/>
          <w:szCs w:val="20"/>
        </w:rPr>
      </w:pPr>
    </w:p>
    <w:p w14:paraId="25C56EB6" w14:textId="77777777" w:rsidR="00965FA2" w:rsidRPr="00965FA2" w:rsidRDefault="00965FA2" w:rsidP="00965FA2">
      <w:pPr>
        <w:keepNext/>
        <w:keepLines/>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 xml:space="preserve">Sociální úkony </w:t>
      </w:r>
    </w:p>
    <w:tbl>
      <w:tblPr>
        <w:tblW w:w="17010" w:type="dxa"/>
        <w:tblInd w:w="57" w:type="dxa"/>
        <w:tblLayout w:type="fixed"/>
        <w:tblCellMar>
          <w:left w:w="0" w:type="dxa"/>
          <w:right w:w="0" w:type="dxa"/>
        </w:tblCellMar>
        <w:tblLook w:val="0000" w:firstRow="0" w:lastRow="0" w:firstColumn="0" w:lastColumn="0" w:noHBand="0" w:noVBand="0"/>
      </w:tblPr>
      <w:tblGrid>
        <w:gridCol w:w="7711"/>
        <w:gridCol w:w="1361"/>
        <w:gridCol w:w="1134"/>
        <w:gridCol w:w="1134"/>
        <w:gridCol w:w="1134"/>
        <w:gridCol w:w="1134"/>
        <w:gridCol w:w="1134"/>
        <w:gridCol w:w="1134"/>
        <w:gridCol w:w="1134"/>
      </w:tblGrid>
      <w:tr w:rsidR="00965FA2" w:rsidRPr="00965FA2" w14:paraId="558BB993" w14:textId="77777777" w:rsidTr="00F50031">
        <w:trPr>
          <w:cantSplit/>
          <w:tblHeader/>
        </w:trPr>
        <w:tc>
          <w:tcPr>
            <w:tcW w:w="7711" w:type="dxa"/>
            <w:tcBorders>
              <w:top w:val="nil"/>
              <w:left w:val="nil"/>
              <w:bottom w:val="single" w:sz="9" w:space="0" w:color="000000"/>
              <w:right w:val="nil"/>
            </w:tcBorders>
            <w:tcMar>
              <w:left w:w="57" w:type="dxa"/>
            </w:tcMar>
          </w:tcPr>
          <w:p w14:paraId="22350553"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při zajištění chodu domácnosti</w:t>
            </w:r>
          </w:p>
        </w:tc>
        <w:tc>
          <w:tcPr>
            <w:tcW w:w="1361" w:type="dxa"/>
            <w:tcBorders>
              <w:top w:val="nil"/>
              <w:left w:val="nil"/>
              <w:bottom w:val="single" w:sz="9" w:space="0" w:color="000000"/>
              <w:right w:val="nil"/>
            </w:tcBorders>
            <w:tcMar>
              <w:left w:w="57" w:type="dxa"/>
            </w:tcMar>
          </w:tcPr>
          <w:p w14:paraId="671A0662"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6C73D782"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c>
          <w:tcPr>
            <w:tcW w:w="1134" w:type="dxa"/>
            <w:tcBorders>
              <w:top w:val="nil"/>
              <w:left w:val="nil"/>
              <w:bottom w:val="single" w:sz="9" w:space="0" w:color="000000"/>
              <w:right w:val="nil"/>
            </w:tcBorders>
          </w:tcPr>
          <w:p w14:paraId="331F845F"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p>
        </w:tc>
        <w:tc>
          <w:tcPr>
            <w:tcW w:w="1134" w:type="dxa"/>
            <w:tcBorders>
              <w:top w:val="nil"/>
              <w:left w:val="nil"/>
              <w:bottom w:val="single" w:sz="9" w:space="0" w:color="000000"/>
              <w:right w:val="nil"/>
            </w:tcBorders>
          </w:tcPr>
          <w:p w14:paraId="5B260AF3"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p>
        </w:tc>
        <w:tc>
          <w:tcPr>
            <w:tcW w:w="1134" w:type="dxa"/>
            <w:tcBorders>
              <w:top w:val="nil"/>
              <w:left w:val="nil"/>
              <w:bottom w:val="single" w:sz="9" w:space="0" w:color="000000"/>
              <w:right w:val="nil"/>
            </w:tcBorders>
          </w:tcPr>
          <w:p w14:paraId="5D7EEF55"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p>
        </w:tc>
        <w:tc>
          <w:tcPr>
            <w:tcW w:w="1134" w:type="dxa"/>
            <w:tcBorders>
              <w:top w:val="nil"/>
              <w:left w:val="nil"/>
              <w:bottom w:val="single" w:sz="9" w:space="0" w:color="000000"/>
              <w:right w:val="nil"/>
            </w:tcBorders>
          </w:tcPr>
          <w:p w14:paraId="69B06EA9"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p>
        </w:tc>
        <w:tc>
          <w:tcPr>
            <w:tcW w:w="1134" w:type="dxa"/>
            <w:tcBorders>
              <w:top w:val="nil"/>
              <w:left w:val="nil"/>
              <w:bottom w:val="single" w:sz="9" w:space="0" w:color="000000"/>
              <w:right w:val="nil"/>
            </w:tcBorders>
          </w:tcPr>
          <w:p w14:paraId="309240FB"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p>
        </w:tc>
        <w:tc>
          <w:tcPr>
            <w:tcW w:w="1134" w:type="dxa"/>
            <w:tcBorders>
              <w:top w:val="nil"/>
              <w:left w:val="nil"/>
              <w:bottom w:val="single" w:sz="9" w:space="0" w:color="000000"/>
              <w:right w:val="nil"/>
            </w:tcBorders>
          </w:tcPr>
          <w:p w14:paraId="75D3B320"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p>
        </w:tc>
      </w:tr>
      <w:tr w:rsidR="00965FA2" w:rsidRPr="00965FA2" w14:paraId="3D5D6742" w14:textId="77777777" w:rsidTr="00F50031">
        <w:trPr>
          <w:cantSplit/>
        </w:trPr>
        <w:tc>
          <w:tcPr>
            <w:tcW w:w="7711" w:type="dxa"/>
            <w:tcBorders>
              <w:top w:val="single" w:sz="2" w:space="0" w:color="000000"/>
              <w:left w:val="nil"/>
              <w:bottom w:val="single" w:sz="2" w:space="0" w:color="000000"/>
              <w:right w:val="nil"/>
            </w:tcBorders>
            <w:tcMar>
              <w:left w:w="57" w:type="dxa"/>
            </w:tcMar>
          </w:tcPr>
          <w:p w14:paraId="6C5B2C6B"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Běžné nákupy a pochůzky</w:t>
            </w:r>
          </w:p>
        </w:tc>
        <w:tc>
          <w:tcPr>
            <w:tcW w:w="1361" w:type="dxa"/>
            <w:tcBorders>
              <w:top w:val="single" w:sz="2" w:space="0" w:color="000000"/>
              <w:left w:val="nil"/>
              <w:bottom w:val="single" w:sz="2" w:space="0" w:color="000000"/>
              <w:right w:val="nil"/>
            </w:tcBorders>
            <w:tcMar>
              <w:left w:w="57" w:type="dxa"/>
            </w:tcMar>
          </w:tcPr>
          <w:p w14:paraId="00C3F3EB"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78713956"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c>
          <w:tcPr>
            <w:tcW w:w="1134" w:type="dxa"/>
            <w:tcBorders>
              <w:top w:val="single" w:sz="2" w:space="0" w:color="000000"/>
              <w:left w:val="nil"/>
              <w:bottom w:val="single" w:sz="2" w:space="0" w:color="000000"/>
              <w:right w:val="nil"/>
            </w:tcBorders>
          </w:tcPr>
          <w:p w14:paraId="2AB19693"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2" w:space="0" w:color="000000"/>
              <w:right w:val="nil"/>
            </w:tcBorders>
          </w:tcPr>
          <w:p w14:paraId="79EA4DDB"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2" w:space="0" w:color="000000"/>
              <w:right w:val="nil"/>
            </w:tcBorders>
          </w:tcPr>
          <w:p w14:paraId="2CB9BD33"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2" w:space="0" w:color="000000"/>
              <w:right w:val="nil"/>
            </w:tcBorders>
          </w:tcPr>
          <w:p w14:paraId="6C9C2411"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2" w:space="0" w:color="000000"/>
              <w:right w:val="nil"/>
            </w:tcBorders>
          </w:tcPr>
          <w:p w14:paraId="3D209883"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2" w:space="0" w:color="000000"/>
              <w:right w:val="nil"/>
            </w:tcBorders>
          </w:tcPr>
          <w:p w14:paraId="2687A8A4"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p>
        </w:tc>
      </w:tr>
      <w:tr w:rsidR="00965FA2" w:rsidRPr="00965FA2" w14:paraId="7052B873" w14:textId="77777777" w:rsidTr="00F50031">
        <w:trPr>
          <w:cantSplit/>
        </w:trPr>
        <w:tc>
          <w:tcPr>
            <w:tcW w:w="7711" w:type="dxa"/>
            <w:tcBorders>
              <w:top w:val="single" w:sz="2" w:space="0" w:color="000000"/>
              <w:left w:val="nil"/>
              <w:bottom w:val="single" w:sz="9" w:space="0" w:color="000000"/>
              <w:right w:val="nil"/>
            </w:tcBorders>
            <w:tcMar>
              <w:left w:w="57" w:type="dxa"/>
            </w:tcMar>
          </w:tcPr>
          <w:p w14:paraId="434F13FC"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Běžný úklid a údržba domácnosti</w:t>
            </w:r>
          </w:p>
        </w:tc>
        <w:tc>
          <w:tcPr>
            <w:tcW w:w="1361" w:type="dxa"/>
            <w:tcBorders>
              <w:top w:val="single" w:sz="2" w:space="0" w:color="000000"/>
              <w:left w:val="nil"/>
              <w:bottom w:val="single" w:sz="9" w:space="0" w:color="000000"/>
              <w:right w:val="nil"/>
            </w:tcBorders>
            <w:tcMar>
              <w:left w:w="57" w:type="dxa"/>
            </w:tcMar>
          </w:tcPr>
          <w:p w14:paraId="4BBE8F8D"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6895E85D"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c>
          <w:tcPr>
            <w:tcW w:w="1134" w:type="dxa"/>
            <w:tcBorders>
              <w:top w:val="single" w:sz="2" w:space="0" w:color="000000"/>
              <w:left w:val="nil"/>
              <w:bottom w:val="single" w:sz="9" w:space="0" w:color="000000"/>
              <w:right w:val="nil"/>
            </w:tcBorders>
          </w:tcPr>
          <w:p w14:paraId="5A003750" w14:textId="77777777" w:rsidR="00965FA2" w:rsidRPr="00965FA2" w:rsidRDefault="00965FA2" w:rsidP="00F50031">
            <w:pPr>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9" w:space="0" w:color="000000"/>
              <w:right w:val="nil"/>
            </w:tcBorders>
          </w:tcPr>
          <w:p w14:paraId="5556D7BF" w14:textId="77777777" w:rsidR="00965FA2" w:rsidRPr="00965FA2" w:rsidRDefault="00965FA2" w:rsidP="00F50031">
            <w:pPr>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9" w:space="0" w:color="000000"/>
              <w:right w:val="nil"/>
            </w:tcBorders>
          </w:tcPr>
          <w:p w14:paraId="7F9F9280" w14:textId="77777777" w:rsidR="00965FA2" w:rsidRPr="00965FA2" w:rsidRDefault="00965FA2" w:rsidP="00F50031">
            <w:pPr>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9" w:space="0" w:color="000000"/>
              <w:right w:val="nil"/>
            </w:tcBorders>
          </w:tcPr>
          <w:p w14:paraId="27C429B8" w14:textId="77777777" w:rsidR="00965FA2" w:rsidRPr="00965FA2" w:rsidRDefault="00965FA2" w:rsidP="00F50031">
            <w:pPr>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9" w:space="0" w:color="000000"/>
              <w:right w:val="nil"/>
            </w:tcBorders>
          </w:tcPr>
          <w:p w14:paraId="2B813D01" w14:textId="77777777" w:rsidR="00965FA2" w:rsidRPr="00965FA2" w:rsidRDefault="00965FA2" w:rsidP="00F50031">
            <w:pPr>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9" w:space="0" w:color="000000"/>
              <w:right w:val="nil"/>
            </w:tcBorders>
          </w:tcPr>
          <w:p w14:paraId="180E1BF1" w14:textId="77777777" w:rsidR="00965FA2" w:rsidRPr="00965FA2" w:rsidRDefault="00965FA2" w:rsidP="00F50031">
            <w:pPr>
              <w:widowControl w:val="0"/>
              <w:autoSpaceDE w:val="0"/>
              <w:autoSpaceDN w:val="0"/>
              <w:adjustRightInd w:val="0"/>
              <w:rPr>
                <w:rFonts w:asciiTheme="majorHAnsi" w:hAnsiTheme="majorHAnsi" w:cstheme="majorHAnsi"/>
                <w:color w:val="000000"/>
              </w:rPr>
            </w:pPr>
          </w:p>
        </w:tc>
      </w:tr>
    </w:tbl>
    <w:p w14:paraId="307B140E"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456032BA" w14:textId="77777777" w:rsidTr="00F50031">
        <w:trPr>
          <w:cantSplit/>
          <w:tblHeader/>
        </w:trPr>
        <w:tc>
          <w:tcPr>
            <w:tcW w:w="7711" w:type="dxa"/>
            <w:tcBorders>
              <w:top w:val="nil"/>
              <w:left w:val="nil"/>
              <w:bottom w:val="single" w:sz="9" w:space="0" w:color="000000"/>
              <w:right w:val="nil"/>
            </w:tcBorders>
            <w:tcMar>
              <w:left w:w="57" w:type="dxa"/>
            </w:tcMar>
          </w:tcPr>
          <w:p w14:paraId="7CBD35B9"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Poskytnutí nebo zajištění stravy</w:t>
            </w:r>
          </w:p>
        </w:tc>
        <w:tc>
          <w:tcPr>
            <w:tcW w:w="1361" w:type="dxa"/>
            <w:tcBorders>
              <w:top w:val="nil"/>
              <w:left w:val="nil"/>
              <w:bottom w:val="single" w:sz="9" w:space="0" w:color="000000"/>
              <w:right w:val="nil"/>
            </w:tcBorders>
            <w:tcMar>
              <w:left w:w="57" w:type="dxa"/>
            </w:tcMar>
          </w:tcPr>
          <w:p w14:paraId="01C2F5D8"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2F5E07DB"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393EB724" w14:textId="77777777" w:rsidTr="00F50031">
        <w:trPr>
          <w:cantSplit/>
        </w:trPr>
        <w:tc>
          <w:tcPr>
            <w:tcW w:w="7711" w:type="dxa"/>
            <w:tcBorders>
              <w:top w:val="single" w:sz="2" w:space="0" w:color="000000"/>
              <w:left w:val="nil"/>
              <w:bottom w:val="single" w:sz="9" w:space="0" w:color="000000"/>
              <w:right w:val="nil"/>
            </w:tcBorders>
            <w:tcMar>
              <w:left w:w="57" w:type="dxa"/>
            </w:tcMar>
          </w:tcPr>
          <w:p w14:paraId="1686F612"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Donáška jídla</w:t>
            </w:r>
          </w:p>
        </w:tc>
        <w:tc>
          <w:tcPr>
            <w:tcW w:w="1361" w:type="dxa"/>
            <w:tcBorders>
              <w:top w:val="single" w:sz="2" w:space="0" w:color="000000"/>
              <w:left w:val="nil"/>
              <w:bottom w:val="single" w:sz="9" w:space="0" w:color="000000"/>
              <w:right w:val="nil"/>
            </w:tcBorders>
            <w:tcMar>
              <w:left w:w="57" w:type="dxa"/>
            </w:tcMar>
          </w:tcPr>
          <w:p w14:paraId="529AC49D"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50,00 Kč</w:t>
            </w:r>
          </w:p>
        </w:tc>
        <w:tc>
          <w:tcPr>
            <w:tcW w:w="1134" w:type="dxa"/>
            <w:tcBorders>
              <w:top w:val="single" w:sz="2" w:space="0" w:color="000000"/>
              <w:left w:val="nil"/>
              <w:bottom w:val="single" w:sz="9" w:space="0" w:color="000000"/>
              <w:right w:val="nil"/>
            </w:tcBorders>
            <w:tcMar>
              <w:left w:w="170" w:type="dxa"/>
            </w:tcMar>
          </w:tcPr>
          <w:p w14:paraId="16759E18"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1 úkon</w:t>
            </w:r>
          </w:p>
        </w:tc>
      </w:tr>
    </w:tbl>
    <w:p w14:paraId="3604B14D"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61A2A4DC" w14:textId="77777777" w:rsidTr="00F50031">
        <w:trPr>
          <w:cantSplit/>
          <w:tblHeader/>
        </w:trPr>
        <w:tc>
          <w:tcPr>
            <w:tcW w:w="7711" w:type="dxa"/>
            <w:tcBorders>
              <w:top w:val="nil"/>
              <w:left w:val="nil"/>
              <w:bottom w:val="single" w:sz="9" w:space="0" w:color="000000"/>
              <w:right w:val="nil"/>
            </w:tcBorders>
            <w:tcMar>
              <w:left w:w="57" w:type="dxa"/>
            </w:tcMar>
          </w:tcPr>
          <w:p w14:paraId="6D12ACEA"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Zprostředkování kontaktu se spol.</w:t>
            </w:r>
          </w:p>
        </w:tc>
        <w:tc>
          <w:tcPr>
            <w:tcW w:w="1361" w:type="dxa"/>
            <w:tcBorders>
              <w:top w:val="nil"/>
              <w:left w:val="nil"/>
              <w:bottom w:val="single" w:sz="9" w:space="0" w:color="000000"/>
              <w:right w:val="nil"/>
            </w:tcBorders>
            <w:tcMar>
              <w:left w:w="57" w:type="dxa"/>
            </w:tcMar>
          </w:tcPr>
          <w:p w14:paraId="008073F7"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5AED6E05"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1342334E" w14:textId="77777777" w:rsidTr="00F50031">
        <w:trPr>
          <w:cantSplit/>
        </w:trPr>
        <w:tc>
          <w:tcPr>
            <w:tcW w:w="7711" w:type="dxa"/>
            <w:tcBorders>
              <w:top w:val="single" w:sz="2" w:space="0" w:color="000000"/>
              <w:left w:val="nil"/>
              <w:bottom w:val="single" w:sz="9" w:space="0" w:color="000000"/>
              <w:right w:val="nil"/>
            </w:tcBorders>
            <w:tcMar>
              <w:left w:w="57" w:type="dxa"/>
            </w:tcMar>
          </w:tcPr>
          <w:p w14:paraId="379B7892"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Doprovázení dospělých</w:t>
            </w:r>
          </w:p>
        </w:tc>
        <w:tc>
          <w:tcPr>
            <w:tcW w:w="1361" w:type="dxa"/>
            <w:tcBorders>
              <w:top w:val="single" w:sz="2" w:space="0" w:color="000000"/>
              <w:left w:val="nil"/>
              <w:bottom w:val="single" w:sz="9" w:space="0" w:color="000000"/>
              <w:right w:val="nil"/>
            </w:tcBorders>
            <w:tcMar>
              <w:left w:w="57" w:type="dxa"/>
            </w:tcMar>
          </w:tcPr>
          <w:p w14:paraId="626D3B0D"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137F3C8A"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6DB70183"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53C90535" w14:textId="77777777" w:rsidTr="00F50031">
        <w:trPr>
          <w:cantSplit/>
          <w:tblHeader/>
        </w:trPr>
        <w:tc>
          <w:tcPr>
            <w:tcW w:w="7711" w:type="dxa"/>
            <w:tcBorders>
              <w:top w:val="nil"/>
              <w:left w:val="nil"/>
              <w:bottom w:val="single" w:sz="9" w:space="0" w:color="000000"/>
              <w:right w:val="nil"/>
            </w:tcBorders>
            <w:tcMar>
              <w:left w:w="57" w:type="dxa"/>
            </w:tcMar>
          </w:tcPr>
          <w:p w14:paraId="20C1F80D"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Úkony běžné péče o osobu</w:t>
            </w:r>
          </w:p>
        </w:tc>
        <w:tc>
          <w:tcPr>
            <w:tcW w:w="1361" w:type="dxa"/>
            <w:tcBorders>
              <w:top w:val="nil"/>
              <w:left w:val="nil"/>
              <w:bottom w:val="single" w:sz="9" w:space="0" w:color="000000"/>
              <w:right w:val="nil"/>
            </w:tcBorders>
            <w:tcMar>
              <w:left w:w="57" w:type="dxa"/>
            </w:tcMar>
          </w:tcPr>
          <w:p w14:paraId="4C55CF22"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12F81EFA"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678CAE22" w14:textId="77777777" w:rsidTr="00F50031">
        <w:trPr>
          <w:cantSplit/>
        </w:trPr>
        <w:tc>
          <w:tcPr>
            <w:tcW w:w="7711" w:type="dxa"/>
            <w:tcBorders>
              <w:top w:val="single" w:sz="2" w:space="0" w:color="000000"/>
              <w:left w:val="nil"/>
              <w:bottom w:val="single" w:sz="2" w:space="0" w:color="000000"/>
              <w:right w:val="nil"/>
            </w:tcBorders>
            <w:tcMar>
              <w:left w:w="57" w:type="dxa"/>
            </w:tcMar>
          </w:tcPr>
          <w:p w14:paraId="61D9986B"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a podpora při podávání jídla a pití</w:t>
            </w:r>
          </w:p>
        </w:tc>
        <w:tc>
          <w:tcPr>
            <w:tcW w:w="1361" w:type="dxa"/>
            <w:tcBorders>
              <w:top w:val="single" w:sz="2" w:space="0" w:color="000000"/>
              <w:left w:val="nil"/>
              <w:bottom w:val="single" w:sz="2" w:space="0" w:color="000000"/>
              <w:right w:val="nil"/>
            </w:tcBorders>
            <w:tcMar>
              <w:left w:w="57" w:type="dxa"/>
            </w:tcMar>
          </w:tcPr>
          <w:p w14:paraId="73B93CBA"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245B8F14"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r w:rsidR="00965FA2" w:rsidRPr="00965FA2" w14:paraId="0DF54A25" w14:textId="77777777" w:rsidTr="00F50031">
        <w:trPr>
          <w:cantSplit/>
        </w:trPr>
        <w:tc>
          <w:tcPr>
            <w:tcW w:w="7711" w:type="dxa"/>
            <w:tcBorders>
              <w:top w:val="single" w:sz="2" w:space="0" w:color="000000"/>
              <w:left w:val="nil"/>
              <w:bottom w:val="single" w:sz="9" w:space="0" w:color="000000"/>
              <w:right w:val="nil"/>
            </w:tcBorders>
            <w:tcMar>
              <w:left w:w="57" w:type="dxa"/>
            </w:tcMar>
          </w:tcPr>
          <w:p w14:paraId="1B012D37"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oblékání a svlékání včetně speciálních pomůcek</w:t>
            </w:r>
          </w:p>
        </w:tc>
        <w:tc>
          <w:tcPr>
            <w:tcW w:w="1361" w:type="dxa"/>
            <w:tcBorders>
              <w:top w:val="single" w:sz="2" w:space="0" w:color="000000"/>
              <w:left w:val="nil"/>
              <w:bottom w:val="single" w:sz="9" w:space="0" w:color="000000"/>
              <w:right w:val="nil"/>
            </w:tcBorders>
            <w:tcMar>
              <w:left w:w="57" w:type="dxa"/>
            </w:tcMar>
          </w:tcPr>
          <w:p w14:paraId="173048D0"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3265FF06"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162A336D"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2C0787B2" w14:textId="77777777" w:rsidTr="00F50031">
        <w:trPr>
          <w:cantSplit/>
          <w:tblHeader/>
        </w:trPr>
        <w:tc>
          <w:tcPr>
            <w:tcW w:w="7711" w:type="dxa"/>
            <w:tcBorders>
              <w:top w:val="nil"/>
              <w:left w:val="nil"/>
              <w:bottom w:val="single" w:sz="9" w:space="0" w:color="000000"/>
              <w:right w:val="nil"/>
            </w:tcBorders>
            <w:tcMar>
              <w:left w:w="57" w:type="dxa"/>
            </w:tcMar>
          </w:tcPr>
          <w:p w14:paraId="6C03A919"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nebo zajištění hygieny</w:t>
            </w:r>
          </w:p>
        </w:tc>
        <w:tc>
          <w:tcPr>
            <w:tcW w:w="1361" w:type="dxa"/>
            <w:tcBorders>
              <w:top w:val="nil"/>
              <w:left w:val="nil"/>
              <w:bottom w:val="single" w:sz="9" w:space="0" w:color="000000"/>
              <w:right w:val="nil"/>
            </w:tcBorders>
            <w:tcMar>
              <w:left w:w="57" w:type="dxa"/>
            </w:tcMar>
          </w:tcPr>
          <w:p w14:paraId="637B0F61"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0309DA47"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111574B8" w14:textId="77777777" w:rsidTr="00F50031">
        <w:trPr>
          <w:cantSplit/>
        </w:trPr>
        <w:tc>
          <w:tcPr>
            <w:tcW w:w="7711" w:type="dxa"/>
            <w:tcBorders>
              <w:top w:val="single" w:sz="2" w:space="0" w:color="000000"/>
              <w:left w:val="nil"/>
              <w:bottom w:val="single" w:sz="9" w:space="0" w:color="000000"/>
              <w:right w:val="nil"/>
            </w:tcBorders>
            <w:tcMar>
              <w:left w:w="57" w:type="dxa"/>
            </w:tcMar>
          </w:tcPr>
          <w:p w14:paraId="37ED9075"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použití WC</w:t>
            </w:r>
          </w:p>
        </w:tc>
        <w:tc>
          <w:tcPr>
            <w:tcW w:w="1361" w:type="dxa"/>
            <w:tcBorders>
              <w:top w:val="single" w:sz="2" w:space="0" w:color="000000"/>
              <w:left w:val="nil"/>
              <w:bottom w:val="single" w:sz="9" w:space="0" w:color="000000"/>
              <w:right w:val="nil"/>
            </w:tcBorders>
            <w:tcMar>
              <w:left w:w="57" w:type="dxa"/>
            </w:tcMar>
          </w:tcPr>
          <w:p w14:paraId="2FCBAC5A"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339FB5FD"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7F2B6718"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5F0F56AA" w14:textId="77777777" w:rsidTr="00F50031">
        <w:trPr>
          <w:cantSplit/>
          <w:tblHeader/>
        </w:trPr>
        <w:tc>
          <w:tcPr>
            <w:tcW w:w="7711" w:type="dxa"/>
            <w:tcBorders>
              <w:top w:val="nil"/>
              <w:left w:val="nil"/>
              <w:bottom w:val="single" w:sz="9" w:space="0" w:color="000000"/>
              <w:right w:val="nil"/>
            </w:tcBorders>
            <w:tcMar>
              <w:left w:w="57" w:type="dxa"/>
            </w:tcMar>
          </w:tcPr>
          <w:p w14:paraId="3F1F0306"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Úkony běžné péče o osobu</w:t>
            </w:r>
          </w:p>
        </w:tc>
        <w:tc>
          <w:tcPr>
            <w:tcW w:w="1361" w:type="dxa"/>
            <w:tcBorders>
              <w:top w:val="nil"/>
              <w:left w:val="nil"/>
              <w:bottom w:val="single" w:sz="9" w:space="0" w:color="000000"/>
              <w:right w:val="nil"/>
            </w:tcBorders>
            <w:tcMar>
              <w:left w:w="57" w:type="dxa"/>
            </w:tcMar>
          </w:tcPr>
          <w:p w14:paraId="23C3C809"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28DDC65B"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5209F8D7" w14:textId="77777777" w:rsidTr="00F50031">
        <w:trPr>
          <w:cantSplit/>
        </w:trPr>
        <w:tc>
          <w:tcPr>
            <w:tcW w:w="7711" w:type="dxa"/>
            <w:tcBorders>
              <w:top w:val="single" w:sz="2" w:space="0" w:color="000000"/>
              <w:left w:val="nil"/>
              <w:bottom w:val="single" w:sz="2" w:space="0" w:color="000000"/>
              <w:right w:val="nil"/>
            </w:tcBorders>
            <w:tcMar>
              <w:left w:w="57" w:type="dxa"/>
            </w:tcMar>
          </w:tcPr>
          <w:p w14:paraId="6A7CAE24"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prostorové orientaci, samostatnému pohybu ve vnitřním prostoru</w:t>
            </w:r>
          </w:p>
        </w:tc>
        <w:tc>
          <w:tcPr>
            <w:tcW w:w="1361" w:type="dxa"/>
            <w:tcBorders>
              <w:top w:val="single" w:sz="2" w:space="0" w:color="000000"/>
              <w:left w:val="nil"/>
              <w:bottom w:val="single" w:sz="2" w:space="0" w:color="000000"/>
              <w:right w:val="nil"/>
            </w:tcBorders>
            <w:tcMar>
              <w:left w:w="57" w:type="dxa"/>
            </w:tcMar>
          </w:tcPr>
          <w:p w14:paraId="4C319AFB"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26136B59"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r w:rsidR="00965FA2" w:rsidRPr="00965FA2" w14:paraId="0AEAB1D0" w14:textId="77777777" w:rsidTr="00F50031">
        <w:trPr>
          <w:cantSplit/>
        </w:trPr>
        <w:tc>
          <w:tcPr>
            <w:tcW w:w="7711" w:type="dxa"/>
            <w:tcBorders>
              <w:top w:val="single" w:sz="2" w:space="0" w:color="000000"/>
              <w:left w:val="nil"/>
              <w:bottom w:val="single" w:sz="9" w:space="0" w:color="000000"/>
              <w:right w:val="nil"/>
            </w:tcBorders>
            <w:tcMar>
              <w:left w:w="57" w:type="dxa"/>
            </w:tcMar>
          </w:tcPr>
          <w:p w14:paraId="639C4332"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přesunu na lůžko nebo vozík</w:t>
            </w:r>
          </w:p>
        </w:tc>
        <w:tc>
          <w:tcPr>
            <w:tcW w:w="1361" w:type="dxa"/>
            <w:tcBorders>
              <w:top w:val="single" w:sz="2" w:space="0" w:color="000000"/>
              <w:left w:val="nil"/>
              <w:bottom w:val="single" w:sz="9" w:space="0" w:color="000000"/>
              <w:right w:val="nil"/>
            </w:tcBorders>
            <w:tcMar>
              <w:left w:w="57" w:type="dxa"/>
            </w:tcMar>
          </w:tcPr>
          <w:p w14:paraId="7CCAAF00"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06A88B0A"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68B42E5C"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5CDE5D60" w14:textId="77777777" w:rsidTr="00F50031">
        <w:trPr>
          <w:cantSplit/>
          <w:tblHeader/>
        </w:trPr>
        <w:tc>
          <w:tcPr>
            <w:tcW w:w="7711" w:type="dxa"/>
            <w:tcBorders>
              <w:top w:val="nil"/>
              <w:left w:val="nil"/>
              <w:bottom w:val="single" w:sz="9" w:space="0" w:color="000000"/>
              <w:right w:val="nil"/>
            </w:tcBorders>
            <w:tcMar>
              <w:left w:w="57" w:type="dxa"/>
            </w:tcMar>
          </w:tcPr>
          <w:p w14:paraId="6363694B"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Poskytnutí nebo zajištění stravy</w:t>
            </w:r>
          </w:p>
        </w:tc>
        <w:tc>
          <w:tcPr>
            <w:tcW w:w="1361" w:type="dxa"/>
            <w:tcBorders>
              <w:top w:val="nil"/>
              <w:left w:val="nil"/>
              <w:bottom w:val="single" w:sz="9" w:space="0" w:color="000000"/>
              <w:right w:val="nil"/>
            </w:tcBorders>
            <w:tcMar>
              <w:left w:w="57" w:type="dxa"/>
            </w:tcMar>
          </w:tcPr>
          <w:p w14:paraId="77CB5555"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4E959E15"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4BDD91D1" w14:textId="77777777" w:rsidTr="00F50031">
        <w:trPr>
          <w:cantSplit/>
        </w:trPr>
        <w:tc>
          <w:tcPr>
            <w:tcW w:w="7711" w:type="dxa"/>
            <w:tcBorders>
              <w:top w:val="single" w:sz="2" w:space="0" w:color="000000"/>
              <w:left w:val="nil"/>
              <w:bottom w:val="single" w:sz="9" w:space="0" w:color="000000"/>
              <w:right w:val="nil"/>
            </w:tcBorders>
            <w:tcMar>
              <w:left w:w="57" w:type="dxa"/>
            </w:tcMar>
          </w:tcPr>
          <w:p w14:paraId="59B10C3B"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přípravě jídla a pití</w:t>
            </w:r>
          </w:p>
        </w:tc>
        <w:tc>
          <w:tcPr>
            <w:tcW w:w="1361" w:type="dxa"/>
            <w:tcBorders>
              <w:top w:val="single" w:sz="2" w:space="0" w:color="000000"/>
              <w:left w:val="nil"/>
              <w:bottom w:val="single" w:sz="9" w:space="0" w:color="000000"/>
              <w:right w:val="nil"/>
            </w:tcBorders>
            <w:tcMar>
              <w:left w:w="57" w:type="dxa"/>
            </w:tcMar>
          </w:tcPr>
          <w:p w14:paraId="782F23E6"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4381210C"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0E2FCB35"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2062DCED" w14:textId="77777777" w:rsidTr="00F50031">
        <w:trPr>
          <w:cantSplit/>
          <w:tblHeader/>
        </w:trPr>
        <w:tc>
          <w:tcPr>
            <w:tcW w:w="7711" w:type="dxa"/>
            <w:tcBorders>
              <w:top w:val="nil"/>
              <w:left w:val="nil"/>
              <w:bottom w:val="single" w:sz="9" w:space="0" w:color="000000"/>
              <w:right w:val="nil"/>
            </w:tcBorders>
            <w:tcMar>
              <w:left w:w="57" w:type="dxa"/>
            </w:tcMar>
          </w:tcPr>
          <w:p w14:paraId="5A936048"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nebo zajištění hygieny</w:t>
            </w:r>
          </w:p>
        </w:tc>
        <w:tc>
          <w:tcPr>
            <w:tcW w:w="1361" w:type="dxa"/>
            <w:tcBorders>
              <w:top w:val="nil"/>
              <w:left w:val="nil"/>
              <w:bottom w:val="single" w:sz="9" w:space="0" w:color="000000"/>
              <w:right w:val="nil"/>
            </w:tcBorders>
            <w:tcMar>
              <w:left w:w="57" w:type="dxa"/>
            </w:tcMar>
          </w:tcPr>
          <w:p w14:paraId="62E1948D"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030CE2BB"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55EDFAB7" w14:textId="77777777" w:rsidTr="00F50031">
        <w:trPr>
          <w:cantSplit/>
        </w:trPr>
        <w:tc>
          <w:tcPr>
            <w:tcW w:w="7711" w:type="dxa"/>
            <w:tcBorders>
              <w:top w:val="single" w:sz="2" w:space="0" w:color="000000"/>
              <w:left w:val="nil"/>
              <w:bottom w:val="single" w:sz="9" w:space="0" w:color="000000"/>
              <w:right w:val="nil"/>
            </w:tcBorders>
            <w:tcMar>
              <w:left w:w="57" w:type="dxa"/>
            </w:tcMar>
          </w:tcPr>
          <w:p w14:paraId="0BC24466"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úkonech osobní hygieny</w:t>
            </w:r>
          </w:p>
        </w:tc>
        <w:tc>
          <w:tcPr>
            <w:tcW w:w="1361" w:type="dxa"/>
            <w:tcBorders>
              <w:top w:val="single" w:sz="2" w:space="0" w:color="000000"/>
              <w:left w:val="nil"/>
              <w:bottom w:val="single" w:sz="9" w:space="0" w:color="000000"/>
              <w:right w:val="nil"/>
            </w:tcBorders>
            <w:tcMar>
              <w:left w:w="57" w:type="dxa"/>
            </w:tcMar>
          </w:tcPr>
          <w:p w14:paraId="36C6AE6F"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7F1EA6B2"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25B828A8"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05A08E17" w14:textId="77777777" w:rsidTr="00F50031">
        <w:trPr>
          <w:cantSplit/>
          <w:tblHeader/>
        </w:trPr>
        <w:tc>
          <w:tcPr>
            <w:tcW w:w="7711" w:type="dxa"/>
            <w:tcBorders>
              <w:top w:val="nil"/>
              <w:left w:val="nil"/>
              <w:bottom w:val="single" w:sz="9" w:space="0" w:color="000000"/>
              <w:right w:val="nil"/>
            </w:tcBorders>
            <w:tcMar>
              <w:left w:w="57" w:type="dxa"/>
            </w:tcMar>
          </w:tcPr>
          <w:p w14:paraId="24FC7745"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při zajištění chodu domácnosti</w:t>
            </w:r>
          </w:p>
        </w:tc>
        <w:tc>
          <w:tcPr>
            <w:tcW w:w="1361" w:type="dxa"/>
            <w:tcBorders>
              <w:top w:val="nil"/>
              <w:left w:val="nil"/>
              <w:bottom w:val="single" w:sz="9" w:space="0" w:color="000000"/>
              <w:right w:val="nil"/>
            </w:tcBorders>
            <w:tcMar>
              <w:left w:w="57" w:type="dxa"/>
            </w:tcMar>
          </w:tcPr>
          <w:p w14:paraId="04785B6D"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18581168"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1CF7CFCB" w14:textId="77777777" w:rsidTr="00F50031">
        <w:trPr>
          <w:cantSplit/>
        </w:trPr>
        <w:tc>
          <w:tcPr>
            <w:tcW w:w="7711" w:type="dxa"/>
            <w:tcBorders>
              <w:top w:val="single" w:sz="2" w:space="0" w:color="000000"/>
              <w:left w:val="nil"/>
              <w:bottom w:val="single" w:sz="9" w:space="0" w:color="000000"/>
              <w:right w:val="nil"/>
            </w:tcBorders>
            <w:tcMar>
              <w:left w:w="57" w:type="dxa"/>
            </w:tcMar>
          </w:tcPr>
          <w:p w14:paraId="7B77AA85"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zajištění velkého úklidu domácnosti</w:t>
            </w:r>
          </w:p>
        </w:tc>
        <w:tc>
          <w:tcPr>
            <w:tcW w:w="1361" w:type="dxa"/>
            <w:tcBorders>
              <w:top w:val="single" w:sz="2" w:space="0" w:color="000000"/>
              <w:left w:val="nil"/>
              <w:bottom w:val="single" w:sz="9" w:space="0" w:color="000000"/>
              <w:right w:val="nil"/>
            </w:tcBorders>
            <w:tcMar>
              <w:left w:w="57" w:type="dxa"/>
            </w:tcMar>
          </w:tcPr>
          <w:p w14:paraId="38D5A9ED"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77E4BB71"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69EB6E65"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3F63B0FA" w14:textId="77777777" w:rsidTr="00F50031">
        <w:trPr>
          <w:cantSplit/>
          <w:tblHeader/>
        </w:trPr>
        <w:tc>
          <w:tcPr>
            <w:tcW w:w="7711" w:type="dxa"/>
            <w:tcBorders>
              <w:top w:val="nil"/>
              <w:left w:val="nil"/>
              <w:bottom w:val="single" w:sz="9" w:space="0" w:color="000000"/>
              <w:right w:val="nil"/>
            </w:tcBorders>
            <w:tcMar>
              <w:left w:w="57" w:type="dxa"/>
            </w:tcMar>
          </w:tcPr>
          <w:p w14:paraId="07F6F5C2"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nebo zajištění hygieny</w:t>
            </w:r>
          </w:p>
        </w:tc>
        <w:tc>
          <w:tcPr>
            <w:tcW w:w="1361" w:type="dxa"/>
            <w:tcBorders>
              <w:top w:val="nil"/>
              <w:left w:val="nil"/>
              <w:bottom w:val="single" w:sz="9" w:space="0" w:color="000000"/>
              <w:right w:val="nil"/>
            </w:tcBorders>
            <w:tcMar>
              <w:left w:w="57" w:type="dxa"/>
            </w:tcMar>
          </w:tcPr>
          <w:p w14:paraId="283EB785"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09132AF5"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5DAEF620" w14:textId="77777777" w:rsidTr="00F50031">
        <w:trPr>
          <w:cantSplit/>
        </w:trPr>
        <w:tc>
          <w:tcPr>
            <w:tcW w:w="7711" w:type="dxa"/>
            <w:tcBorders>
              <w:top w:val="single" w:sz="2" w:space="0" w:color="000000"/>
              <w:left w:val="nil"/>
              <w:bottom w:val="single" w:sz="9" w:space="0" w:color="000000"/>
              <w:right w:val="nil"/>
            </w:tcBorders>
            <w:tcMar>
              <w:left w:w="57" w:type="dxa"/>
            </w:tcMar>
          </w:tcPr>
          <w:p w14:paraId="6E893498"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základní péči o vlasy a nehty</w:t>
            </w:r>
          </w:p>
        </w:tc>
        <w:tc>
          <w:tcPr>
            <w:tcW w:w="1361" w:type="dxa"/>
            <w:tcBorders>
              <w:top w:val="single" w:sz="2" w:space="0" w:color="000000"/>
              <w:left w:val="nil"/>
              <w:bottom w:val="single" w:sz="9" w:space="0" w:color="000000"/>
              <w:right w:val="nil"/>
            </w:tcBorders>
            <w:tcMar>
              <w:left w:w="57" w:type="dxa"/>
            </w:tcMar>
          </w:tcPr>
          <w:p w14:paraId="20B399E4"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25237E3F"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1C250F28"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5B54416A" w14:textId="77777777" w:rsidTr="00F50031">
        <w:trPr>
          <w:cantSplit/>
          <w:tblHeader/>
        </w:trPr>
        <w:tc>
          <w:tcPr>
            <w:tcW w:w="7711" w:type="dxa"/>
            <w:tcBorders>
              <w:top w:val="nil"/>
              <w:left w:val="nil"/>
              <w:bottom w:val="single" w:sz="9" w:space="0" w:color="000000"/>
              <w:right w:val="nil"/>
            </w:tcBorders>
            <w:tcMar>
              <w:left w:w="57" w:type="dxa"/>
            </w:tcMar>
          </w:tcPr>
          <w:p w14:paraId="54C329BA"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při zajištění chodu domácnosti</w:t>
            </w:r>
          </w:p>
        </w:tc>
        <w:tc>
          <w:tcPr>
            <w:tcW w:w="1361" w:type="dxa"/>
            <w:tcBorders>
              <w:top w:val="nil"/>
              <w:left w:val="nil"/>
              <w:bottom w:val="single" w:sz="9" w:space="0" w:color="000000"/>
              <w:right w:val="nil"/>
            </w:tcBorders>
            <w:tcMar>
              <w:left w:w="57" w:type="dxa"/>
            </w:tcMar>
          </w:tcPr>
          <w:p w14:paraId="5E24A740"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3F31248E"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523962BA" w14:textId="77777777" w:rsidTr="00F50031">
        <w:trPr>
          <w:cantSplit/>
        </w:trPr>
        <w:tc>
          <w:tcPr>
            <w:tcW w:w="7711" w:type="dxa"/>
            <w:tcBorders>
              <w:top w:val="single" w:sz="2" w:space="0" w:color="000000"/>
              <w:left w:val="nil"/>
              <w:bottom w:val="single" w:sz="2" w:space="0" w:color="000000"/>
              <w:right w:val="nil"/>
            </w:tcBorders>
            <w:tcMar>
              <w:left w:w="57" w:type="dxa"/>
            </w:tcMar>
          </w:tcPr>
          <w:p w14:paraId="4A5E5394"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Praní a žehlení ložního prádla, případně jeho drobné opravy</w:t>
            </w:r>
          </w:p>
        </w:tc>
        <w:tc>
          <w:tcPr>
            <w:tcW w:w="1361" w:type="dxa"/>
            <w:tcBorders>
              <w:top w:val="single" w:sz="2" w:space="0" w:color="000000"/>
              <w:left w:val="nil"/>
              <w:bottom w:val="single" w:sz="2" w:space="0" w:color="000000"/>
              <w:right w:val="nil"/>
            </w:tcBorders>
            <w:tcMar>
              <w:left w:w="57" w:type="dxa"/>
            </w:tcMar>
          </w:tcPr>
          <w:p w14:paraId="1FB926F7"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90,00 Kč</w:t>
            </w:r>
          </w:p>
        </w:tc>
        <w:tc>
          <w:tcPr>
            <w:tcW w:w="1134" w:type="dxa"/>
            <w:tcBorders>
              <w:top w:val="single" w:sz="2" w:space="0" w:color="000000"/>
              <w:left w:val="nil"/>
              <w:bottom w:val="single" w:sz="2" w:space="0" w:color="000000"/>
              <w:right w:val="nil"/>
            </w:tcBorders>
            <w:tcMar>
              <w:left w:w="170" w:type="dxa"/>
            </w:tcMar>
          </w:tcPr>
          <w:p w14:paraId="1D188F2D"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1 kg</w:t>
            </w:r>
          </w:p>
        </w:tc>
      </w:tr>
      <w:tr w:rsidR="00965FA2" w:rsidRPr="00965FA2" w14:paraId="6B0BD57F" w14:textId="77777777" w:rsidTr="00F50031">
        <w:trPr>
          <w:cantSplit/>
        </w:trPr>
        <w:tc>
          <w:tcPr>
            <w:tcW w:w="7711" w:type="dxa"/>
            <w:tcBorders>
              <w:top w:val="single" w:sz="2" w:space="0" w:color="000000"/>
              <w:left w:val="nil"/>
              <w:bottom w:val="single" w:sz="9" w:space="0" w:color="000000"/>
              <w:right w:val="nil"/>
            </w:tcBorders>
            <w:tcMar>
              <w:left w:w="57" w:type="dxa"/>
            </w:tcMar>
          </w:tcPr>
          <w:p w14:paraId="7E8D47F1"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Praní a žehlení osobního prádla, případně jeho drobné opravy</w:t>
            </w:r>
          </w:p>
        </w:tc>
        <w:tc>
          <w:tcPr>
            <w:tcW w:w="1361" w:type="dxa"/>
            <w:tcBorders>
              <w:top w:val="single" w:sz="2" w:space="0" w:color="000000"/>
              <w:left w:val="nil"/>
              <w:bottom w:val="single" w:sz="9" w:space="0" w:color="000000"/>
              <w:right w:val="nil"/>
            </w:tcBorders>
            <w:tcMar>
              <w:left w:w="57" w:type="dxa"/>
            </w:tcMar>
          </w:tcPr>
          <w:p w14:paraId="0D0DE89B"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90,00 Kč</w:t>
            </w:r>
          </w:p>
        </w:tc>
        <w:tc>
          <w:tcPr>
            <w:tcW w:w="1134" w:type="dxa"/>
            <w:tcBorders>
              <w:top w:val="single" w:sz="2" w:space="0" w:color="000000"/>
              <w:left w:val="nil"/>
              <w:bottom w:val="single" w:sz="9" w:space="0" w:color="000000"/>
              <w:right w:val="nil"/>
            </w:tcBorders>
            <w:tcMar>
              <w:left w:w="170" w:type="dxa"/>
            </w:tcMar>
          </w:tcPr>
          <w:p w14:paraId="69A1461E"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1 kg</w:t>
            </w:r>
          </w:p>
        </w:tc>
      </w:tr>
    </w:tbl>
    <w:p w14:paraId="400A58DB"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68A98ABF" w14:textId="77777777" w:rsidTr="00F50031">
        <w:trPr>
          <w:cantSplit/>
          <w:tblHeader/>
        </w:trPr>
        <w:tc>
          <w:tcPr>
            <w:tcW w:w="7711" w:type="dxa"/>
            <w:tcBorders>
              <w:top w:val="nil"/>
              <w:left w:val="nil"/>
              <w:bottom w:val="single" w:sz="9" w:space="0" w:color="000000"/>
              <w:right w:val="nil"/>
            </w:tcBorders>
            <w:tcMar>
              <w:left w:w="57" w:type="dxa"/>
            </w:tcMar>
          </w:tcPr>
          <w:p w14:paraId="67FF9CCD"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Poskytnutí nebo zajištění stravy</w:t>
            </w:r>
          </w:p>
        </w:tc>
        <w:tc>
          <w:tcPr>
            <w:tcW w:w="1361" w:type="dxa"/>
            <w:tcBorders>
              <w:top w:val="nil"/>
              <w:left w:val="nil"/>
              <w:bottom w:val="single" w:sz="9" w:space="0" w:color="000000"/>
              <w:right w:val="nil"/>
            </w:tcBorders>
            <w:tcMar>
              <w:left w:w="57" w:type="dxa"/>
            </w:tcMar>
          </w:tcPr>
          <w:p w14:paraId="542F5D1B"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3813BF95"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00F19D9E" w14:textId="77777777" w:rsidTr="00F50031">
        <w:trPr>
          <w:cantSplit/>
        </w:trPr>
        <w:tc>
          <w:tcPr>
            <w:tcW w:w="7711" w:type="dxa"/>
            <w:tcBorders>
              <w:top w:val="single" w:sz="2" w:space="0" w:color="000000"/>
              <w:left w:val="nil"/>
              <w:bottom w:val="single" w:sz="9" w:space="0" w:color="000000"/>
              <w:right w:val="nil"/>
            </w:tcBorders>
            <w:tcMar>
              <w:left w:w="57" w:type="dxa"/>
            </w:tcMar>
          </w:tcPr>
          <w:p w14:paraId="4B3CB680"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Příprava a podání jídla a pití</w:t>
            </w:r>
          </w:p>
        </w:tc>
        <w:tc>
          <w:tcPr>
            <w:tcW w:w="1361" w:type="dxa"/>
            <w:tcBorders>
              <w:top w:val="single" w:sz="2" w:space="0" w:color="000000"/>
              <w:left w:val="nil"/>
              <w:bottom w:val="single" w:sz="9" w:space="0" w:color="000000"/>
              <w:right w:val="nil"/>
            </w:tcBorders>
            <w:tcMar>
              <w:left w:w="57" w:type="dxa"/>
            </w:tcMar>
          </w:tcPr>
          <w:p w14:paraId="733222AA"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6568CF9D"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5038793C"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33DD9E7D" w14:textId="77777777" w:rsidTr="00F50031">
        <w:trPr>
          <w:cantSplit/>
          <w:tblHeader/>
        </w:trPr>
        <w:tc>
          <w:tcPr>
            <w:tcW w:w="7711" w:type="dxa"/>
            <w:tcBorders>
              <w:top w:val="nil"/>
              <w:left w:val="nil"/>
              <w:bottom w:val="single" w:sz="9" w:space="0" w:color="000000"/>
              <w:right w:val="nil"/>
            </w:tcBorders>
            <w:tcMar>
              <w:left w:w="57" w:type="dxa"/>
            </w:tcMar>
          </w:tcPr>
          <w:p w14:paraId="218FCD8A"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při zajištění chodu domácnosti</w:t>
            </w:r>
          </w:p>
        </w:tc>
        <w:tc>
          <w:tcPr>
            <w:tcW w:w="1361" w:type="dxa"/>
            <w:tcBorders>
              <w:top w:val="nil"/>
              <w:left w:val="nil"/>
              <w:bottom w:val="single" w:sz="9" w:space="0" w:color="000000"/>
              <w:right w:val="nil"/>
            </w:tcBorders>
            <w:tcMar>
              <w:left w:w="57" w:type="dxa"/>
            </w:tcMar>
          </w:tcPr>
          <w:p w14:paraId="24CCE4CD"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637252C1"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7B85367C" w14:textId="77777777" w:rsidTr="00F50031">
        <w:trPr>
          <w:cantSplit/>
        </w:trPr>
        <w:tc>
          <w:tcPr>
            <w:tcW w:w="7711" w:type="dxa"/>
            <w:tcBorders>
              <w:top w:val="single" w:sz="2" w:space="0" w:color="000000"/>
              <w:left w:val="nil"/>
              <w:bottom w:val="single" w:sz="2" w:space="0" w:color="000000"/>
              <w:right w:val="nil"/>
            </w:tcBorders>
            <w:tcMar>
              <w:left w:w="57" w:type="dxa"/>
            </w:tcMar>
          </w:tcPr>
          <w:p w14:paraId="5815FC39"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Topení v kamnech včetně donášky a přípravy topiva</w:t>
            </w:r>
          </w:p>
        </w:tc>
        <w:tc>
          <w:tcPr>
            <w:tcW w:w="1361" w:type="dxa"/>
            <w:tcBorders>
              <w:top w:val="single" w:sz="2" w:space="0" w:color="000000"/>
              <w:left w:val="nil"/>
              <w:bottom w:val="single" w:sz="2" w:space="0" w:color="000000"/>
              <w:right w:val="nil"/>
            </w:tcBorders>
            <w:tcMar>
              <w:left w:w="57" w:type="dxa"/>
            </w:tcMar>
          </w:tcPr>
          <w:p w14:paraId="5E79F63D"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07E872B5"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r w:rsidR="00965FA2" w:rsidRPr="00965FA2" w14:paraId="0C1251A9" w14:textId="77777777" w:rsidTr="00F50031">
        <w:trPr>
          <w:cantSplit/>
        </w:trPr>
        <w:tc>
          <w:tcPr>
            <w:tcW w:w="7711" w:type="dxa"/>
            <w:tcBorders>
              <w:top w:val="single" w:sz="2" w:space="0" w:color="000000"/>
              <w:left w:val="nil"/>
              <w:bottom w:val="single" w:sz="9" w:space="0" w:color="000000"/>
              <w:right w:val="nil"/>
            </w:tcBorders>
            <w:tcMar>
              <w:left w:w="57" w:type="dxa"/>
            </w:tcMar>
          </w:tcPr>
          <w:p w14:paraId="40881DBF"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Velký nákup, například týdenní nákup</w:t>
            </w:r>
          </w:p>
        </w:tc>
        <w:tc>
          <w:tcPr>
            <w:tcW w:w="1361" w:type="dxa"/>
            <w:tcBorders>
              <w:top w:val="single" w:sz="2" w:space="0" w:color="000000"/>
              <w:left w:val="nil"/>
              <w:bottom w:val="single" w:sz="9" w:space="0" w:color="000000"/>
              <w:right w:val="nil"/>
            </w:tcBorders>
            <w:tcMar>
              <w:left w:w="57" w:type="dxa"/>
            </w:tcMar>
          </w:tcPr>
          <w:p w14:paraId="40E9F50A"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160,00 Kč</w:t>
            </w:r>
          </w:p>
        </w:tc>
        <w:tc>
          <w:tcPr>
            <w:tcW w:w="1134" w:type="dxa"/>
            <w:tcBorders>
              <w:top w:val="single" w:sz="2" w:space="0" w:color="000000"/>
              <w:left w:val="nil"/>
              <w:bottom w:val="single" w:sz="9" w:space="0" w:color="000000"/>
              <w:right w:val="nil"/>
            </w:tcBorders>
            <w:tcMar>
              <w:left w:w="170" w:type="dxa"/>
            </w:tcMar>
          </w:tcPr>
          <w:p w14:paraId="6A6A5380"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1 úkon</w:t>
            </w:r>
          </w:p>
        </w:tc>
      </w:tr>
    </w:tbl>
    <w:p w14:paraId="35D3730C"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p w14:paraId="0BF1651C" w14:textId="77777777" w:rsidR="00965FA2" w:rsidRPr="00965FA2" w:rsidRDefault="00965FA2" w:rsidP="00965FA2">
      <w:pPr>
        <w:keepNext/>
        <w:keepLines/>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 xml:space="preserve">Fakultativní služby </w:t>
      </w:r>
    </w:p>
    <w:p w14:paraId="46C09D2B" w14:textId="77777777" w:rsidR="00965FA2" w:rsidRPr="00965FA2" w:rsidRDefault="00965FA2" w:rsidP="00965FA2">
      <w:pPr>
        <w:keepNext/>
        <w:keepLines/>
        <w:widowControl w:val="0"/>
        <w:autoSpaceDE w:val="0"/>
        <w:autoSpaceDN w:val="0"/>
        <w:adjustRightInd w:val="0"/>
        <w:rPr>
          <w:rFonts w:asciiTheme="majorHAnsi" w:hAnsiTheme="majorHAnsi" w:cstheme="majorHAnsi"/>
          <w:b/>
          <w:bCs/>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58954753" w14:textId="77777777" w:rsidTr="00F50031">
        <w:trPr>
          <w:cantSplit/>
          <w:tblHeader/>
        </w:trPr>
        <w:tc>
          <w:tcPr>
            <w:tcW w:w="7711" w:type="dxa"/>
            <w:tcBorders>
              <w:top w:val="nil"/>
              <w:left w:val="nil"/>
              <w:bottom w:val="single" w:sz="9" w:space="0" w:color="000000"/>
              <w:right w:val="nil"/>
            </w:tcBorders>
            <w:tcMar>
              <w:left w:w="57" w:type="dxa"/>
            </w:tcMar>
          </w:tcPr>
          <w:p w14:paraId="665A44B9"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Úkon</w:t>
            </w:r>
          </w:p>
        </w:tc>
        <w:tc>
          <w:tcPr>
            <w:tcW w:w="1361" w:type="dxa"/>
            <w:tcBorders>
              <w:top w:val="nil"/>
              <w:left w:val="nil"/>
              <w:bottom w:val="single" w:sz="9" w:space="0" w:color="000000"/>
              <w:right w:val="nil"/>
            </w:tcBorders>
            <w:tcMar>
              <w:left w:w="57" w:type="dxa"/>
            </w:tcMar>
          </w:tcPr>
          <w:p w14:paraId="300B5FB3"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3F631E7C"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2D8DAB4F" w14:textId="77777777" w:rsidTr="00F50031">
        <w:trPr>
          <w:cantSplit/>
        </w:trPr>
        <w:tc>
          <w:tcPr>
            <w:tcW w:w="7711" w:type="dxa"/>
            <w:tcBorders>
              <w:top w:val="single" w:sz="2" w:space="0" w:color="000000"/>
              <w:left w:val="nil"/>
              <w:bottom w:val="single" w:sz="2" w:space="0" w:color="000000"/>
              <w:right w:val="nil"/>
            </w:tcBorders>
            <w:tcMar>
              <w:left w:w="57" w:type="dxa"/>
            </w:tcMar>
          </w:tcPr>
          <w:p w14:paraId="71DE118B"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Dohled nad užitím léků</w:t>
            </w:r>
          </w:p>
        </w:tc>
        <w:tc>
          <w:tcPr>
            <w:tcW w:w="1361" w:type="dxa"/>
            <w:tcBorders>
              <w:top w:val="single" w:sz="2" w:space="0" w:color="000000"/>
              <w:left w:val="nil"/>
              <w:bottom w:val="single" w:sz="2" w:space="0" w:color="000000"/>
              <w:right w:val="nil"/>
            </w:tcBorders>
            <w:tcMar>
              <w:left w:w="57" w:type="dxa"/>
            </w:tcMar>
          </w:tcPr>
          <w:p w14:paraId="6F53EBE4"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018D8756"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r w:rsidR="00965FA2" w:rsidRPr="00965FA2" w14:paraId="0FAA8B5E" w14:textId="77777777" w:rsidTr="00F50031">
        <w:trPr>
          <w:cantSplit/>
        </w:trPr>
        <w:tc>
          <w:tcPr>
            <w:tcW w:w="7711" w:type="dxa"/>
            <w:tcBorders>
              <w:top w:val="single" w:sz="2" w:space="0" w:color="000000"/>
              <w:left w:val="nil"/>
              <w:bottom w:val="single" w:sz="2" w:space="0" w:color="000000"/>
              <w:right w:val="nil"/>
            </w:tcBorders>
            <w:tcMar>
              <w:left w:w="57" w:type="dxa"/>
            </w:tcMar>
          </w:tcPr>
          <w:p w14:paraId="2EF1D0F7"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Dohled nad uživatelem</w:t>
            </w:r>
          </w:p>
        </w:tc>
        <w:tc>
          <w:tcPr>
            <w:tcW w:w="1361" w:type="dxa"/>
            <w:tcBorders>
              <w:top w:val="single" w:sz="2" w:space="0" w:color="000000"/>
              <w:left w:val="nil"/>
              <w:bottom w:val="single" w:sz="2" w:space="0" w:color="000000"/>
              <w:right w:val="nil"/>
            </w:tcBorders>
            <w:tcMar>
              <w:left w:w="57" w:type="dxa"/>
            </w:tcMar>
          </w:tcPr>
          <w:p w14:paraId="0DEA5BDA"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72D27A4B"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r w:rsidR="00965FA2" w:rsidRPr="00965FA2" w14:paraId="55DF4F47" w14:textId="77777777" w:rsidTr="00F50031">
        <w:trPr>
          <w:cantSplit/>
        </w:trPr>
        <w:tc>
          <w:tcPr>
            <w:tcW w:w="7711" w:type="dxa"/>
            <w:tcBorders>
              <w:top w:val="single" w:sz="2" w:space="0" w:color="000000"/>
              <w:left w:val="nil"/>
              <w:bottom w:val="single" w:sz="2" w:space="0" w:color="000000"/>
              <w:right w:val="nil"/>
            </w:tcBorders>
            <w:tcMar>
              <w:left w:w="57" w:type="dxa"/>
            </w:tcMar>
          </w:tcPr>
          <w:p w14:paraId="1CB1579D"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Doprava pro klienty</w:t>
            </w:r>
          </w:p>
        </w:tc>
        <w:tc>
          <w:tcPr>
            <w:tcW w:w="1361" w:type="dxa"/>
            <w:tcBorders>
              <w:top w:val="single" w:sz="2" w:space="0" w:color="000000"/>
              <w:left w:val="nil"/>
              <w:bottom w:val="single" w:sz="2" w:space="0" w:color="000000"/>
              <w:right w:val="nil"/>
            </w:tcBorders>
            <w:tcMar>
              <w:left w:w="57" w:type="dxa"/>
            </w:tcMar>
          </w:tcPr>
          <w:p w14:paraId="5A7AD9EE"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9,60,00 Kč</w:t>
            </w:r>
          </w:p>
        </w:tc>
        <w:tc>
          <w:tcPr>
            <w:tcW w:w="1134" w:type="dxa"/>
            <w:tcBorders>
              <w:top w:val="single" w:sz="2" w:space="0" w:color="000000"/>
              <w:left w:val="nil"/>
              <w:bottom w:val="single" w:sz="2" w:space="0" w:color="000000"/>
              <w:right w:val="nil"/>
            </w:tcBorders>
            <w:tcMar>
              <w:left w:w="170" w:type="dxa"/>
            </w:tcMar>
          </w:tcPr>
          <w:p w14:paraId="36076CA2"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1 km</w:t>
            </w:r>
          </w:p>
        </w:tc>
      </w:tr>
      <w:tr w:rsidR="00965FA2" w:rsidRPr="00965FA2" w14:paraId="7E295AE4" w14:textId="77777777" w:rsidTr="00F50031">
        <w:trPr>
          <w:cantSplit/>
        </w:trPr>
        <w:tc>
          <w:tcPr>
            <w:tcW w:w="7711" w:type="dxa"/>
            <w:tcBorders>
              <w:top w:val="single" w:sz="2" w:space="0" w:color="000000"/>
              <w:left w:val="nil"/>
              <w:bottom w:val="single" w:sz="2" w:space="0" w:color="000000"/>
              <w:right w:val="nil"/>
            </w:tcBorders>
            <w:tcMar>
              <w:left w:w="57" w:type="dxa"/>
            </w:tcMar>
          </w:tcPr>
          <w:p w14:paraId="72F13B1F"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Kopírování dokumentu A4</w:t>
            </w:r>
          </w:p>
        </w:tc>
        <w:tc>
          <w:tcPr>
            <w:tcW w:w="1361" w:type="dxa"/>
            <w:tcBorders>
              <w:top w:val="single" w:sz="2" w:space="0" w:color="000000"/>
              <w:left w:val="nil"/>
              <w:bottom w:val="single" w:sz="2" w:space="0" w:color="000000"/>
              <w:right w:val="nil"/>
            </w:tcBorders>
            <w:tcMar>
              <w:left w:w="57" w:type="dxa"/>
            </w:tcMar>
          </w:tcPr>
          <w:p w14:paraId="2B75F66B"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3,00 Kč</w:t>
            </w:r>
          </w:p>
        </w:tc>
        <w:tc>
          <w:tcPr>
            <w:tcW w:w="1134" w:type="dxa"/>
            <w:tcBorders>
              <w:top w:val="single" w:sz="2" w:space="0" w:color="000000"/>
              <w:left w:val="nil"/>
              <w:bottom w:val="single" w:sz="2" w:space="0" w:color="000000"/>
              <w:right w:val="nil"/>
            </w:tcBorders>
            <w:tcMar>
              <w:left w:w="170" w:type="dxa"/>
            </w:tcMar>
          </w:tcPr>
          <w:p w14:paraId="677B3EE9"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1 úkon</w:t>
            </w:r>
          </w:p>
        </w:tc>
      </w:tr>
      <w:tr w:rsidR="00965FA2" w:rsidRPr="00965FA2" w14:paraId="0460A9A3" w14:textId="77777777" w:rsidTr="00F50031">
        <w:trPr>
          <w:cantSplit/>
        </w:trPr>
        <w:tc>
          <w:tcPr>
            <w:tcW w:w="7711" w:type="dxa"/>
            <w:tcBorders>
              <w:top w:val="single" w:sz="2" w:space="0" w:color="000000"/>
              <w:left w:val="nil"/>
              <w:bottom w:val="single" w:sz="2" w:space="0" w:color="000000"/>
              <w:right w:val="nil"/>
            </w:tcBorders>
            <w:tcMar>
              <w:left w:w="57" w:type="dxa"/>
            </w:tcMar>
          </w:tcPr>
          <w:p w14:paraId="1390CC66"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Venčení domácího mazlíčka</w:t>
            </w:r>
          </w:p>
        </w:tc>
        <w:tc>
          <w:tcPr>
            <w:tcW w:w="1361" w:type="dxa"/>
            <w:tcBorders>
              <w:top w:val="single" w:sz="2" w:space="0" w:color="000000"/>
              <w:left w:val="nil"/>
              <w:bottom w:val="single" w:sz="2" w:space="0" w:color="000000"/>
              <w:right w:val="nil"/>
            </w:tcBorders>
            <w:tcMar>
              <w:left w:w="57" w:type="dxa"/>
            </w:tcMar>
          </w:tcPr>
          <w:p w14:paraId="34FE2A5D"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15AC0C4D"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r w:rsidR="00965FA2" w:rsidRPr="00965FA2" w14:paraId="70ECEC42" w14:textId="77777777" w:rsidTr="00F50031">
        <w:trPr>
          <w:cantSplit/>
        </w:trPr>
        <w:tc>
          <w:tcPr>
            <w:tcW w:w="7711" w:type="dxa"/>
            <w:tcBorders>
              <w:top w:val="single" w:sz="2" w:space="0" w:color="000000"/>
              <w:left w:val="nil"/>
              <w:bottom w:val="single" w:sz="9" w:space="0" w:color="000000"/>
              <w:right w:val="nil"/>
            </w:tcBorders>
            <w:tcMar>
              <w:left w:w="57" w:type="dxa"/>
            </w:tcMar>
          </w:tcPr>
          <w:p w14:paraId="0B588685"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 xml:space="preserve">Vyřízení žádosti do sociálních služeb </w:t>
            </w:r>
          </w:p>
          <w:p w14:paraId="5E2D478C"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(zajištění formuláře, vyplnění s klientem, případné vyzvednutí lékařského potvrzení a předání na danou instituci – tuto službu vykonává sociální pracovník)</w:t>
            </w:r>
          </w:p>
        </w:tc>
        <w:tc>
          <w:tcPr>
            <w:tcW w:w="1361" w:type="dxa"/>
            <w:tcBorders>
              <w:top w:val="single" w:sz="2" w:space="0" w:color="000000"/>
              <w:left w:val="nil"/>
              <w:bottom w:val="single" w:sz="9" w:space="0" w:color="000000"/>
              <w:right w:val="nil"/>
            </w:tcBorders>
            <w:tcMar>
              <w:left w:w="57" w:type="dxa"/>
            </w:tcMar>
          </w:tcPr>
          <w:p w14:paraId="0A1EBEA6"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230 Kč</w:t>
            </w:r>
          </w:p>
        </w:tc>
        <w:tc>
          <w:tcPr>
            <w:tcW w:w="1134" w:type="dxa"/>
            <w:tcBorders>
              <w:top w:val="single" w:sz="2" w:space="0" w:color="000000"/>
              <w:left w:val="nil"/>
              <w:bottom w:val="single" w:sz="9" w:space="0" w:color="000000"/>
              <w:right w:val="nil"/>
            </w:tcBorders>
            <w:tcMar>
              <w:left w:w="170" w:type="dxa"/>
            </w:tcMar>
          </w:tcPr>
          <w:p w14:paraId="58849249"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2ED542EA" w14:textId="77777777" w:rsidR="00965FA2" w:rsidRPr="00965FA2" w:rsidRDefault="00965FA2" w:rsidP="00965FA2">
      <w:pPr>
        <w:rPr>
          <w:rFonts w:asciiTheme="majorHAnsi" w:hAnsiTheme="majorHAnsi" w:cstheme="majorHAnsi"/>
          <w:szCs w:val="26"/>
          <w:u w:val="single"/>
        </w:rPr>
      </w:pPr>
    </w:p>
    <w:p w14:paraId="03A80659" w14:textId="77777777" w:rsidR="0002053F" w:rsidRPr="008E0610" w:rsidRDefault="0002053F" w:rsidP="00BE2107">
      <w:pPr>
        <w:jc w:val="both"/>
        <w:rPr>
          <w:rFonts w:asciiTheme="majorHAnsi" w:hAnsiTheme="majorHAnsi" w:cstheme="majorHAnsi"/>
          <w:szCs w:val="26"/>
        </w:rPr>
      </w:pPr>
    </w:p>
    <w:p w14:paraId="6008442B" w14:textId="77777777" w:rsidR="0002053F" w:rsidRPr="008E0610" w:rsidRDefault="0002053F" w:rsidP="003F49C3">
      <w:pPr>
        <w:jc w:val="center"/>
        <w:rPr>
          <w:rFonts w:asciiTheme="majorHAnsi" w:hAnsiTheme="majorHAnsi" w:cstheme="majorHAnsi"/>
          <w:b/>
          <w:i/>
          <w:sz w:val="26"/>
          <w:szCs w:val="26"/>
        </w:rPr>
      </w:pPr>
      <w:r w:rsidRPr="008E0610">
        <w:rPr>
          <w:rFonts w:asciiTheme="majorHAnsi" w:hAnsiTheme="majorHAnsi" w:cstheme="majorHAnsi"/>
          <w:b/>
          <w:i/>
          <w:sz w:val="26"/>
          <w:szCs w:val="26"/>
        </w:rPr>
        <w:t>Výše úhrad úkonů stanovených zákonem 108/2006 Sb. jsou v souladu s vyhláškou 505/2006 Sb. v platném znění.</w:t>
      </w:r>
    </w:p>
    <w:p w14:paraId="382C1C88" w14:textId="77777777" w:rsidR="0002053F" w:rsidRPr="008E0610" w:rsidRDefault="0002053F" w:rsidP="00BE2107">
      <w:pPr>
        <w:jc w:val="both"/>
        <w:rPr>
          <w:rFonts w:asciiTheme="majorHAnsi" w:hAnsiTheme="majorHAnsi" w:cstheme="majorHAnsi"/>
          <w:szCs w:val="26"/>
        </w:rPr>
      </w:pPr>
    </w:p>
    <w:p w14:paraId="0F4F715D" w14:textId="77777777" w:rsidR="003F49C3" w:rsidRPr="008E0610" w:rsidRDefault="003F49C3" w:rsidP="00BE2107">
      <w:pPr>
        <w:jc w:val="both"/>
        <w:rPr>
          <w:rFonts w:asciiTheme="majorHAnsi" w:hAnsiTheme="majorHAnsi" w:cstheme="majorHAnsi"/>
          <w:szCs w:val="26"/>
        </w:rPr>
      </w:pPr>
    </w:p>
    <w:p w14:paraId="75BCBC19" w14:textId="77777777" w:rsidR="003F49C3" w:rsidRPr="008E0610" w:rsidRDefault="003F49C3" w:rsidP="00BE2107">
      <w:pPr>
        <w:jc w:val="both"/>
        <w:rPr>
          <w:rFonts w:asciiTheme="majorHAnsi" w:hAnsiTheme="majorHAnsi" w:cstheme="majorHAnsi"/>
          <w:szCs w:val="26"/>
        </w:rPr>
      </w:pPr>
    </w:p>
    <w:p w14:paraId="6488F794" w14:textId="77777777" w:rsidR="003F49C3" w:rsidRPr="008E0610" w:rsidRDefault="003F49C3" w:rsidP="00BE2107">
      <w:pPr>
        <w:jc w:val="both"/>
        <w:rPr>
          <w:rFonts w:asciiTheme="majorHAnsi" w:hAnsiTheme="majorHAnsi" w:cstheme="majorHAnsi"/>
          <w:szCs w:val="26"/>
        </w:rPr>
      </w:pPr>
    </w:p>
    <w:p w14:paraId="758EC333" w14:textId="77777777" w:rsidR="003F49C3" w:rsidRPr="008E0610" w:rsidRDefault="003F49C3" w:rsidP="00BE2107">
      <w:pPr>
        <w:jc w:val="both"/>
        <w:rPr>
          <w:rFonts w:asciiTheme="majorHAnsi" w:hAnsiTheme="majorHAnsi" w:cstheme="majorHAnsi"/>
          <w:szCs w:val="26"/>
        </w:rPr>
      </w:pPr>
    </w:p>
    <w:p w14:paraId="00E384F3" w14:textId="77777777" w:rsidR="003F49C3" w:rsidRPr="008E0610" w:rsidRDefault="003F49C3" w:rsidP="00BE2107">
      <w:pPr>
        <w:jc w:val="both"/>
        <w:rPr>
          <w:rFonts w:asciiTheme="majorHAnsi" w:hAnsiTheme="majorHAnsi" w:cstheme="majorHAnsi"/>
          <w:szCs w:val="26"/>
        </w:rPr>
      </w:pPr>
    </w:p>
    <w:p w14:paraId="337016D9" w14:textId="77777777" w:rsidR="003F49C3" w:rsidRPr="008E0610" w:rsidRDefault="003F49C3" w:rsidP="00BE2107">
      <w:pPr>
        <w:jc w:val="both"/>
        <w:rPr>
          <w:rFonts w:asciiTheme="majorHAnsi" w:hAnsiTheme="majorHAnsi" w:cstheme="majorHAnsi"/>
          <w:szCs w:val="26"/>
        </w:rPr>
      </w:pPr>
    </w:p>
    <w:p w14:paraId="6E2961FD" w14:textId="77777777" w:rsidR="003F49C3" w:rsidRPr="008E0610" w:rsidRDefault="003F49C3" w:rsidP="00BE2107">
      <w:pPr>
        <w:jc w:val="both"/>
        <w:rPr>
          <w:rFonts w:asciiTheme="majorHAnsi" w:hAnsiTheme="majorHAnsi" w:cstheme="majorHAnsi"/>
          <w:szCs w:val="26"/>
        </w:rPr>
      </w:pPr>
    </w:p>
    <w:p w14:paraId="44A1267A" w14:textId="77777777" w:rsidR="003F49C3" w:rsidRPr="008E0610" w:rsidRDefault="003F49C3" w:rsidP="00BE2107">
      <w:pPr>
        <w:jc w:val="both"/>
        <w:rPr>
          <w:rFonts w:asciiTheme="majorHAnsi" w:hAnsiTheme="majorHAnsi" w:cstheme="majorHAnsi"/>
          <w:szCs w:val="26"/>
        </w:rPr>
      </w:pPr>
    </w:p>
    <w:p w14:paraId="754DE66A" w14:textId="677AB317" w:rsidR="003F49C3" w:rsidRPr="008E0610" w:rsidRDefault="003F49C3" w:rsidP="00BE2107">
      <w:pPr>
        <w:jc w:val="both"/>
        <w:rPr>
          <w:rFonts w:asciiTheme="majorHAnsi" w:hAnsiTheme="majorHAnsi" w:cstheme="majorHAnsi"/>
          <w:szCs w:val="26"/>
        </w:rPr>
      </w:pPr>
    </w:p>
    <w:p w14:paraId="69355B49" w14:textId="77777777" w:rsidR="004826D7" w:rsidRPr="008E0610" w:rsidRDefault="004826D7" w:rsidP="00BE2107">
      <w:pPr>
        <w:jc w:val="both"/>
        <w:rPr>
          <w:rFonts w:asciiTheme="majorHAnsi" w:hAnsiTheme="majorHAnsi" w:cstheme="majorHAnsi"/>
          <w:szCs w:val="26"/>
        </w:rPr>
      </w:pPr>
    </w:p>
    <w:p w14:paraId="76299C47" w14:textId="101ED917" w:rsidR="003F49C3" w:rsidRPr="008E0610" w:rsidRDefault="003F49C3" w:rsidP="00BE2107">
      <w:pPr>
        <w:jc w:val="both"/>
        <w:rPr>
          <w:rFonts w:asciiTheme="majorHAnsi" w:hAnsiTheme="majorHAnsi" w:cstheme="majorHAnsi"/>
          <w:szCs w:val="26"/>
        </w:rPr>
      </w:pPr>
    </w:p>
    <w:p w14:paraId="0A7AFFEE" w14:textId="77777777" w:rsidR="00BD63C7" w:rsidRPr="008E0610" w:rsidRDefault="00BD63C7" w:rsidP="00BE2107">
      <w:pPr>
        <w:jc w:val="both"/>
        <w:rPr>
          <w:rFonts w:asciiTheme="majorHAnsi" w:hAnsiTheme="majorHAnsi" w:cstheme="majorHAnsi"/>
          <w:szCs w:val="26"/>
        </w:rPr>
      </w:pPr>
    </w:p>
    <w:p w14:paraId="3017CFF2" w14:textId="77777777" w:rsidR="009F4D81" w:rsidRDefault="009F4D81" w:rsidP="00E03F21">
      <w:pPr>
        <w:rPr>
          <w:rFonts w:asciiTheme="majorHAnsi" w:hAnsiTheme="majorHAnsi" w:cstheme="majorHAnsi"/>
          <w:szCs w:val="26"/>
          <w:u w:val="single"/>
        </w:rPr>
      </w:pPr>
    </w:p>
    <w:p w14:paraId="0B5E4A1C" w14:textId="77777777" w:rsidR="009F4D81" w:rsidRDefault="009F4D81" w:rsidP="00E03F21">
      <w:pPr>
        <w:rPr>
          <w:rFonts w:asciiTheme="majorHAnsi" w:hAnsiTheme="majorHAnsi" w:cstheme="majorHAnsi"/>
          <w:szCs w:val="26"/>
          <w:u w:val="single"/>
        </w:rPr>
      </w:pPr>
    </w:p>
    <w:p w14:paraId="34E4FAF7" w14:textId="77777777" w:rsidR="009F4D81" w:rsidRDefault="009F4D81" w:rsidP="00E03F21">
      <w:pPr>
        <w:rPr>
          <w:rFonts w:asciiTheme="majorHAnsi" w:hAnsiTheme="majorHAnsi" w:cstheme="majorHAnsi"/>
          <w:szCs w:val="26"/>
          <w:u w:val="single"/>
        </w:rPr>
      </w:pPr>
    </w:p>
    <w:p w14:paraId="7BE4372B" w14:textId="77777777" w:rsidR="009F4D81" w:rsidRDefault="009F4D81" w:rsidP="00E03F21">
      <w:pPr>
        <w:rPr>
          <w:rFonts w:asciiTheme="majorHAnsi" w:hAnsiTheme="majorHAnsi" w:cstheme="majorHAnsi"/>
          <w:szCs w:val="26"/>
          <w:u w:val="single"/>
        </w:rPr>
      </w:pPr>
    </w:p>
    <w:p w14:paraId="1CDE6E3B" w14:textId="77777777" w:rsidR="009F4D81" w:rsidRDefault="009F4D81" w:rsidP="00E03F21">
      <w:pPr>
        <w:rPr>
          <w:rFonts w:asciiTheme="majorHAnsi" w:hAnsiTheme="majorHAnsi" w:cstheme="majorHAnsi"/>
          <w:szCs w:val="26"/>
          <w:u w:val="single"/>
        </w:rPr>
      </w:pPr>
    </w:p>
    <w:p w14:paraId="1A982274" w14:textId="77777777" w:rsidR="009F4D81" w:rsidRDefault="009F4D81" w:rsidP="00E03F21">
      <w:pPr>
        <w:rPr>
          <w:rFonts w:asciiTheme="majorHAnsi" w:hAnsiTheme="majorHAnsi" w:cstheme="majorHAnsi"/>
          <w:szCs w:val="26"/>
          <w:u w:val="single"/>
        </w:rPr>
      </w:pPr>
    </w:p>
    <w:p w14:paraId="7FA270B3" w14:textId="77777777" w:rsidR="009F4D81" w:rsidRDefault="009F4D81" w:rsidP="00E03F21">
      <w:pPr>
        <w:rPr>
          <w:rFonts w:asciiTheme="majorHAnsi" w:hAnsiTheme="majorHAnsi" w:cstheme="majorHAnsi"/>
          <w:szCs w:val="26"/>
          <w:u w:val="single"/>
        </w:rPr>
      </w:pPr>
    </w:p>
    <w:p w14:paraId="16ABAE14" w14:textId="77777777" w:rsidR="009F4D81" w:rsidRDefault="009F4D81" w:rsidP="00E03F21">
      <w:pPr>
        <w:rPr>
          <w:rFonts w:asciiTheme="majorHAnsi" w:hAnsiTheme="majorHAnsi" w:cstheme="majorHAnsi"/>
          <w:szCs w:val="26"/>
          <w:u w:val="single"/>
        </w:rPr>
      </w:pPr>
    </w:p>
    <w:p w14:paraId="234B2A08" w14:textId="77777777" w:rsidR="009F4D81" w:rsidRDefault="009F4D81" w:rsidP="00E03F21">
      <w:pPr>
        <w:rPr>
          <w:rFonts w:asciiTheme="majorHAnsi" w:hAnsiTheme="majorHAnsi" w:cstheme="majorHAnsi"/>
          <w:szCs w:val="26"/>
          <w:u w:val="single"/>
        </w:rPr>
      </w:pPr>
    </w:p>
    <w:p w14:paraId="355D3A0B" w14:textId="63816D26" w:rsidR="009607B4" w:rsidRPr="009F4D81" w:rsidRDefault="009607B4" w:rsidP="00E03F21">
      <w:pPr>
        <w:rPr>
          <w:rFonts w:asciiTheme="majorHAnsi" w:hAnsiTheme="majorHAnsi" w:cstheme="majorHAnsi"/>
          <w:sz w:val="21"/>
          <w:szCs w:val="22"/>
          <w:u w:val="single"/>
        </w:rPr>
      </w:pPr>
      <w:r w:rsidRPr="009F4D81">
        <w:rPr>
          <w:rFonts w:asciiTheme="majorHAnsi" w:hAnsiTheme="majorHAnsi" w:cstheme="majorHAnsi"/>
          <w:sz w:val="21"/>
          <w:szCs w:val="22"/>
          <w:u w:val="single"/>
        </w:rPr>
        <w:t>Příloha č.2 – Informace o zpracování osobních údajů</w:t>
      </w:r>
    </w:p>
    <w:p w14:paraId="5488815A" w14:textId="77777777" w:rsidR="009607B4" w:rsidRPr="008E0610" w:rsidRDefault="009607B4" w:rsidP="009607B4">
      <w:pPr>
        <w:autoSpaceDE w:val="0"/>
        <w:autoSpaceDN w:val="0"/>
        <w:adjustRightInd w:val="0"/>
        <w:spacing w:before="240" w:after="240"/>
        <w:jc w:val="center"/>
        <w:rPr>
          <w:rFonts w:asciiTheme="majorHAnsi" w:hAnsiTheme="majorHAnsi" w:cstheme="majorHAnsi"/>
          <w:b/>
          <w:bCs/>
          <w:caps/>
          <w:sz w:val="26"/>
          <w:szCs w:val="26"/>
        </w:rPr>
      </w:pPr>
      <w:r w:rsidRPr="008E0610">
        <w:rPr>
          <w:rFonts w:asciiTheme="majorHAnsi" w:hAnsiTheme="majorHAnsi" w:cstheme="majorHAnsi"/>
          <w:b/>
          <w:bCs/>
          <w:caps/>
          <w:sz w:val="26"/>
          <w:szCs w:val="26"/>
        </w:rPr>
        <w:lastRenderedPageBreak/>
        <w:t>Informace o zpracovávání osobních údajů</w:t>
      </w:r>
    </w:p>
    <w:p w14:paraId="13D72CDE" w14:textId="77777777" w:rsidR="009607B4" w:rsidRPr="008E0610" w:rsidRDefault="009607B4" w:rsidP="00600D06">
      <w:pPr>
        <w:autoSpaceDE w:val="0"/>
        <w:autoSpaceDN w:val="0"/>
        <w:adjustRightInd w:val="0"/>
        <w:spacing w:before="240" w:after="240"/>
        <w:jc w:val="both"/>
        <w:rPr>
          <w:rFonts w:asciiTheme="majorHAnsi" w:hAnsiTheme="majorHAnsi" w:cstheme="majorHAnsi"/>
          <w:b/>
          <w:bCs/>
          <w:caps/>
          <w:sz w:val="26"/>
          <w:szCs w:val="26"/>
        </w:rPr>
      </w:pPr>
      <w:r w:rsidRPr="008E0610">
        <w:rPr>
          <w:rFonts w:asciiTheme="majorHAnsi" w:hAnsiTheme="majorHAnsi" w:cstheme="majorHAnsi"/>
          <w:b/>
          <w:bCs/>
          <w:sz w:val="26"/>
          <w:szCs w:val="26"/>
        </w:rPr>
        <w:t>Klient</w:t>
      </w:r>
      <w:r w:rsidRPr="008E0610">
        <w:rPr>
          <w:rFonts w:asciiTheme="majorHAnsi" w:hAnsiTheme="majorHAnsi" w:cstheme="majorHAnsi"/>
          <w:sz w:val="26"/>
          <w:szCs w:val="26"/>
        </w:rPr>
        <w:t xml:space="preserve"> poskytovatele sociálních služeb Společnosti Zdravotní sestry a pečovatelky s.r.o. se sídlem Kochova 1185, 430 01 Chomutov,</w:t>
      </w:r>
      <w:r w:rsidRPr="008E0610">
        <w:rPr>
          <w:rFonts w:asciiTheme="majorHAnsi" w:hAnsiTheme="majorHAnsi" w:cstheme="majorHAnsi"/>
          <w:b/>
          <w:bCs/>
          <w:sz w:val="26"/>
          <w:szCs w:val="26"/>
        </w:rPr>
        <w:t xml:space="preserve"> </w:t>
      </w:r>
      <w:r w:rsidRPr="008E0610">
        <w:rPr>
          <w:rFonts w:asciiTheme="majorHAnsi" w:hAnsiTheme="majorHAnsi" w:cstheme="majorHAnsi"/>
          <w:sz w:val="26"/>
          <w:szCs w:val="26"/>
        </w:rPr>
        <w:t>nebo jeho zástupce, podpisem tohoto dokumentu</w:t>
      </w:r>
      <w:r w:rsidRPr="008E0610">
        <w:rPr>
          <w:rFonts w:asciiTheme="majorHAnsi" w:hAnsiTheme="majorHAnsi" w:cstheme="majorHAnsi"/>
          <w:b/>
          <w:bCs/>
          <w:sz w:val="26"/>
          <w:szCs w:val="26"/>
        </w:rPr>
        <w:t xml:space="preserve"> bere na vědomí,</w:t>
      </w:r>
      <w:r w:rsidRPr="008E0610">
        <w:rPr>
          <w:rFonts w:asciiTheme="majorHAnsi" w:hAnsiTheme="majorHAnsi" w:cstheme="majorHAnsi"/>
          <w:sz w:val="26"/>
          <w:szCs w:val="26"/>
        </w:rPr>
        <w:t xml:space="preserve"> že při poskytování služeb sociální péče </w:t>
      </w:r>
      <w:r w:rsidRPr="008E0610">
        <w:rPr>
          <w:rFonts w:asciiTheme="majorHAnsi" w:hAnsiTheme="majorHAnsi" w:cstheme="majorHAnsi"/>
          <w:b/>
          <w:bCs/>
          <w:sz w:val="26"/>
          <w:szCs w:val="26"/>
        </w:rPr>
        <w:t xml:space="preserve">jsou zpracovávány </w:t>
      </w:r>
      <w:r w:rsidRPr="008E0610">
        <w:rPr>
          <w:rFonts w:asciiTheme="majorHAnsi" w:hAnsiTheme="majorHAnsi" w:cstheme="majorHAnsi"/>
          <w:sz w:val="26"/>
          <w:szCs w:val="26"/>
        </w:rPr>
        <w:t>jeho níže uvedené</w:t>
      </w:r>
      <w:r w:rsidRPr="008E0610">
        <w:rPr>
          <w:rFonts w:asciiTheme="majorHAnsi" w:hAnsiTheme="majorHAnsi" w:cstheme="majorHAnsi"/>
          <w:b/>
          <w:bCs/>
          <w:sz w:val="26"/>
          <w:szCs w:val="26"/>
        </w:rPr>
        <w:t xml:space="preserve"> osobní údaje</w:t>
      </w:r>
      <w:r w:rsidRPr="008E0610">
        <w:rPr>
          <w:rFonts w:asciiTheme="majorHAnsi" w:hAnsiTheme="majorHAnsi" w:cstheme="majorHAnsi"/>
          <w:sz w:val="26"/>
          <w:szCs w:val="26"/>
        </w:rPr>
        <w:t xml:space="preserve"> v rozsahu nutném pro splnění smluvních a zákonných povinností zařízení sociálních služeb, a to po dobu vyplývající z právních předpisů, případně po dobu trvání smlouvy:</w:t>
      </w:r>
    </w:p>
    <w:p w14:paraId="40E10BF4" w14:textId="77777777" w:rsidR="009607B4" w:rsidRPr="008E0610" w:rsidRDefault="009607B4" w:rsidP="009607B4">
      <w:pPr>
        <w:autoSpaceDE w:val="0"/>
        <w:autoSpaceDN w:val="0"/>
        <w:adjustRightInd w:val="0"/>
        <w:jc w:val="both"/>
        <w:rPr>
          <w:rFonts w:asciiTheme="majorHAnsi" w:hAnsiTheme="majorHAnsi" w:cstheme="majorHAnsi"/>
          <w:b/>
          <w:bCs/>
          <w:sz w:val="26"/>
          <w:szCs w:val="26"/>
        </w:rPr>
      </w:pPr>
    </w:p>
    <w:p w14:paraId="1494582D" w14:textId="77777777" w:rsidR="009607B4" w:rsidRPr="008E0610" w:rsidRDefault="009607B4" w:rsidP="00213093">
      <w:pPr>
        <w:numPr>
          <w:ilvl w:val="0"/>
          <w:numId w:val="2"/>
        </w:numPr>
        <w:autoSpaceDE w:val="0"/>
        <w:autoSpaceDN w:val="0"/>
        <w:adjustRightInd w:val="0"/>
        <w:spacing w:after="120"/>
        <w:jc w:val="both"/>
        <w:rPr>
          <w:rFonts w:asciiTheme="majorHAnsi" w:hAnsiTheme="majorHAnsi" w:cstheme="majorHAnsi"/>
          <w:sz w:val="26"/>
          <w:szCs w:val="26"/>
        </w:rPr>
      </w:pPr>
      <w:r w:rsidRPr="008E0610">
        <w:rPr>
          <w:rFonts w:asciiTheme="majorHAnsi" w:hAnsiTheme="majorHAnsi" w:cstheme="majorHAnsi"/>
          <w:sz w:val="26"/>
          <w:szCs w:val="26"/>
        </w:rPr>
        <w:t>jméno a příjmení</w:t>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t xml:space="preserve">           </w:t>
      </w:r>
    </w:p>
    <w:p w14:paraId="1A07633B" w14:textId="77777777" w:rsidR="009607B4" w:rsidRPr="008E0610" w:rsidRDefault="009607B4" w:rsidP="00213093">
      <w:pPr>
        <w:numPr>
          <w:ilvl w:val="0"/>
          <w:numId w:val="2"/>
        </w:numPr>
        <w:autoSpaceDE w:val="0"/>
        <w:autoSpaceDN w:val="0"/>
        <w:adjustRightInd w:val="0"/>
        <w:spacing w:after="120"/>
        <w:jc w:val="both"/>
        <w:rPr>
          <w:rFonts w:asciiTheme="majorHAnsi" w:hAnsiTheme="majorHAnsi" w:cstheme="majorHAnsi"/>
          <w:sz w:val="26"/>
          <w:szCs w:val="26"/>
        </w:rPr>
      </w:pPr>
      <w:r w:rsidRPr="008E0610">
        <w:rPr>
          <w:rFonts w:asciiTheme="majorHAnsi" w:hAnsiTheme="majorHAnsi" w:cstheme="majorHAnsi"/>
          <w:sz w:val="26"/>
          <w:szCs w:val="26"/>
        </w:rPr>
        <w:t>místo poskytování sociální služby</w:t>
      </w:r>
      <w:r w:rsidRPr="008E0610">
        <w:rPr>
          <w:rFonts w:asciiTheme="majorHAnsi" w:hAnsiTheme="majorHAnsi" w:cstheme="majorHAnsi"/>
          <w:sz w:val="26"/>
          <w:szCs w:val="26"/>
        </w:rPr>
        <w:tab/>
      </w:r>
    </w:p>
    <w:p w14:paraId="2876A0B5" w14:textId="77777777" w:rsidR="009607B4" w:rsidRPr="008E0610" w:rsidRDefault="009607B4" w:rsidP="00213093">
      <w:pPr>
        <w:numPr>
          <w:ilvl w:val="0"/>
          <w:numId w:val="2"/>
        </w:numPr>
        <w:autoSpaceDE w:val="0"/>
        <w:autoSpaceDN w:val="0"/>
        <w:adjustRightInd w:val="0"/>
        <w:spacing w:after="120"/>
        <w:jc w:val="both"/>
        <w:rPr>
          <w:rFonts w:asciiTheme="majorHAnsi" w:hAnsiTheme="majorHAnsi" w:cstheme="majorHAnsi"/>
          <w:sz w:val="26"/>
          <w:szCs w:val="26"/>
        </w:rPr>
      </w:pPr>
      <w:r w:rsidRPr="008E0610">
        <w:rPr>
          <w:rFonts w:asciiTheme="majorHAnsi" w:hAnsiTheme="majorHAnsi" w:cstheme="majorHAnsi"/>
          <w:sz w:val="26"/>
          <w:szCs w:val="26"/>
        </w:rPr>
        <w:t>korespondenční adresa</w:t>
      </w:r>
      <w:r w:rsidRPr="008E0610">
        <w:rPr>
          <w:rFonts w:asciiTheme="majorHAnsi" w:hAnsiTheme="majorHAnsi" w:cstheme="majorHAnsi"/>
          <w:sz w:val="26"/>
          <w:szCs w:val="26"/>
        </w:rPr>
        <w:tab/>
      </w:r>
      <w:r w:rsidRPr="008E0610">
        <w:rPr>
          <w:rFonts w:asciiTheme="majorHAnsi" w:hAnsiTheme="majorHAnsi" w:cstheme="majorHAnsi"/>
          <w:sz w:val="26"/>
          <w:szCs w:val="26"/>
        </w:rPr>
        <w:tab/>
      </w:r>
    </w:p>
    <w:p w14:paraId="6A000429" w14:textId="77777777" w:rsidR="009607B4" w:rsidRPr="008E0610" w:rsidRDefault="009607B4" w:rsidP="00213093">
      <w:pPr>
        <w:numPr>
          <w:ilvl w:val="0"/>
          <w:numId w:val="2"/>
        </w:numPr>
        <w:autoSpaceDE w:val="0"/>
        <w:autoSpaceDN w:val="0"/>
        <w:adjustRightInd w:val="0"/>
        <w:spacing w:after="120"/>
        <w:jc w:val="both"/>
        <w:rPr>
          <w:rFonts w:asciiTheme="majorHAnsi" w:hAnsiTheme="majorHAnsi" w:cstheme="majorHAnsi"/>
          <w:sz w:val="26"/>
          <w:szCs w:val="26"/>
        </w:rPr>
      </w:pPr>
      <w:r w:rsidRPr="008E0610">
        <w:rPr>
          <w:rFonts w:asciiTheme="majorHAnsi" w:hAnsiTheme="majorHAnsi" w:cstheme="majorHAnsi"/>
          <w:sz w:val="26"/>
          <w:szCs w:val="26"/>
        </w:rPr>
        <w:t>telefonický kontakt</w:t>
      </w:r>
    </w:p>
    <w:p w14:paraId="1DAC92E1" w14:textId="77777777" w:rsidR="009607B4" w:rsidRPr="008E0610" w:rsidRDefault="009607B4" w:rsidP="00213093">
      <w:pPr>
        <w:numPr>
          <w:ilvl w:val="0"/>
          <w:numId w:val="2"/>
        </w:numPr>
        <w:autoSpaceDE w:val="0"/>
        <w:autoSpaceDN w:val="0"/>
        <w:adjustRightInd w:val="0"/>
        <w:spacing w:after="120"/>
        <w:jc w:val="both"/>
        <w:rPr>
          <w:rFonts w:asciiTheme="majorHAnsi" w:hAnsiTheme="majorHAnsi" w:cstheme="majorHAnsi"/>
          <w:sz w:val="26"/>
          <w:szCs w:val="26"/>
        </w:rPr>
      </w:pPr>
      <w:r w:rsidRPr="008E0610">
        <w:rPr>
          <w:rFonts w:asciiTheme="majorHAnsi" w:hAnsiTheme="majorHAnsi" w:cstheme="majorHAnsi"/>
          <w:sz w:val="26"/>
          <w:szCs w:val="26"/>
        </w:rPr>
        <w:t>údaje o svéprávnosti</w:t>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p>
    <w:p w14:paraId="008B907E" w14:textId="77777777" w:rsidR="009607B4" w:rsidRPr="008E0610" w:rsidRDefault="009607B4" w:rsidP="00213093">
      <w:pPr>
        <w:numPr>
          <w:ilvl w:val="0"/>
          <w:numId w:val="2"/>
        </w:numPr>
        <w:autoSpaceDE w:val="0"/>
        <w:autoSpaceDN w:val="0"/>
        <w:adjustRightInd w:val="0"/>
        <w:spacing w:after="120"/>
        <w:jc w:val="both"/>
        <w:rPr>
          <w:rFonts w:asciiTheme="majorHAnsi" w:hAnsiTheme="majorHAnsi" w:cstheme="majorHAnsi"/>
          <w:sz w:val="26"/>
          <w:szCs w:val="26"/>
        </w:rPr>
      </w:pPr>
      <w:r w:rsidRPr="008E0610">
        <w:rPr>
          <w:rFonts w:asciiTheme="majorHAnsi" w:hAnsiTheme="majorHAnsi" w:cstheme="majorHAnsi"/>
          <w:sz w:val="26"/>
          <w:szCs w:val="26"/>
        </w:rPr>
        <w:t>stupeň příspěvku na péči</w:t>
      </w:r>
    </w:p>
    <w:p w14:paraId="0532E195" w14:textId="77777777" w:rsidR="009607B4" w:rsidRPr="008E0610" w:rsidRDefault="009607B4" w:rsidP="00213093">
      <w:pPr>
        <w:numPr>
          <w:ilvl w:val="0"/>
          <w:numId w:val="2"/>
        </w:numPr>
        <w:autoSpaceDE w:val="0"/>
        <w:autoSpaceDN w:val="0"/>
        <w:adjustRightInd w:val="0"/>
        <w:spacing w:after="120"/>
        <w:jc w:val="both"/>
        <w:rPr>
          <w:rFonts w:asciiTheme="majorHAnsi" w:hAnsiTheme="majorHAnsi" w:cstheme="majorHAnsi"/>
          <w:sz w:val="26"/>
          <w:szCs w:val="26"/>
        </w:rPr>
      </w:pPr>
      <w:r w:rsidRPr="008E0610">
        <w:rPr>
          <w:rFonts w:asciiTheme="majorHAnsi" w:hAnsiTheme="majorHAnsi" w:cstheme="majorHAnsi"/>
          <w:sz w:val="26"/>
          <w:szCs w:val="26"/>
        </w:rPr>
        <w:t>údaje o schopnosti zvládat základní životní potřeby</w:t>
      </w:r>
    </w:p>
    <w:p w14:paraId="2D5092FB" w14:textId="77777777" w:rsidR="009607B4" w:rsidRPr="008E0610" w:rsidRDefault="009607B4" w:rsidP="00213093">
      <w:pPr>
        <w:numPr>
          <w:ilvl w:val="0"/>
          <w:numId w:val="2"/>
        </w:numPr>
        <w:autoSpaceDE w:val="0"/>
        <w:autoSpaceDN w:val="0"/>
        <w:adjustRightInd w:val="0"/>
        <w:spacing w:after="120"/>
        <w:jc w:val="both"/>
        <w:rPr>
          <w:rFonts w:asciiTheme="majorHAnsi" w:hAnsiTheme="majorHAnsi" w:cstheme="majorHAnsi"/>
          <w:sz w:val="26"/>
          <w:szCs w:val="26"/>
        </w:rPr>
      </w:pPr>
      <w:proofErr w:type="spellStart"/>
      <w:r w:rsidRPr="008E0610">
        <w:rPr>
          <w:rFonts w:asciiTheme="majorHAnsi" w:hAnsiTheme="majorHAnsi" w:cstheme="majorHAnsi"/>
          <w:sz w:val="26"/>
          <w:szCs w:val="26"/>
        </w:rPr>
        <w:t>dietologické</w:t>
      </w:r>
      <w:proofErr w:type="spellEnd"/>
      <w:r w:rsidRPr="008E0610">
        <w:rPr>
          <w:rFonts w:asciiTheme="majorHAnsi" w:hAnsiTheme="majorHAnsi" w:cstheme="majorHAnsi"/>
          <w:sz w:val="26"/>
          <w:szCs w:val="26"/>
        </w:rPr>
        <w:t xml:space="preserve"> údaje</w:t>
      </w:r>
    </w:p>
    <w:p w14:paraId="07236A14" w14:textId="77777777" w:rsidR="009607B4" w:rsidRPr="008E0610" w:rsidRDefault="009607B4" w:rsidP="009607B4">
      <w:pPr>
        <w:autoSpaceDE w:val="0"/>
        <w:autoSpaceDN w:val="0"/>
        <w:adjustRightInd w:val="0"/>
        <w:spacing w:before="240" w:after="144"/>
        <w:jc w:val="center"/>
        <w:rPr>
          <w:rFonts w:asciiTheme="majorHAnsi" w:hAnsiTheme="majorHAnsi" w:cstheme="majorHAnsi"/>
          <w:b/>
          <w:bCs/>
          <w:sz w:val="26"/>
          <w:szCs w:val="26"/>
        </w:rPr>
      </w:pPr>
      <w:r w:rsidRPr="008E0610">
        <w:rPr>
          <w:rFonts w:asciiTheme="majorHAnsi" w:hAnsiTheme="majorHAnsi" w:cstheme="majorHAnsi"/>
          <w:b/>
          <w:bCs/>
          <w:sz w:val="26"/>
          <w:szCs w:val="26"/>
        </w:rPr>
        <w:t>Povinnost poskytnout osobní údaje</w:t>
      </w:r>
    </w:p>
    <w:p w14:paraId="74A94479" w14:textId="77777777" w:rsidR="009607B4" w:rsidRPr="008E0610" w:rsidRDefault="009607B4" w:rsidP="009607B4">
      <w:pPr>
        <w:autoSpaceDE w:val="0"/>
        <w:autoSpaceDN w:val="0"/>
        <w:adjustRightInd w:val="0"/>
        <w:spacing w:before="120"/>
        <w:jc w:val="both"/>
        <w:rPr>
          <w:rFonts w:asciiTheme="majorHAnsi" w:hAnsiTheme="majorHAnsi" w:cstheme="majorHAnsi"/>
          <w:sz w:val="26"/>
          <w:szCs w:val="26"/>
        </w:rPr>
      </w:pPr>
      <w:r w:rsidRPr="008E0610">
        <w:rPr>
          <w:rFonts w:asciiTheme="majorHAnsi" w:hAnsiTheme="majorHAnsi" w:cstheme="majorHAnsi"/>
          <w:sz w:val="26"/>
          <w:szCs w:val="26"/>
        </w:rPr>
        <w:t>Klient, nebo jeho zástupce, je srozuměn s tím, že pokud by se zpracováním osobních údajů ve výše uvedeném rozsahu nesouhlasil, zařízení sociálních služeb by mu nemohlo požadovanou sociální službu poskytnout. Poskytnutí výše uvedených údajů je</w:t>
      </w:r>
      <w:r w:rsidRPr="008E0610">
        <w:rPr>
          <w:rFonts w:asciiTheme="majorHAnsi" w:hAnsiTheme="majorHAnsi" w:cstheme="majorHAnsi"/>
          <w:b/>
          <w:bCs/>
          <w:sz w:val="26"/>
          <w:szCs w:val="26"/>
        </w:rPr>
        <w:t xml:space="preserve"> </w:t>
      </w:r>
      <w:r w:rsidRPr="008E0610">
        <w:rPr>
          <w:rFonts w:asciiTheme="majorHAnsi" w:hAnsiTheme="majorHAnsi" w:cstheme="majorHAnsi"/>
          <w:sz w:val="26"/>
          <w:szCs w:val="26"/>
        </w:rPr>
        <w:t>tedy</w:t>
      </w:r>
      <w:r w:rsidRPr="008E0610">
        <w:rPr>
          <w:rFonts w:asciiTheme="majorHAnsi" w:hAnsiTheme="majorHAnsi" w:cstheme="majorHAnsi"/>
          <w:b/>
          <w:bCs/>
          <w:sz w:val="26"/>
          <w:szCs w:val="26"/>
        </w:rPr>
        <w:t xml:space="preserve"> smluvním požadavkem.</w:t>
      </w:r>
    </w:p>
    <w:p w14:paraId="1CB4D38A" w14:textId="77777777" w:rsidR="009607B4" w:rsidRPr="008E0610" w:rsidRDefault="009607B4" w:rsidP="009607B4">
      <w:pPr>
        <w:autoSpaceDE w:val="0"/>
        <w:autoSpaceDN w:val="0"/>
        <w:adjustRightInd w:val="0"/>
        <w:spacing w:before="240" w:after="60"/>
        <w:jc w:val="center"/>
        <w:rPr>
          <w:rFonts w:asciiTheme="majorHAnsi" w:hAnsiTheme="majorHAnsi" w:cstheme="majorHAnsi"/>
          <w:b/>
          <w:bCs/>
          <w:sz w:val="26"/>
          <w:szCs w:val="26"/>
        </w:rPr>
      </w:pPr>
      <w:r w:rsidRPr="008E0610">
        <w:rPr>
          <w:rFonts w:asciiTheme="majorHAnsi" w:hAnsiTheme="majorHAnsi" w:cstheme="majorHAnsi"/>
          <w:b/>
          <w:bCs/>
          <w:sz w:val="26"/>
          <w:szCs w:val="26"/>
        </w:rPr>
        <w:t>Zpracování na základě oprávněných zájmů</w:t>
      </w:r>
    </w:p>
    <w:p w14:paraId="60241917" w14:textId="77777777" w:rsidR="009607B4" w:rsidRPr="008E0610" w:rsidRDefault="009607B4" w:rsidP="009607B4">
      <w:pPr>
        <w:autoSpaceDE w:val="0"/>
        <w:autoSpaceDN w:val="0"/>
        <w:adjustRightInd w:val="0"/>
        <w:spacing w:before="120"/>
        <w:jc w:val="both"/>
        <w:rPr>
          <w:rFonts w:asciiTheme="majorHAnsi" w:hAnsiTheme="majorHAnsi" w:cstheme="majorHAnsi"/>
          <w:sz w:val="26"/>
          <w:szCs w:val="26"/>
        </w:rPr>
      </w:pPr>
      <w:r w:rsidRPr="008E0610">
        <w:rPr>
          <w:rFonts w:asciiTheme="majorHAnsi" w:hAnsiTheme="majorHAnsi" w:cstheme="majorHAnsi"/>
          <w:sz w:val="26"/>
          <w:szCs w:val="26"/>
        </w:rPr>
        <w:t xml:space="preserve">Klient, nebo jeho zástupce, dále bere na vědomí, že poskytovatel sociálních služeb zpracovává na základě svých oprávněných zájmů další osobní údaje klienta (dosažené vzdělání, rodinný stav, státní příslušnost, poslední zaměstnání, místo narození, dřívější bydliště), a to za účelem individualizace péče a zlepšování poskytovaných služeb. </w:t>
      </w:r>
    </w:p>
    <w:p w14:paraId="63E37DE4" w14:textId="77777777" w:rsidR="009607B4" w:rsidRPr="008E0610" w:rsidRDefault="009607B4" w:rsidP="009607B4">
      <w:pPr>
        <w:autoSpaceDE w:val="0"/>
        <w:autoSpaceDN w:val="0"/>
        <w:adjustRightInd w:val="0"/>
        <w:spacing w:before="120"/>
        <w:jc w:val="both"/>
        <w:rPr>
          <w:rFonts w:asciiTheme="majorHAnsi" w:hAnsiTheme="majorHAnsi" w:cstheme="majorHAnsi"/>
          <w:sz w:val="26"/>
          <w:szCs w:val="26"/>
        </w:rPr>
      </w:pPr>
      <w:r w:rsidRPr="008E0610">
        <w:rPr>
          <w:rFonts w:asciiTheme="majorHAnsi" w:hAnsiTheme="majorHAnsi" w:cstheme="majorHAnsi"/>
          <w:sz w:val="26"/>
          <w:szCs w:val="26"/>
        </w:rPr>
        <w:t xml:space="preserve">Poskytnutí těchto údajů </w:t>
      </w:r>
      <w:r w:rsidRPr="008E0610">
        <w:rPr>
          <w:rFonts w:asciiTheme="majorHAnsi" w:hAnsiTheme="majorHAnsi" w:cstheme="majorHAnsi"/>
          <w:b/>
          <w:bCs/>
          <w:sz w:val="26"/>
          <w:szCs w:val="26"/>
        </w:rPr>
        <w:t>není povinné.</w:t>
      </w:r>
      <w:r w:rsidRPr="008E0610">
        <w:rPr>
          <w:rFonts w:asciiTheme="majorHAnsi" w:hAnsiTheme="majorHAnsi" w:cstheme="majorHAnsi"/>
          <w:sz w:val="26"/>
          <w:szCs w:val="26"/>
        </w:rPr>
        <w:t xml:space="preserve"> </w:t>
      </w:r>
    </w:p>
    <w:p w14:paraId="29617B4E" w14:textId="77777777" w:rsidR="009607B4" w:rsidRPr="008E0610" w:rsidRDefault="009607B4" w:rsidP="009607B4">
      <w:pPr>
        <w:autoSpaceDE w:val="0"/>
        <w:autoSpaceDN w:val="0"/>
        <w:adjustRightInd w:val="0"/>
        <w:spacing w:before="120"/>
        <w:jc w:val="both"/>
        <w:rPr>
          <w:rFonts w:asciiTheme="majorHAnsi" w:hAnsiTheme="majorHAnsi" w:cstheme="majorHAnsi"/>
          <w:sz w:val="26"/>
          <w:szCs w:val="26"/>
        </w:rPr>
      </w:pPr>
    </w:p>
    <w:p w14:paraId="03A0BE53" w14:textId="3FB15AD4" w:rsidR="007233A4" w:rsidRDefault="009607B4" w:rsidP="00BD63C7">
      <w:pPr>
        <w:autoSpaceDE w:val="0"/>
        <w:autoSpaceDN w:val="0"/>
        <w:adjustRightInd w:val="0"/>
        <w:spacing w:before="240" w:after="144"/>
        <w:jc w:val="both"/>
        <w:rPr>
          <w:rFonts w:asciiTheme="majorHAnsi" w:hAnsiTheme="majorHAnsi" w:cstheme="majorHAnsi"/>
          <w:b/>
          <w:bCs/>
          <w:sz w:val="26"/>
          <w:szCs w:val="26"/>
        </w:rPr>
      </w:pPr>
      <w:r w:rsidRPr="008E0610">
        <w:rPr>
          <w:rFonts w:asciiTheme="majorHAnsi" w:hAnsiTheme="majorHAnsi" w:cstheme="majorHAnsi"/>
          <w:b/>
          <w:bCs/>
          <w:sz w:val="26"/>
          <w:szCs w:val="26"/>
        </w:rPr>
        <w:t>Příjemci osobních údajů</w:t>
      </w:r>
      <w:r w:rsidRPr="008E0610">
        <w:rPr>
          <w:rFonts w:asciiTheme="majorHAnsi" w:hAnsiTheme="majorHAnsi" w:cstheme="majorHAnsi"/>
          <w:sz w:val="26"/>
          <w:szCs w:val="26"/>
        </w:rPr>
        <w:t xml:space="preserve"> jsou pouze subjekty, u nichž předání vyplývá přímo ze zákona, tedy zejména zdravotní pojišťovna, úřad práce apod.</w:t>
      </w:r>
    </w:p>
    <w:p w14:paraId="11F653DB" w14:textId="31FBAE0F" w:rsidR="00965FA2" w:rsidRDefault="00965FA2" w:rsidP="00BD63C7">
      <w:pPr>
        <w:autoSpaceDE w:val="0"/>
        <w:autoSpaceDN w:val="0"/>
        <w:adjustRightInd w:val="0"/>
        <w:spacing w:before="240" w:after="144"/>
        <w:jc w:val="both"/>
        <w:rPr>
          <w:rFonts w:asciiTheme="majorHAnsi" w:hAnsiTheme="majorHAnsi" w:cstheme="majorHAnsi"/>
          <w:b/>
          <w:bCs/>
          <w:sz w:val="26"/>
          <w:szCs w:val="26"/>
        </w:rPr>
      </w:pPr>
    </w:p>
    <w:p w14:paraId="1F514374" w14:textId="0B956FFE" w:rsidR="00965FA2" w:rsidRDefault="00965FA2" w:rsidP="00BD63C7">
      <w:pPr>
        <w:autoSpaceDE w:val="0"/>
        <w:autoSpaceDN w:val="0"/>
        <w:adjustRightInd w:val="0"/>
        <w:spacing w:before="240" w:after="144"/>
        <w:jc w:val="both"/>
        <w:rPr>
          <w:rFonts w:asciiTheme="majorHAnsi" w:hAnsiTheme="majorHAnsi" w:cstheme="majorHAnsi"/>
          <w:b/>
          <w:bCs/>
          <w:sz w:val="26"/>
          <w:szCs w:val="26"/>
        </w:rPr>
      </w:pPr>
    </w:p>
    <w:p w14:paraId="4F97E3F6" w14:textId="77777777" w:rsidR="00965FA2" w:rsidRDefault="00965FA2" w:rsidP="009607B4">
      <w:pPr>
        <w:autoSpaceDE w:val="0"/>
        <w:autoSpaceDN w:val="0"/>
        <w:adjustRightInd w:val="0"/>
        <w:spacing w:before="240" w:after="144"/>
        <w:jc w:val="center"/>
        <w:rPr>
          <w:rFonts w:asciiTheme="majorHAnsi" w:hAnsiTheme="majorHAnsi" w:cstheme="majorHAnsi"/>
          <w:b/>
          <w:bCs/>
          <w:sz w:val="26"/>
          <w:szCs w:val="26"/>
        </w:rPr>
      </w:pPr>
    </w:p>
    <w:p w14:paraId="6537C175" w14:textId="419A1802" w:rsidR="009607B4" w:rsidRPr="008E0610" w:rsidRDefault="009607B4" w:rsidP="009607B4">
      <w:pPr>
        <w:autoSpaceDE w:val="0"/>
        <w:autoSpaceDN w:val="0"/>
        <w:adjustRightInd w:val="0"/>
        <w:spacing w:before="240" w:after="144"/>
        <w:jc w:val="center"/>
        <w:rPr>
          <w:rFonts w:asciiTheme="majorHAnsi" w:hAnsiTheme="majorHAnsi" w:cstheme="majorHAnsi"/>
          <w:b/>
          <w:bCs/>
          <w:sz w:val="26"/>
          <w:szCs w:val="26"/>
        </w:rPr>
      </w:pPr>
      <w:r w:rsidRPr="008E0610">
        <w:rPr>
          <w:rFonts w:asciiTheme="majorHAnsi" w:hAnsiTheme="majorHAnsi" w:cstheme="majorHAnsi"/>
          <w:b/>
          <w:bCs/>
          <w:sz w:val="26"/>
          <w:szCs w:val="26"/>
        </w:rPr>
        <w:lastRenderedPageBreak/>
        <w:t>Práva klienta související se zpracováním</w:t>
      </w:r>
    </w:p>
    <w:p w14:paraId="2705A14A" w14:textId="77777777" w:rsidR="009607B4" w:rsidRPr="008E0610" w:rsidRDefault="009607B4" w:rsidP="00213093">
      <w:pPr>
        <w:numPr>
          <w:ilvl w:val="0"/>
          <w:numId w:val="1"/>
        </w:numPr>
        <w:autoSpaceDE w:val="0"/>
        <w:autoSpaceDN w:val="0"/>
        <w:adjustRightInd w:val="0"/>
        <w:spacing w:after="60"/>
        <w:jc w:val="both"/>
        <w:rPr>
          <w:rFonts w:asciiTheme="majorHAnsi" w:hAnsiTheme="majorHAnsi" w:cstheme="majorHAnsi"/>
          <w:b/>
          <w:bCs/>
          <w:sz w:val="26"/>
          <w:szCs w:val="26"/>
        </w:rPr>
      </w:pPr>
      <w:r w:rsidRPr="008E0610">
        <w:rPr>
          <w:rFonts w:asciiTheme="majorHAnsi" w:hAnsiTheme="majorHAnsi" w:cstheme="majorHAnsi"/>
          <w:sz w:val="26"/>
          <w:szCs w:val="26"/>
        </w:rPr>
        <w:t>Klient má právo žádat o informace o kategoriích zpracovávaných osobních údajů, účelu, době a povaze zpracování a o příjemcích osobních údajů;</w:t>
      </w:r>
    </w:p>
    <w:p w14:paraId="1E096110" w14:textId="77777777" w:rsidR="009607B4" w:rsidRPr="008E0610" w:rsidRDefault="009607B4" w:rsidP="00213093">
      <w:pPr>
        <w:numPr>
          <w:ilvl w:val="0"/>
          <w:numId w:val="1"/>
        </w:numPr>
        <w:autoSpaceDE w:val="0"/>
        <w:autoSpaceDN w:val="0"/>
        <w:adjustRightInd w:val="0"/>
        <w:spacing w:after="60"/>
        <w:jc w:val="both"/>
        <w:rPr>
          <w:rFonts w:asciiTheme="majorHAnsi" w:hAnsiTheme="majorHAnsi" w:cstheme="majorHAnsi"/>
          <w:b/>
          <w:bCs/>
          <w:sz w:val="26"/>
          <w:szCs w:val="26"/>
        </w:rPr>
      </w:pPr>
      <w:r w:rsidRPr="008E0610">
        <w:rPr>
          <w:rFonts w:asciiTheme="majorHAnsi" w:hAnsiTheme="majorHAnsi" w:cstheme="majorHAnsi"/>
          <w:sz w:val="26"/>
          <w:szCs w:val="26"/>
        </w:rPr>
        <w:t>Klient má právo požádat o poskytnutí kopie zpracovávaných osobních údajů;</w:t>
      </w:r>
    </w:p>
    <w:p w14:paraId="68DD59BC" w14:textId="77777777" w:rsidR="009607B4" w:rsidRPr="008E0610" w:rsidRDefault="009607B4" w:rsidP="00213093">
      <w:pPr>
        <w:numPr>
          <w:ilvl w:val="0"/>
          <w:numId w:val="1"/>
        </w:numPr>
        <w:autoSpaceDE w:val="0"/>
        <w:autoSpaceDN w:val="0"/>
        <w:adjustRightInd w:val="0"/>
        <w:spacing w:after="60"/>
        <w:jc w:val="both"/>
        <w:rPr>
          <w:rFonts w:asciiTheme="majorHAnsi" w:hAnsiTheme="majorHAnsi" w:cstheme="majorHAnsi"/>
          <w:b/>
          <w:bCs/>
          <w:sz w:val="26"/>
          <w:szCs w:val="26"/>
        </w:rPr>
      </w:pPr>
      <w:r w:rsidRPr="008E0610">
        <w:rPr>
          <w:rFonts w:asciiTheme="majorHAnsi" w:hAnsiTheme="majorHAnsi" w:cstheme="majorHAnsi"/>
          <w:sz w:val="26"/>
          <w:szCs w:val="26"/>
        </w:rPr>
        <w:t>Klient má právo požádat při naplnění podmínek stanovených relevantními právními předpisy, aby osobní údaje byly opraveny, doplněny nebo vymazány, případně jejich zpracování omezeno;</w:t>
      </w:r>
    </w:p>
    <w:p w14:paraId="0EC8609C" w14:textId="77777777" w:rsidR="009607B4" w:rsidRPr="008E0610" w:rsidRDefault="009607B4" w:rsidP="00213093">
      <w:pPr>
        <w:numPr>
          <w:ilvl w:val="0"/>
          <w:numId w:val="1"/>
        </w:numPr>
        <w:autoSpaceDE w:val="0"/>
        <w:autoSpaceDN w:val="0"/>
        <w:adjustRightInd w:val="0"/>
        <w:spacing w:after="60"/>
        <w:jc w:val="both"/>
        <w:rPr>
          <w:rFonts w:asciiTheme="majorHAnsi" w:hAnsiTheme="majorHAnsi" w:cstheme="majorHAnsi"/>
          <w:b/>
          <w:bCs/>
          <w:sz w:val="26"/>
          <w:szCs w:val="26"/>
        </w:rPr>
      </w:pPr>
      <w:r w:rsidRPr="008E0610">
        <w:rPr>
          <w:rFonts w:asciiTheme="majorHAnsi" w:hAnsiTheme="majorHAnsi" w:cstheme="majorHAnsi"/>
          <w:sz w:val="26"/>
          <w:szCs w:val="26"/>
        </w:rPr>
        <w:t>Klient má právo vznést námitku proti zpracovávání osobních údajů a právo podat stížnost u dozorového úřadu;</w:t>
      </w:r>
    </w:p>
    <w:p w14:paraId="382EF5F2" w14:textId="77777777" w:rsidR="009607B4" w:rsidRPr="008E0610" w:rsidRDefault="009607B4" w:rsidP="00213093">
      <w:pPr>
        <w:numPr>
          <w:ilvl w:val="0"/>
          <w:numId w:val="1"/>
        </w:numPr>
        <w:autoSpaceDE w:val="0"/>
        <w:autoSpaceDN w:val="0"/>
        <w:adjustRightInd w:val="0"/>
        <w:spacing w:after="60"/>
        <w:jc w:val="both"/>
        <w:rPr>
          <w:rFonts w:asciiTheme="majorHAnsi" w:hAnsiTheme="majorHAnsi" w:cstheme="majorHAnsi"/>
          <w:sz w:val="26"/>
          <w:szCs w:val="26"/>
        </w:rPr>
      </w:pPr>
      <w:r w:rsidRPr="008E0610">
        <w:rPr>
          <w:rFonts w:asciiTheme="majorHAnsi" w:hAnsiTheme="majorHAnsi" w:cstheme="majorHAnsi"/>
          <w:sz w:val="26"/>
          <w:szCs w:val="26"/>
        </w:rPr>
        <w:t xml:space="preserve">Klient má právo být informován o případech porušení zabezpečení osobních údajů a to tehdy, pokud je pravděpodobné, že daný případ porušení bude mít za následek vysoké riziko pro jeho práva a svobody. </w:t>
      </w:r>
    </w:p>
    <w:p w14:paraId="7C9E245F" w14:textId="77777777" w:rsidR="009607B4" w:rsidRPr="008E0610" w:rsidRDefault="009607B4" w:rsidP="009607B4">
      <w:pPr>
        <w:autoSpaceDE w:val="0"/>
        <w:autoSpaceDN w:val="0"/>
        <w:adjustRightInd w:val="0"/>
        <w:spacing w:before="240" w:after="144"/>
        <w:jc w:val="both"/>
        <w:rPr>
          <w:rFonts w:asciiTheme="majorHAnsi" w:hAnsiTheme="majorHAnsi" w:cstheme="majorHAnsi"/>
          <w:b/>
          <w:bCs/>
          <w:sz w:val="26"/>
          <w:szCs w:val="26"/>
        </w:rPr>
      </w:pPr>
      <w:r w:rsidRPr="008E0610">
        <w:rPr>
          <w:rFonts w:asciiTheme="majorHAnsi" w:hAnsiTheme="majorHAnsi" w:cstheme="majorHAnsi"/>
          <w:b/>
          <w:bCs/>
          <w:sz w:val="26"/>
          <w:szCs w:val="26"/>
        </w:rPr>
        <w:t>Bližší informace</w:t>
      </w:r>
      <w:r w:rsidRPr="008E0610">
        <w:rPr>
          <w:rFonts w:asciiTheme="majorHAnsi" w:hAnsiTheme="majorHAnsi" w:cstheme="majorHAnsi"/>
          <w:sz w:val="26"/>
          <w:szCs w:val="26"/>
        </w:rPr>
        <w:t xml:space="preserve"> o zpracování osobních byly sděleny klientovi nebo jeho zástupci při podpisu tohoto dokumentu a jsou zveřejněny na webových stránkách: www.zdravotni-sestry.cz</w:t>
      </w:r>
    </w:p>
    <w:p w14:paraId="59E63A16" w14:textId="77777777" w:rsidR="009607B4" w:rsidRPr="008E0610" w:rsidRDefault="009607B4" w:rsidP="009607B4">
      <w:pPr>
        <w:autoSpaceDE w:val="0"/>
        <w:autoSpaceDN w:val="0"/>
        <w:adjustRightInd w:val="0"/>
        <w:spacing w:before="240" w:after="60"/>
        <w:jc w:val="both"/>
        <w:rPr>
          <w:rFonts w:asciiTheme="majorHAnsi" w:hAnsiTheme="majorHAnsi" w:cstheme="majorHAnsi"/>
          <w:b/>
          <w:bCs/>
          <w:sz w:val="26"/>
          <w:szCs w:val="26"/>
        </w:rPr>
      </w:pPr>
      <w:r w:rsidRPr="008E0610">
        <w:rPr>
          <w:rFonts w:asciiTheme="majorHAnsi" w:hAnsiTheme="majorHAnsi" w:cstheme="majorHAnsi"/>
          <w:b/>
          <w:bCs/>
          <w:sz w:val="26"/>
          <w:szCs w:val="26"/>
        </w:rPr>
        <w:t xml:space="preserve">Pověřencem pro ochranu osobních údajů </w:t>
      </w:r>
      <w:r w:rsidR="00E03F21" w:rsidRPr="008E0610">
        <w:rPr>
          <w:rFonts w:asciiTheme="majorHAnsi" w:hAnsiTheme="majorHAnsi" w:cstheme="majorHAnsi"/>
          <w:sz w:val="26"/>
          <w:szCs w:val="26"/>
        </w:rPr>
        <w:t>byla jmenována Klára Benešová, M.A.</w:t>
      </w:r>
      <w:r w:rsidRPr="008E0610">
        <w:rPr>
          <w:rFonts w:asciiTheme="majorHAnsi" w:hAnsiTheme="majorHAnsi" w:cstheme="majorHAnsi"/>
          <w:sz w:val="26"/>
          <w:szCs w:val="26"/>
        </w:rPr>
        <w:t xml:space="preserve"> Můžete jí kontaktovat </w:t>
      </w:r>
      <w:r w:rsidR="00E03F21" w:rsidRPr="008E0610">
        <w:rPr>
          <w:rFonts w:asciiTheme="majorHAnsi" w:hAnsiTheme="majorHAnsi" w:cstheme="majorHAnsi"/>
          <w:sz w:val="26"/>
          <w:szCs w:val="26"/>
        </w:rPr>
        <w:t xml:space="preserve">na e-mailové adrese </w:t>
      </w:r>
      <w:hyperlink r:id="rId11" w:history="1">
        <w:r w:rsidR="00E03F21" w:rsidRPr="007233A4">
          <w:rPr>
            <w:rFonts w:asciiTheme="majorHAnsi" w:hAnsiTheme="majorHAnsi" w:cstheme="majorHAnsi"/>
            <w:color w:val="E32D91" w:themeColor="accent1"/>
            <w:sz w:val="26"/>
            <w:szCs w:val="26"/>
          </w:rPr>
          <w:t>asistentka@zdravotni-sestry.cz</w:t>
        </w:r>
      </w:hyperlink>
      <w:r w:rsidR="00E03F21" w:rsidRPr="007233A4">
        <w:rPr>
          <w:rFonts w:asciiTheme="majorHAnsi" w:hAnsiTheme="majorHAnsi" w:cstheme="majorHAnsi"/>
          <w:color w:val="E32D91" w:themeColor="accent1"/>
          <w:sz w:val="26"/>
          <w:szCs w:val="26"/>
        </w:rPr>
        <w:tab/>
      </w:r>
      <w:r w:rsidRPr="008E0610">
        <w:rPr>
          <w:rFonts w:asciiTheme="majorHAnsi" w:hAnsiTheme="majorHAnsi" w:cstheme="majorHAnsi"/>
          <w:sz w:val="26"/>
          <w:szCs w:val="26"/>
        </w:rPr>
        <w:t xml:space="preserve"> </w:t>
      </w:r>
    </w:p>
    <w:p w14:paraId="704F3548" w14:textId="77777777" w:rsidR="009607B4" w:rsidRPr="008E0610" w:rsidRDefault="009607B4" w:rsidP="009607B4">
      <w:pPr>
        <w:autoSpaceDE w:val="0"/>
        <w:autoSpaceDN w:val="0"/>
        <w:adjustRightInd w:val="0"/>
        <w:spacing w:before="240" w:after="60"/>
        <w:jc w:val="center"/>
        <w:rPr>
          <w:rFonts w:asciiTheme="majorHAnsi" w:hAnsiTheme="majorHAnsi" w:cstheme="majorHAnsi"/>
          <w:b/>
          <w:bCs/>
          <w:sz w:val="26"/>
          <w:szCs w:val="26"/>
        </w:rPr>
      </w:pPr>
      <w:r w:rsidRPr="008E0610">
        <w:rPr>
          <w:rFonts w:asciiTheme="majorHAnsi" w:hAnsiTheme="majorHAnsi" w:cstheme="majorHAnsi"/>
          <w:b/>
          <w:bCs/>
          <w:sz w:val="26"/>
          <w:szCs w:val="26"/>
        </w:rPr>
        <w:t>Prohlášení klienta nebo jeho zástupce</w:t>
      </w:r>
    </w:p>
    <w:p w14:paraId="29BBFC73" w14:textId="77777777" w:rsidR="009607B4" w:rsidRPr="008E0610" w:rsidRDefault="009607B4" w:rsidP="009607B4">
      <w:pPr>
        <w:autoSpaceDE w:val="0"/>
        <w:autoSpaceDN w:val="0"/>
        <w:adjustRightInd w:val="0"/>
        <w:jc w:val="both"/>
        <w:rPr>
          <w:rFonts w:asciiTheme="majorHAnsi" w:hAnsiTheme="majorHAnsi" w:cstheme="majorHAnsi"/>
          <w:sz w:val="26"/>
          <w:szCs w:val="26"/>
        </w:rPr>
      </w:pPr>
      <w:r w:rsidRPr="008E0610">
        <w:rPr>
          <w:rFonts w:asciiTheme="majorHAnsi" w:hAnsiTheme="majorHAnsi" w:cstheme="majorHAnsi"/>
          <w:sz w:val="26"/>
          <w:szCs w:val="26"/>
        </w:rPr>
        <w:t xml:space="preserve">Poté, co jsem měl možnost klást doplňující otázky a zeptat se na vše, co pokládám za podstatné, a moje dotazy mi byly uspokojivě zodpovězeny, prohlašuji, že jsem informacím a vysvětlením plně porozuměl a </w:t>
      </w:r>
      <w:r w:rsidRPr="008E0610">
        <w:rPr>
          <w:rFonts w:asciiTheme="majorHAnsi" w:hAnsiTheme="majorHAnsi" w:cstheme="majorHAnsi"/>
          <w:b/>
          <w:bCs/>
          <w:sz w:val="26"/>
          <w:szCs w:val="26"/>
        </w:rPr>
        <w:t>považuji</w:t>
      </w:r>
      <w:r w:rsidRPr="008E0610">
        <w:rPr>
          <w:rFonts w:asciiTheme="majorHAnsi" w:hAnsiTheme="majorHAnsi" w:cstheme="majorHAnsi"/>
          <w:sz w:val="26"/>
          <w:szCs w:val="26"/>
        </w:rPr>
        <w:t xml:space="preserve"> </w:t>
      </w:r>
      <w:r w:rsidRPr="008E0610">
        <w:rPr>
          <w:rFonts w:asciiTheme="majorHAnsi" w:hAnsiTheme="majorHAnsi" w:cstheme="majorHAnsi"/>
          <w:b/>
          <w:bCs/>
          <w:sz w:val="26"/>
          <w:szCs w:val="26"/>
        </w:rPr>
        <w:t>poučení mé osoby za dostatečné</w:t>
      </w:r>
      <w:r w:rsidRPr="008E0610">
        <w:rPr>
          <w:rFonts w:asciiTheme="majorHAnsi" w:hAnsiTheme="majorHAnsi" w:cstheme="majorHAnsi"/>
          <w:sz w:val="26"/>
          <w:szCs w:val="26"/>
        </w:rPr>
        <w:t xml:space="preserve">. </w:t>
      </w:r>
    </w:p>
    <w:p w14:paraId="2BD093D5" w14:textId="77777777" w:rsidR="009607B4" w:rsidRPr="008E0610" w:rsidRDefault="009607B4" w:rsidP="009607B4">
      <w:pPr>
        <w:autoSpaceDE w:val="0"/>
        <w:autoSpaceDN w:val="0"/>
        <w:adjustRightInd w:val="0"/>
        <w:jc w:val="both"/>
        <w:rPr>
          <w:rFonts w:asciiTheme="majorHAnsi" w:hAnsiTheme="majorHAnsi" w:cstheme="majorHAnsi"/>
          <w:sz w:val="26"/>
          <w:szCs w:val="26"/>
        </w:rPr>
      </w:pPr>
    </w:p>
    <w:p w14:paraId="7BC413DD" w14:textId="77777777" w:rsidR="009607B4" w:rsidRPr="008E0610" w:rsidRDefault="009607B4" w:rsidP="009607B4">
      <w:pPr>
        <w:autoSpaceDE w:val="0"/>
        <w:autoSpaceDN w:val="0"/>
        <w:adjustRightInd w:val="0"/>
        <w:jc w:val="both"/>
        <w:rPr>
          <w:rFonts w:asciiTheme="majorHAnsi" w:hAnsiTheme="majorHAnsi" w:cstheme="majorHAnsi"/>
          <w:sz w:val="26"/>
          <w:szCs w:val="26"/>
        </w:rPr>
      </w:pPr>
      <w:r w:rsidRPr="008E0610">
        <w:rPr>
          <w:rFonts w:asciiTheme="majorHAnsi" w:hAnsiTheme="majorHAnsi" w:cstheme="majorHAnsi"/>
          <w:sz w:val="26"/>
          <w:szCs w:val="26"/>
        </w:rPr>
        <w:t xml:space="preserve">V případě, že tento dokument podepisuji v zastoupení klienta, </w:t>
      </w:r>
      <w:r w:rsidRPr="008E0610">
        <w:rPr>
          <w:rFonts w:asciiTheme="majorHAnsi" w:hAnsiTheme="majorHAnsi" w:cstheme="majorHAnsi"/>
          <w:b/>
          <w:bCs/>
          <w:sz w:val="26"/>
          <w:szCs w:val="26"/>
        </w:rPr>
        <w:t>prohlašuji</w:t>
      </w:r>
      <w:r w:rsidRPr="008E0610">
        <w:rPr>
          <w:rFonts w:asciiTheme="majorHAnsi" w:hAnsiTheme="majorHAnsi" w:cstheme="majorHAnsi"/>
          <w:sz w:val="26"/>
          <w:szCs w:val="26"/>
        </w:rPr>
        <w:t>, že s jeho obsahem a důsledky pro práva a povinnosti dotčených subjektů byl</w:t>
      </w:r>
      <w:r w:rsidRPr="008E0610">
        <w:rPr>
          <w:rFonts w:asciiTheme="majorHAnsi" w:hAnsiTheme="majorHAnsi" w:cstheme="majorHAnsi"/>
          <w:b/>
          <w:bCs/>
          <w:sz w:val="26"/>
          <w:szCs w:val="26"/>
        </w:rPr>
        <w:t xml:space="preserve"> </w:t>
      </w:r>
      <w:r w:rsidRPr="008E0610">
        <w:rPr>
          <w:rFonts w:asciiTheme="majorHAnsi" w:hAnsiTheme="majorHAnsi" w:cstheme="majorHAnsi"/>
          <w:sz w:val="26"/>
          <w:szCs w:val="26"/>
        </w:rPr>
        <w:t xml:space="preserve">přiměřeným způsobem, tedy jasně, srozumitelně a za použití jednoduchých jazykových prostředků, </w:t>
      </w:r>
      <w:r w:rsidRPr="008E0610">
        <w:rPr>
          <w:rFonts w:asciiTheme="majorHAnsi" w:hAnsiTheme="majorHAnsi" w:cstheme="majorHAnsi"/>
          <w:b/>
          <w:bCs/>
          <w:sz w:val="26"/>
          <w:szCs w:val="26"/>
        </w:rPr>
        <w:t>seznámen i samotný klient</w:t>
      </w:r>
      <w:r w:rsidRPr="008E0610">
        <w:rPr>
          <w:rFonts w:asciiTheme="majorHAnsi" w:hAnsiTheme="majorHAnsi" w:cstheme="majorHAnsi"/>
          <w:sz w:val="26"/>
          <w:szCs w:val="26"/>
        </w:rPr>
        <w:t>.</w:t>
      </w:r>
    </w:p>
    <w:p w14:paraId="2C3AFC0C" w14:textId="77777777" w:rsidR="009607B4" w:rsidRPr="008E0610" w:rsidRDefault="009607B4" w:rsidP="009607B4">
      <w:pPr>
        <w:autoSpaceDE w:val="0"/>
        <w:autoSpaceDN w:val="0"/>
        <w:adjustRightInd w:val="0"/>
        <w:jc w:val="both"/>
        <w:rPr>
          <w:rFonts w:asciiTheme="majorHAnsi" w:hAnsiTheme="majorHAnsi" w:cstheme="majorHAnsi"/>
          <w:sz w:val="26"/>
          <w:szCs w:val="26"/>
        </w:rPr>
      </w:pPr>
    </w:p>
    <w:p w14:paraId="6DE42E73" w14:textId="76813547" w:rsidR="009607B4" w:rsidRPr="008E0610" w:rsidRDefault="009607B4" w:rsidP="009607B4">
      <w:pPr>
        <w:autoSpaceDE w:val="0"/>
        <w:autoSpaceDN w:val="0"/>
        <w:adjustRightInd w:val="0"/>
        <w:jc w:val="both"/>
        <w:rPr>
          <w:rFonts w:asciiTheme="majorHAnsi" w:hAnsiTheme="majorHAnsi" w:cstheme="majorHAnsi"/>
          <w:sz w:val="26"/>
          <w:szCs w:val="26"/>
        </w:rPr>
      </w:pPr>
      <w:r w:rsidRPr="008E0610">
        <w:rPr>
          <w:rFonts w:asciiTheme="majorHAnsi" w:hAnsiTheme="majorHAnsi" w:cstheme="majorHAnsi"/>
          <w:sz w:val="26"/>
          <w:szCs w:val="26"/>
        </w:rPr>
        <w:t>V</w:t>
      </w:r>
      <w:r w:rsidR="005820FE" w:rsidRPr="008E0610">
        <w:rPr>
          <w:rFonts w:asciiTheme="majorHAnsi" w:hAnsiTheme="majorHAnsi" w:cstheme="majorHAnsi"/>
          <w:sz w:val="26"/>
          <w:szCs w:val="26"/>
        </w:rPr>
        <w:t> </w:t>
      </w:r>
      <w:r w:rsidR="00100915" w:rsidRPr="008E0610">
        <w:rPr>
          <w:rFonts w:asciiTheme="majorHAnsi" w:hAnsiTheme="majorHAnsi" w:cstheme="majorHAnsi"/>
          <w:sz w:val="26"/>
          <w:szCs w:val="26"/>
        </w:rPr>
        <w:t>_____________ dne __________</w:t>
      </w:r>
    </w:p>
    <w:p w14:paraId="65D6E6AA" w14:textId="77777777" w:rsidR="009607B4" w:rsidRPr="008E0610" w:rsidRDefault="009607B4" w:rsidP="009607B4">
      <w:pPr>
        <w:autoSpaceDE w:val="0"/>
        <w:autoSpaceDN w:val="0"/>
        <w:adjustRightInd w:val="0"/>
        <w:jc w:val="both"/>
        <w:rPr>
          <w:rFonts w:asciiTheme="majorHAnsi" w:hAnsiTheme="majorHAnsi" w:cstheme="majorHAnsi"/>
          <w:sz w:val="26"/>
          <w:szCs w:val="26"/>
        </w:rPr>
      </w:pPr>
    </w:p>
    <w:p w14:paraId="005BEF63" w14:textId="77777777" w:rsidR="009607B4" w:rsidRPr="008E0610" w:rsidRDefault="009607B4" w:rsidP="009607B4">
      <w:pPr>
        <w:autoSpaceDE w:val="0"/>
        <w:autoSpaceDN w:val="0"/>
        <w:adjustRightInd w:val="0"/>
        <w:jc w:val="both"/>
        <w:rPr>
          <w:rFonts w:asciiTheme="majorHAnsi" w:hAnsiTheme="majorHAnsi" w:cstheme="majorHAnsi"/>
          <w:sz w:val="26"/>
          <w:szCs w:val="26"/>
        </w:rPr>
      </w:pP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p>
    <w:p w14:paraId="61FB6475" w14:textId="7E642641" w:rsidR="009607B4" w:rsidRPr="008E0610" w:rsidRDefault="009607B4" w:rsidP="009607B4">
      <w:pPr>
        <w:autoSpaceDE w:val="0"/>
        <w:autoSpaceDN w:val="0"/>
        <w:adjustRightInd w:val="0"/>
        <w:jc w:val="both"/>
        <w:rPr>
          <w:rFonts w:asciiTheme="majorHAnsi" w:hAnsiTheme="majorHAnsi" w:cstheme="majorHAnsi"/>
          <w:sz w:val="26"/>
          <w:szCs w:val="26"/>
        </w:rPr>
      </w:pP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t xml:space="preserve">        </w:t>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t xml:space="preserve">               </w:t>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t xml:space="preserve">        </w:t>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t xml:space="preserve">         </w:t>
      </w:r>
      <w:r w:rsidR="00600D06" w:rsidRPr="008E0610">
        <w:rPr>
          <w:rFonts w:asciiTheme="majorHAnsi" w:hAnsiTheme="majorHAnsi" w:cstheme="majorHAnsi"/>
          <w:sz w:val="26"/>
          <w:szCs w:val="26"/>
        </w:rPr>
        <w:t xml:space="preserve">    </w:t>
      </w:r>
      <w:r w:rsidRPr="008E0610">
        <w:rPr>
          <w:rFonts w:asciiTheme="majorHAnsi" w:hAnsiTheme="majorHAnsi" w:cstheme="majorHAnsi"/>
          <w:sz w:val="26"/>
          <w:szCs w:val="26"/>
        </w:rPr>
        <w:t>____________________________</w:t>
      </w:r>
    </w:p>
    <w:p w14:paraId="0449BEE4" w14:textId="77777777" w:rsidR="009607B4" w:rsidRPr="008E0610" w:rsidRDefault="009607B4" w:rsidP="009607B4">
      <w:pPr>
        <w:autoSpaceDE w:val="0"/>
        <w:autoSpaceDN w:val="0"/>
        <w:adjustRightInd w:val="0"/>
        <w:jc w:val="both"/>
        <w:rPr>
          <w:rFonts w:asciiTheme="majorHAnsi" w:hAnsiTheme="majorHAnsi" w:cstheme="majorHAnsi"/>
          <w:sz w:val="26"/>
          <w:szCs w:val="26"/>
        </w:rPr>
      </w:pPr>
      <w:r w:rsidRPr="008E0610">
        <w:rPr>
          <w:rFonts w:asciiTheme="majorHAnsi" w:hAnsiTheme="majorHAnsi" w:cstheme="majorHAnsi"/>
          <w:sz w:val="26"/>
          <w:szCs w:val="26"/>
        </w:rPr>
        <w:t xml:space="preserve">                                                                                                Podpis klienta (zástupce)</w:t>
      </w:r>
    </w:p>
    <w:p w14:paraId="59913E38" w14:textId="77777777" w:rsidR="00BD63C7" w:rsidRPr="008E0610" w:rsidRDefault="00BD63C7" w:rsidP="009607B4">
      <w:pPr>
        <w:autoSpaceDE w:val="0"/>
        <w:autoSpaceDN w:val="0"/>
        <w:adjustRightInd w:val="0"/>
        <w:jc w:val="both"/>
        <w:rPr>
          <w:rFonts w:asciiTheme="majorHAnsi" w:hAnsiTheme="majorHAnsi" w:cstheme="majorHAnsi"/>
          <w:szCs w:val="26"/>
          <w:u w:val="single"/>
        </w:rPr>
      </w:pPr>
    </w:p>
    <w:p w14:paraId="6C36098F" w14:textId="77777777" w:rsidR="00BD63C7" w:rsidRPr="008E0610" w:rsidRDefault="00BD63C7" w:rsidP="009607B4">
      <w:pPr>
        <w:autoSpaceDE w:val="0"/>
        <w:autoSpaceDN w:val="0"/>
        <w:adjustRightInd w:val="0"/>
        <w:jc w:val="both"/>
        <w:rPr>
          <w:rFonts w:asciiTheme="majorHAnsi" w:hAnsiTheme="majorHAnsi" w:cstheme="majorHAnsi"/>
          <w:szCs w:val="26"/>
          <w:u w:val="single"/>
        </w:rPr>
      </w:pPr>
    </w:p>
    <w:p w14:paraId="21C1B5F5" w14:textId="77777777" w:rsidR="00BD63C7" w:rsidRPr="008E0610" w:rsidRDefault="00BD63C7" w:rsidP="009607B4">
      <w:pPr>
        <w:autoSpaceDE w:val="0"/>
        <w:autoSpaceDN w:val="0"/>
        <w:adjustRightInd w:val="0"/>
        <w:jc w:val="both"/>
        <w:rPr>
          <w:rFonts w:asciiTheme="majorHAnsi" w:hAnsiTheme="majorHAnsi" w:cstheme="majorHAnsi"/>
          <w:szCs w:val="26"/>
          <w:u w:val="single"/>
        </w:rPr>
      </w:pPr>
    </w:p>
    <w:p w14:paraId="653E2909" w14:textId="65E2B9FD" w:rsidR="00BD63C7" w:rsidRPr="008E0610" w:rsidRDefault="00BD63C7" w:rsidP="009607B4">
      <w:pPr>
        <w:autoSpaceDE w:val="0"/>
        <w:autoSpaceDN w:val="0"/>
        <w:adjustRightInd w:val="0"/>
        <w:rPr>
          <w:rFonts w:asciiTheme="majorHAnsi" w:hAnsiTheme="majorHAnsi" w:cstheme="majorHAnsi"/>
          <w:szCs w:val="26"/>
          <w:u w:val="single"/>
        </w:rPr>
      </w:pPr>
    </w:p>
    <w:p w14:paraId="46060EA1" w14:textId="716C09A8" w:rsidR="008E0610" w:rsidRPr="008E0610" w:rsidRDefault="008E0610" w:rsidP="009607B4">
      <w:pPr>
        <w:autoSpaceDE w:val="0"/>
        <w:autoSpaceDN w:val="0"/>
        <w:adjustRightInd w:val="0"/>
        <w:rPr>
          <w:rFonts w:asciiTheme="majorHAnsi" w:hAnsiTheme="majorHAnsi" w:cstheme="majorHAnsi"/>
          <w:szCs w:val="26"/>
          <w:u w:val="single"/>
        </w:rPr>
      </w:pPr>
    </w:p>
    <w:p w14:paraId="58BB63B2" w14:textId="27EC92A2" w:rsidR="008E0610" w:rsidRPr="008E0610" w:rsidRDefault="008E0610" w:rsidP="009607B4">
      <w:pPr>
        <w:autoSpaceDE w:val="0"/>
        <w:autoSpaceDN w:val="0"/>
        <w:adjustRightInd w:val="0"/>
        <w:rPr>
          <w:rFonts w:asciiTheme="majorHAnsi" w:hAnsiTheme="majorHAnsi" w:cstheme="majorHAnsi"/>
          <w:szCs w:val="26"/>
          <w:u w:val="single"/>
        </w:rPr>
      </w:pPr>
    </w:p>
    <w:p w14:paraId="39C22B11" w14:textId="68FAF953" w:rsidR="008E0610" w:rsidRPr="008E0610" w:rsidRDefault="008E0610" w:rsidP="009607B4">
      <w:pPr>
        <w:autoSpaceDE w:val="0"/>
        <w:autoSpaceDN w:val="0"/>
        <w:adjustRightInd w:val="0"/>
        <w:rPr>
          <w:rFonts w:asciiTheme="majorHAnsi" w:hAnsiTheme="majorHAnsi" w:cstheme="majorHAnsi"/>
          <w:szCs w:val="26"/>
          <w:u w:val="single"/>
        </w:rPr>
      </w:pPr>
    </w:p>
    <w:p w14:paraId="36AE4D74" w14:textId="77777777" w:rsidR="009F4D81" w:rsidRDefault="009F4D81" w:rsidP="009607B4">
      <w:pPr>
        <w:autoSpaceDE w:val="0"/>
        <w:autoSpaceDN w:val="0"/>
        <w:adjustRightInd w:val="0"/>
        <w:jc w:val="both"/>
        <w:rPr>
          <w:rFonts w:asciiTheme="majorHAnsi" w:hAnsiTheme="majorHAnsi" w:cstheme="majorHAnsi"/>
          <w:szCs w:val="26"/>
          <w:u w:val="single"/>
        </w:rPr>
      </w:pPr>
    </w:p>
    <w:p w14:paraId="7B1FDEF9" w14:textId="333C985F" w:rsidR="009607B4" w:rsidRPr="009F4D81" w:rsidRDefault="009607B4" w:rsidP="009607B4">
      <w:pPr>
        <w:autoSpaceDE w:val="0"/>
        <w:autoSpaceDN w:val="0"/>
        <w:adjustRightInd w:val="0"/>
        <w:jc w:val="both"/>
        <w:rPr>
          <w:rFonts w:asciiTheme="majorHAnsi" w:hAnsiTheme="majorHAnsi" w:cstheme="majorHAnsi"/>
          <w:sz w:val="21"/>
          <w:szCs w:val="22"/>
          <w:u w:val="single"/>
        </w:rPr>
      </w:pPr>
      <w:r w:rsidRPr="009F4D81">
        <w:rPr>
          <w:rFonts w:asciiTheme="majorHAnsi" w:hAnsiTheme="majorHAnsi" w:cstheme="majorHAnsi"/>
          <w:sz w:val="21"/>
          <w:szCs w:val="22"/>
          <w:u w:val="single"/>
        </w:rPr>
        <w:lastRenderedPageBreak/>
        <w:t>Příloha č.3 – Souhlas se zpracováním osobních údajů</w:t>
      </w:r>
    </w:p>
    <w:p w14:paraId="10B9EDE5" w14:textId="77777777" w:rsidR="009607B4" w:rsidRPr="008E0610" w:rsidRDefault="009607B4" w:rsidP="009607B4">
      <w:pPr>
        <w:autoSpaceDE w:val="0"/>
        <w:autoSpaceDN w:val="0"/>
        <w:adjustRightInd w:val="0"/>
        <w:jc w:val="center"/>
        <w:rPr>
          <w:rFonts w:asciiTheme="majorHAnsi" w:hAnsiTheme="majorHAnsi" w:cstheme="majorHAnsi"/>
          <w:b/>
          <w:bCs/>
          <w:caps/>
          <w:sz w:val="26"/>
          <w:szCs w:val="26"/>
        </w:rPr>
      </w:pPr>
    </w:p>
    <w:p w14:paraId="47E83259" w14:textId="77777777" w:rsidR="009607B4" w:rsidRPr="008E0610" w:rsidRDefault="009607B4" w:rsidP="009607B4">
      <w:pPr>
        <w:autoSpaceDE w:val="0"/>
        <w:autoSpaceDN w:val="0"/>
        <w:adjustRightInd w:val="0"/>
        <w:jc w:val="center"/>
        <w:rPr>
          <w:rFonts w:asciiTheme="majorHAnsi" w:hAnsiTheme="majorHAnsi" w:cstheme="majorHAnsi"/>
          <w:b/>
          <w:bCs/>
          <w:caps/>
          <w:sz w:val="26"/>
          <w:szCs w:val="26"/>
        </w:rPr>
      </w:pPr>
      <w:r w:rsidRPr="008E0610">
        <w:rPr>
          <w:rFonts w:asciiTheme="majorHAnsi" w:hAnsiTheme="majorHAnsi" w:cstheme="majorHAnsi"/>
          <w:b/>
          <w:bCs/>
          <w:caps/>
          <w:sz w:val="26"/>
          <w:szCs w:val="26"/>
        </w:rPr>
        <w:t>souhlas se zpracováváním osobních údajů</w:t>
      </w:r>
    </w:p>
    <w:tbl>
      <w:tblPr>
        <w:tblpPr w:leftFromText="141" w:rightFromText="141" w:vertAnchor="text" w:horzAnchor="margin" w:tblpY="84"/>
        <w:tblW w:w="90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7"/>
        <w:gridCol w:w="5707"/>
      </w:tblGrid>
      <w:tr w:rsidR="009607B4" w:rsidRPr="008E0610" w14:paraId="1B1ADFE8" w14:textId="77777777" w:rsidTr="00CE089E">
        <w:trPr>
          <w:trHeight w:val="458"/>
        </w:trPr>
        <w:tc>
          <w:tcPr>
            <w:tcW w:w="3357" w:type="dxa"/>
            <w:tcBorders>
              <w:top w:val="single" w:sz="6" w:space="0" w:color="auto"/>
              <w:left w:val="single" w:sz="6" w:space="0" w:color="auto"/>
              <w:bottom w:val="single" w:sz="6" w:space="0" w:color="auto"/>
              <w:right w:val="single" w:sz="6" w:space="0" w:color="auto"/>
            </w:tcBorders>
          </w:tcPr>
          <w:p w14:paraId="31E0571A" w14:textId="77777777" w:rsidR="009607B4" w:rsidRPr="008E0610" w:rsidRDefault="009607B4" w:rsidP="00CE089E">
            <w:pPr>
              <w:autoSpaceDE w:val="0"/>
              <w:autoSpaceDN w:val="0"/>
              <w:adjustRightInd w:val="0"/>
              <w:jc w:val="both"/>
              <w:rPr>
                <w:rFonts w:asciiTheme="majorHAnsi" w:hAnsiTheme="majorHAnsi" w:cstheme="majorHAnsi"/>
                <w:b/>
                <w:bCs/>
                <w:sz w:val="26"/>
                <w:szCs w:val="26"/>
              </w:rPr>
            </w:pPr>
            <w:r w:rsidRPr="008E0610">
              <w:rPr>
                <w:rFonts w:asciiTheme="majorHAnsi" w:hAnsiTheme="majorHAnsi" w:cstheme="majorHAnsi"/>
                <w:b/>
                <w:bCs/>
                <w:sz w:val="26"/>
                <w:szCs w:val="26"/>
              </w:rPr>
              <w:t>Jméno a příjmení klienta</w:t>
            </w:r>
          </w:p>
        </w:tc>
        <w:tc>
          <w:tcPr>
            <w:tcW w:w="5707" w:type="dxa"/>
            <w:tcBorders>
              <w:top w:val="single" w:sz="6" w:space="0" w:color="auto"/>
              <w:left w:val="single" w:sz="6" w:space="0" w:color="auto"/>
              <w:bottom w:val="single" w:sz="6" w:space="0" w:color="auto"/>
              <w:right w:val="single" w:sz="6" w:space="0" w:color="auto"/>
            </w:tcBorders>
          </w:tcPr>
          <w:p w14:paraId="067A40F6" w14:textId="77777777" w:rsidR="009607B4" w:rsidRPr="008E0610" w:rsidRDefault="009607B4" w:rsidP="00CE089E">
            <w:pPr>
              <w:autoSpaceDE w:val="0"/>
              <w:autoSpaceDN w:val="0"/>
              <w:adjustRightInd w:val="0"/>
              <w:jc w:val="both"/>
              <w:rPr>
                <w:rFonts w:asciiTheme="majorHAnsi" w:hAnsiTheme="majorHAnsi" w:cstheme="majorHAnsi"/>
                <w:sz w:val="26"/>
                <w:szCs w:val="26"/>
              </w:rPr>
            </w:pPr>
          </w:p>
        </w:tc>
      </w:tr>
      <w:tr w:rsidR="009607B4" w:rsidRPr="008E0610" w14:paraId="29CF08BA" w14:textId="77777777" w:rsidTr="00CE089E">
        <w:trPr>
          <w:trHeight w:val="445"/>
        </w:trPr>
        <w:tc>
          <w:tcPr>
            <w:tcW w:w="3357" w:type="dxa"/>
            <w:tcBorders>
              <w:top w:val="single" w:sz="6" w:space="0" w:color="auto"/>
              <w:left w:val="single" w:sz="6" w:space="0" w:color="auto"/>
              <w:bottom w:val="single" w:sz="6" w:space="0" w:color="auto"/>
              <w:right w:val="single" w:sz="6" w:space="0" w:color="auto"/>
            </w:tcBorders>
          </w:tcPr>
          <w:p w14:paraId="710C8625" w14:textId="77777777" w:rsidR="009607B4" w:rsidRPr="008E0610" w:rsidRDefault="009607B4" w:rsidP="00CE089E">
            <w:pPr>
              <w:autoSpaceDE w:val="0"/>
              <w:autoSpaceDN w:val="0"/>
              <w:adjustRightInd w:val="0"/>
              <w:jc w:val="both"/>
              <w:rPr>
                <w:rFonts w:asciiTheme="majorHAnsi" w:hAnsiTheme="majorHAnsi" w:cstheme="majorHAnsi"/>
                <w:b/>
                <w:bCs/>
                <w:sz w:val="26"/>
                <w:szCs w:val="26"/>
              </w:rPr>
            </w:pPr>
            <w:r w:rsidRPr="008E0610">
              <w:rPr>
                <w:rFonts w:asciiTheme="majorHAnsi" w:hAnsiTheme="majorHAnsi" w:cstheme="majorHAnsi"/>
                <w:b/>
                <w:bCs/>
                <w:sz w:val="26"/>
                <w:szCs w:val="26"/>
              </w:rPr>
              <w:t>Datum narození</w:t>
            </w:r>
          </w:p>
        </w:tc>
        <w:tc>
          <w:tcPr>
            <w:tcW w:w="5707" w:type="dxa"/>
            <w:tcBorders>
              <w:top w:val="single" w:sz="6" w:space="0" w:color="auto"/>
              <w:left w:val="single" w:sz="6" w:space="0" w:color="auto"/>
              <w:bottom w:val="single" w:sz="6" w:space="0" w:color="auto"/>
              <w:right w:val="single" w:sz="6" w:space="0" w:color="auto"/>
            </w:tcBorders>
          </w:tcPr>
          <w:p w14:paraId="0883227F" w14:textId="77777777" w:rsidR="009607B4" w:rsidRPr="008E0610" w:rsidRDefault="009607B4" w:rsidP="00CE089E">
            <w:pPr>
              <w:autoSpaceDE w:val="0"/>
              <w:autoSpaceDN w:val="0"/>
              <w:adjustRightInd w:val="0"/>
              <w:jc w:val="both"/>
              <w:rPr>
                <w:rFonts w:asciiTheme="majorHAnsi" w:hAnsiTheme="majorHAnsi" w:cstheme="majorHAnsi"/>
                <w:sz w:val="26"/>
                <w:szCs w:val="26"/>
              </w:rPr>
            </w:pPr>
          </w:p>
        </w:tc>
      </w:tr>
      <w:tr w:rsidR="009607B4" w:rsidRPr="008E0610" w14:paraId="653C6CCA" w14:textId="77777777" w:rsidTr="00CE089E">
        <w:trPr>
          <w:trHeight w:val="458"/>
        </w:trPr>
        <w:tc>
          <w:tcPr>
            <w:tcW w:w="3357" w:type="dxa"/>
            <w:tcBorders>
              <w:top w:val="single" w:sz="6" w:space="0" w:color="auto"/>
              <w:left w:val="single" w:sz="6" w:space="0" w:color="auto"/>
              <w:bottom w:val="single" w:sz="6" w:space="0" w:color="auto"/>
              <w:right w:val="single" w:sz="6" w:space="0" w:color="auto"/>
            </w:tcBorders>
          </w:tcPr>
          <w:p w14:paraId="068E8FF4" w14:textId="77777777" w:rsidR="009607B4" w:rsidRPr="008E0610" w:rsidRDefault="009607B4" w:rsidP="00CE089E">
            <w:pPr>
              <w:autoSpaceDE w:val="0"/>
              <w:autoSpaceDN w:val="0"/>
              <w:adjustRightInd w:val="0"/>
              <w:jc w:val="both"/>
              <w:rPr>
                <w:rFonts w:asciiTheme="majorHAnsi" w:hAnsiTheme="majorHAnsi" w:cstheme="majorHAnsi"/>
                <w:b/>
                <w:bCs/>
                <w:sz w:val="26"/>
                <w:szCs w:val="26"/>
              </w:rPr>
            </w:pPr>
            <w:r w:rsidRPr="008E0610">
              <w:rPr>
                <w:rFonts w:asciiTheme="majorHAnsi" w:hAnsiTheme="majorHAnsi" w:cstheme="majorHAnsi"/>
                <w:b/>
                <w:bCs/>
                <w:sz w:val="26"/>
                <w:szCs w:val="26"/>
              </w:rPr>
              <w:t>Bydliště</w:t>
            </w:r>
          </w:p>
        </w:tc>
        <w:tc>
          <w:tcPr>
            <w:tcW w:w="5707" w:type="dxa"/>
            <w:tcBorders>
              <w:top w:val="single" w:sz="6" w:space="0" w:color="auto"/>
              <w:left w:val="single" w:sz="6" w:space="0" w:color="auto"/>
              <w:bottom w:val="single" w:sz="6" w:space="0" w:color="auto"/>
              <w:right w:val="single" w:sz="6" w:space="0" w:color="auto"/>
            </w:tcBorders>
          </w:tcPr>
          <w:p w14:paraId="263548F4" w14:textId="77777777" w:rsidR="009607B4" w:rsidRPr="008E0610" w:rsidRDefault="009607B4" w:rsidP="00CE089E">
            <w:pPr>
              <w:autoSpaceDE w:val="0"/>
              <w:autoSpaceDN w:val="0"/>
              <w:adjustRightInd w:val="0"/>
              <w:jc w:val="both"/>
              <w:rPr>
                <w:rFonts w:asciiTheme="majorHAnsi" w:hAnsiTheme="majorHAnsi" w:cstheme="majorHAnsi"/>
                <w:sz w:val="26"/>
                <w:szCs w:val="26"/>
              </w:rPr>
            </w:pPr>
          </w:p>
        </w:tc>
      </w:tr>
      <w:tr w:rsidR="009607B4" w:rsidRPr="008E0610" w14:paraId="273B9A03" w14:textId="77777777" w:rsidTr="00CE089E">
        <w:trPr>
          <w:trHeight w:val="445"/>
        </w:trPr>
        <w:tc>
          <w:tcPr>
            <w:tcW w:w="3357" w:type="dxa"/>
            <w:tcBorders>
              <w:top w:val="single" w:sz="6" w:space="0" w:color="auto"/>
              <w:left w:val="single" w:sz="6" w:space="0" w:color="auto"/>
              <w:bottom w:val="single" w:sz="6" w:space="0" w:color="auto"/>
              <w:right w:val="single" w:sz="6" w:space="0" w:color="auto"/>
            </w:tcBorders>
          </w:tcPr>
          <w:p w14:paraId="5A266B68" w14:textId="77777777" w:rsidR="009607B4" w:rsidRPr="008E0610" w:rsidRDefault="009607B4" w:rsidP="00CE089E">
            <w:pPr>
              <w:autoSpaceDE w:val="0"/>
              <w:autoSpaceDN w:val="0"/>
              <w:adjustRightInd w:val="0"/>
              <w:jc w:val="both"/>
              <w:rPr>
                <w:rFonts w:asciiTheme="majorHAnsi" w:hAnsiTheme="majorHAnsi" w:cstheme="majorHAnsi"/>
                <w:b/>
                <w:bCs/>
                <w:sz w:val="26"/>
                <w:szCs w:val="26"/>
              </w:rPr>
            </w:pPr>
            <w:r w:rsidRPr="008E0610">
              <w:rPr>
                <w:rFonts w:asciiTheme="majorHAnsi" w:hAnsiTheme="majorHAnsi" w:cstheme="majorHAnsi"/>
                <w:b/>
                <w:bCs/>
                <w:sz w:val="26"/>
                <w:szCs w:val="26"/>
              </w:rPr>
              <w:t>Zástupce (např. opatrovník)</w:t>
            </w:r>
          </w:p>
        </w:tc>
        <w:tc>
          <w:tcPr>
            <w:tcW w:w="5707" w:type="dxa"/>
            <w:tcBorders>
              <w:top w:val="single" w:sz="6" w:space="0" w:color="auto"/>
              <w:left w:val="single" w:sz="6" w:space="0" w:color="auto"/>
              <w:bottom w:val="single" w:sz="6" w:space="0" w:color="auto"/>
              <w:right w:val="single" w:sz="6" w:space="0" w:color="auto"/>
            </w:tcBorders>
          </w:tcPr>
          <w:p w14:paraId="0EF34F73" w14:textId="77777777" w:rsidR="009607B4" w:rsidRPr="008E0610" w:rsidRDefault="00287D8A" w:rsidP="00287D8A">
            <w:pPr>
              <w:autoSpaceDE w:val="0"/>
              <w:autoSpaceDN w:val="0"/>
              <w:adjustRightInd w:val="0"/>
              <w:jc w:val="both"/>
              <w:rPr>
                <w:rFonts w:asciiTheme="majorHAnsi" w:hAnsiTheme="majorHAnsi" w:cstheme="majorHAnsi"/>
                <w:b/>
                <w:bCs/>
                <w:sz w:val="26"/>
                <w:szCs w:val="26"/>
              </w:rPr>
            </w:pPr>
            <w:r w:rsidRPr="008E0610">
              <w:rPr>
                <w:rFonts w:asciiTheme="majorHAnsi" w:hAnsiTheme="majorHAnsi" w:cstheme="majorHAnsi"/>
                <w:b/>
                <w:bCs/>
                <w:sz w:val="26"/>
                <w:szCs w:val="26"/>
              </w:rPr>
              <w:t xml:space="preserve">- - - </w:t>
            </w:r>
          </w:p>
        </w:tc>
      </w:tr>
    </w:tbl>
    <w:p w14:paraId="34903783" w14:textId="77777777" w:rsidR="009607B4" w:rsidRPr="008E0610" w:rsidRDefault="009607B4" w:rsidP="009607B4">
      <w:pPr>
        <w:autoSpaceDE w:val="0"/>
        <w:autoSpaceDN w:val="0"/>
        <w:adjustRightInd w:val="0"/>
        <w:jc w:val="both"/>
        <w:rPr>
          <w:rFonts w:asciiTheme="majorHAnsi" w:hAnsiTheme="majorHAnsi" w:cstheme="majorHAnsi"/>
          <w:b/>
          <w:bCs/>
          <w:sz w:val="26"/>
          <w:szCs w:val="26"/>
        </w:rPr>
      </w:pPr>
    </w:p>
    <w:p w14:paraId="1BAE6EF0" w14:textId="77777777" w:rsidR="009607B4" w:rsidRPr="008E0610" w:rsidRDefault="009607B4" w:rsidP="009607B4">
      <w:pPr>
        <w:autoSpaceDE w:val="0"/>
        <w:autoSpaceDN w:val="0"/>
        <w:adjustRightInd w:val="0"/>
        <w:jc w:val="both"/>
        <w:rPr>
          <w:rFonts w:asciiTheme="majorHAnsi" w:hAnsiTheme="majorHAnsi" w:cstheme="majorHAnsi"/>
          <w:i/>
          <w:iCs/>
          <w:sz w:val="26"/>
          <w:szCs w:val="26"/>
        </w:rPr>
      </w:pPr>
      <w:r w:rsidRPr="008E0610">
        <w:rPr>
          <w:rFonts w:asciiTheme="majorHAnsi" w:hAnsiTheme="majorHAnsi" w:cstheme="majorHAnsi"/>
          <w:b/>
          <w:bCs/>
          <w:sz w:val="26"/>
          <w:szCs w:val="26"/>
        </w:rPr>
        <w:t>Klient,</w:t>
      </w:r>
      <w:r w:rsidRPr="008E0610">
        <w:rPr>
          <w:rFonts w:asciiTheme="majorHAnsi" w:hAnsiTheme="majorHAnsi" w:cstheme="majorHAnsi"/>
          <w:sz w:val="26"/>
          <w:szCs w:val="26"/>
        </w:rPr>
        <w:t xml:space="preserve"> nebo jeho zástupce, tímto dobrovolně uděluje svůj kdykoliv odvolatelný souhlas se zpracováním osobních údajů poskytovatelem sociálních služeb Společnosti Zdravotní sestry a pečovatelky s.r.o. se sídlem Kochova 1185, 430 01 Chomutov, a to v následujícím rozsahu a pro uvedené účely</w:t>
      </w:r>
      <w:r w:rsidRPr="008E0610">
        <w:rPr>
          <w:rFonts w:asciiTheme="majorHAnsi" w:hAnsiTheme="majorHAnsi" w:cstheme="majorHAnsi"/>
          <w:i/>
          <w:iCs/>
          <w:sz w:val="26"/>
          <w:szCs w:val="26"/>
        </w:rPr>
        <w:t>:</w:t>
      </w:r>
    </w:p>
    <w:p w14:paraId="0DE2B892" w14:textId="77777777" w:rsidR="009607B4" w:rsidRPr="008E0610" w:rsidRDefault="009607B4" w:rsidP="009607B4">
      <w:pPr>
        <w:autoSpaceDE w:val="0"/>
        <w:autoSpaceDN w:val="0"/>
        <w:adjustRightInd w:val="0"/>
        <w:jc w:val="both"/>
        <w:rPr>
          <w:rFonts w:asciiTheme="majorHAnsi" w:hAnsiTheme="majorHAnsi" w:cstheme="majorHAnsi"/>
          <w:i/>
          <w:iCs/>
          <w:sz w:val="26"/>
          <w:szCs w:val="26"/>
        </w:rPr>
      </w:pPr>
    </w:p>
    <w:p w14:paraId="4DCF622D" w14:textId="77777777" w:rsidR="009607B4" w:rsidRPr="008E0610" w:rsidRDefault="009607B4" w:rsidP="009607B4">
      <w:pPr>
        <w:autoSpaceDE w:val="0"/>
        <w:autoSpaceDN w:val="0"/>
        <w:adjustRightInd w:val="0"/>
        <w:jc w:val="both"/>
        <w:rPr>
          <w:rFonts w:asciiTheme="majorHAnsi" w:hAnsiTheme="majorHAnsi" w:cstheme="majorHAnsi"/>
          <w:sz w:val="26"/>
          <w:szCs w:val="26"/>
        </w:rPr>
      </w:pPr>
      <w:r w:rsidRPr="008E0610">
        <w:rPr>
          <w:rFonts w:asciiTheme="majorHAnsi" w:hAnsiTheme="majorHAnsi" w:cstheme="majorHAnsi"/>
          <w:b/>
          <w:bCs/>
          <w:spacing w:val="20"/>
          <w:sz w:val="26"/>
          <w:szCs w:val="26"/>
        </w:rPr>
        <w:t>ANO / NE (zakroužkujte)</w:t>
      </w:r>
    </w:p>
    <w:p w14:paraId="27F62779" w14:textId="77777777" w:rsidR="009607B4" w:rsidRPr="008E0610" w:rsidRDefault="009607B4" w:rsidP="009607B4">
      <w:pPr>
        <w:autoSpaceDE w:val="0"/>
        <w:autoSpaceDN w:val="0"/>
        <w:adjustRightInd w:val="0"/>
        <w:jc w:val="both"/>
        <w:rPr>
          <w:rFonts w:asciiTheme="majorHAnsi" w:hAnsiTheme="majorHAnsi" w:cstheme="majorHAnsi"/>
          <w:sz w:val="26"/>
          <w:szCs w:val="26"/>
        </w:rPr>
      </w:pPr>
      <w:r w:rsidRPr="008E0610">
        <w:rPr>
          <w:rFonts w:asciiTheme="majorHAnsi" w:hAnsiTheme="majorHAnsi" w:cstheme="majorHAnsi"/>
          <w:sz w:val="26"/>
          <w:szCs w:val="26"/>
        </w:rPr>
        <w:t xml:space="preserve">Souhlasím s pořizováním mých </w:t>
      </w:r>
      <w:r w:rsidRPr="008E0610">
        <w:rPr>
          <w:rFonts w:asciiTheme="majorHAnsi" w:hAnsiTheme="majorHAnsi" w:cstheme="majorHAnsi"/>
          <w:b/>
          <w:bCs/>
          <w:sz w:val="26"/>
          <w:szCs w:val="26"/>
        </w:rPr>
        <w:t xml:space="preserve">fotografií a videozáznamů </w:t>
      </w:r>
      <w:r w:rsidRPr="008E0610">
        <w:rPr>
          <w:rFonts w:asciiTheme="majorHAnsi" w:hAnsiTheme="majorHAnsi" w:cstheme="majorHAnsi"/>
          <w:sz w:val="26"/>
          <w:szCs w:val="26"/>
        </w:rPr>
        <w:t>pro interní účely a běžný, každodenní chod zařízení sociálních služeb (výukové účely, rozvoj sociálních dovedností, pořádání různých tematických akcí apod.) a dále za účelem prezentace a propagace zaměstnavatele, a to zejména formou zveřejnění těchto záznamů na internetových stránkách zaměstnavatele.</w:t>
      </w:r>
    </w:p>
    <w:p w14:paraId="29551F9B" w14:textId="77777777" w:rsidR="009607B4" w:rsidRPr="008E0610" w:rsidRDefault="009607B4" w:rsidP="009607B4">
      <w:pPr>
        <w:autoSpaceDE w:val="0"/>
        <w:autoSpaceDN w:val="0"/>
        <w:adjustRightInd w:val="0"/>
        <w:spacing w:before="120" w:after="120"/>
        <w:jc w:val="both"/>
        <w:rPr>
          <w:rFonts w:asciiTheme="majorHAnsi" w:hAnsiTheme="majorHAnsi" w:cstheme="majorHAnsi"/>
          <w:sz w:val="26"/>
          <w:szCs w:val="26"/>
        </w:rPr>
      </w:pPr>
      <w:r w:rsidRPr="008E0610">
        <w:rPr>
          <w:rFonts w:asciiTheme="majorHAnsi" w:hAnsiTheme="majorHAnsi" w:cstheme="majorHAnsi"/>
          <w:sz w:val="26"/>
          <w:szCs w:val="26"/>
        </w:rPr>
        <w:t>Jsem srozuměn s tím, že i pokud souhlas neudělím, bude mi sociální služba bez dalšího poskytnuta a uvedené osobní údaje v takovém případě nebudou poskytovatelem sociálních služeb</w:t>
      </w:r>
      <w:r w:rsidR="00713940" w:rsidRPr="008E0610">
        <w:rPr>
          <w:rFonts w:asciiTheme="majorHAnsi" w:hAnsiTheme="majorHAnsi" w:cstheme="majorHAnsi"/>
          <w:sz w:val="26"/>
          <w:szCs w:val="26"/>
        </w:rPr>
        <w:t>,</w:t>
      </w:r>
      <w:r w:rsidRPr="008E0610">
        <w:rPr>
          <w:rFonts w:asciiTheme="majorHAnsi" w:hAnsiTheme="majorHAnsi" w:cstheme="majorHAnsi"/>
          <w:sz w:val="26"/>
          <w:szCs w:val="26"/>
        </w:rPr>
        <w:t xml:space="preserve"> jakkoliv zpracovávány.</w:t>
      </w:r>
    </w:p>
    <w:p w14:paraId="41AA3E32" w14:textId="77777777" w:rsidR="009607B4" w:rsidRPr="008E0610" w:rsidRDefault="009607B4" w:rsidP="009607B4">
      <w:pPr>
        <w:autoSpaceDE w:val="0"/>
        <w:autoSpaceDN w:val="0"/>
        <w:adjustRightInd w:val="0"/>
        <w:spacing w:before="120" w:after="120"/>
        <w:jc w:val="both"/>
        <w:rPr>
          <w:rFonts w:asciiTheme="majorHAnsi" w:hAnsiTheme="majorHAnsi" w:cstheme="majorHAnsi"/>
          <w:sz w:val="26"/>
          <w:szCs w:val="26"/>
        </w:rPr>
      </w:pPr>
      <w:r w:rsidRPr="008E0610">
        <w:rPr>
          <w:rFonts w:asciiTheme="majorHAnsi" w:hAnsiTheme="majorHAnsi" w:cstheme="majorHAnsi"/>
          <w:sz w:val="26"/>
          <w:szCs w:val="26"/>
        </w:rPr>
        <w:t xml:space="preserve">Byl jsem informován o tom, že ke zpracování na základě tohoto souhlasu bude docházet po dobu </w:t>
      </w:r>
      <w:r w:rsidRPr="008E0610">
        <w:rPr>
          <w:rFonts w:asciiTheme="majorHAnsi" w:hAnsiTheme="majorHAnsi" w:cstheme="majorHAnsi"/>
          <w:b/>
          <w:bCs/>
          <w:sz w:val="26"/>
          <w:szCs w:val="26"/>
        </w:rPr>
        <w:t>5 let</w:t>
      </w:r>
      <w:r w:rsidRPr="008E0610">
        <w:rPr>
          <w:rFonts w:asciiTheme="majorHAnsi" w:hAnsiTheme="majorHAnsi" w:cstheme="majorHAnsi"/>
          <w:sz w:val="26"/>
          <w:szCs w:val="26"/>
        </w:rPr>
        <w:t xml:space="preserve"> od ukončení poskytování sociální služby.</w:t>
      </w:r>
    </w:p>
    <w:p w14:paraId="3B20E98B" w14:textId="77777777" w:rsidR="009607B4" w:rsidRPr="008E0610" w:rsidRDefault="009607B4" w:rsidP="009607B4">
      <w:pPr>
        <w:autoSpaceDE w:val="0"/>
        <w:autoSpaceDN w:val="0"/>
        <w:adjustRightInd w:val="0"/>
        <w:spacing w:before="120"/>
        <w:jc w:val="both"/>
        <w:rPr>
          <w:rFonts w:asciiTheme="majorHAnsi" w:hAnsiTheme="majorHAnsi" w:cstheme="majorHAnsi"/>
          <w:b/>
          <w:bCs/>
          <w:sz w:val="26"/>
          <w:szCs w:val="26"/>
        </w:rPr>
      </w:pPr>
      <w:r w:rsidRPr="008E0610">
        <w:rPr>
          <w:rFonts w:asciiTheme="majorHAnsi" w:hAnsiTheme="majorHAnsi" w:cstheme="majorHAnsi"/>
          <w:b/>
          <w:bCs/>
          <w:sz w:val="26"/>
          <w:szCs w:val="26"/>
        </w:rPr>
        <w:t>Práva klienta</w:t>
      </w:r>
    </w:p>
    <w:p w14:paraId="78AC4A1E" w14:textId="77777777" w:rsidR="009607B4" w:rsidRPr="008E0610" w:rsidRDefault="009607B4" w:rsidP="009607B4">
      <w:pPr>
        <w:autoSpaceDE w:val="0"/>
        <w:autoSpaceDN w:val="0"/>
        <w:adjustRightInd w:val="0"/>
        <w:jc w:val="both"/>
        <w:rPr>
          <w:rFonts w:asciiTheme="majorHAnsi" w:hAnsiTheme="majorHAnsi" w:cstheme="majorHAnsi"/>
          <w:sz w:val="26"/>
          <w:szCs w:val="26"/>
        </w:rPr>
      </w:pPr>
      <w:r w:rsidRPr="008E0610">
        <w:rPr>
          <w:rFonts w:asciiTheme="majorHAnsi" w:hAnsiTheme="majorHAnsi" w:cstheme="majorHAnsi"/>
          <w:sz w:val="26"/>
          <w:szCs w:val="26"/>
        </w:rPr>
        <w:t>Dále jsem byl(a) informován(a) o tom, že má práva a další skutečnosti uvedené v dokumentu INFORMACE O ZPRACOVÁVÁNÍ OSOBNÍCH ÚDAJŮ, který jsem obdržel(a) před udělením tohoto souhlasu, se vztahují i na zpracování prováděné na základě tohoto souhlasu.</w:t>
      </w:r>
    </w:p>
    <w:p w14:paraId="04A44BD3" w14:textId="77777777" w:rsidR="009607B4" w:rsidRPr="008E0610" w:rsidRDefault="009607B4" w:rsidP="009607B4">
      <w:pPr>
        <w:autoSpaceDE w:val="0"/>
        <w:autoSpaceDN w:val="0"/>
        <w:adjustRightInd w:val="0"/>
        <w:spacing w:before="120"/>
        <w:jc w:val="both"/>
        <w:rPr>
          <w:rFonts w:asciiTheme="majorHAnsi" w:hAnsiTheme="majorHAnsi" w:cstheme="majorHAnsi"/>
          <w:b/>
          <w:bCs/>
          <w:sz w:val="26"/>
          <w:szCs w:val="26"/>
        </w:rPr>
      </w:pPr>
      <w:r w:rsidRPr="008E0610">
        <w:rPr>
          <w:rFonts w:asciiTheme="majorHAnsi" w:hAnsiTheme="majorHAnsi" w:cstheme="majorHAnsi"/>
          <w:b/>
          <w:bCs/>
          <w:sz w:val="26"/>
          <w:szCs w:val="26"/>
        </w:rPr>
        <w:t>Prohlášení klienta nebo jeho zástupce</w:t>
      </w:r>
    </w:p>
    <w:p w14:paraId="2DFD98EC" w14:textId="77777777" w:rsidR="009607B4" w:rsidRPr="008E0610" w:rsidRDefault="009607B4" w:rsidP="009607B4">
      <w:pPr>
        <w:autoSpaceDE w:val="0"/>
        <w:autoSpaceDN w:val="0"/>
        <w:adjustRightInd w:val="0"/>
        <w:jc w:val="both"/>
        <w:rPr>
          <w:rFonts w:asciiTheme="majorHAnsi" w:hAnsiTheme="majorHAnsi" w:cstheme="majorHAnsi"/>
          <w:b/>
          <w:bCs/>
          <w:sz w:val="26"/>
          <w:szCs w:val="26"/>
        </w:rPr>
      </w:pPr>
      <w:r w:rsidRPr="008E0610">
        <w:rPr>
          <w:rFonts w:asciiTheme="majorHAnsi" w:hAnsiTheme="majorHAnsi" w:cstheme="majorHAnsi"/>
          <w:sz w:val="26"/>
          <w:szCs w:val="26"/>
        </w:rPr>
        <w:t>Tento můj souhlas zůstává v plném rozsahu v platnosti a účinnosti po dobu trvání poskytování sociální služby. Jsem si vědom toho, že udělení tohoto souhlasu je dobrovolné a mohu ho s účinky do budoucna kdykoliv odvolat.</w:t>
      </w:r>
      <w:r w:rsidRPr="008E0610">
        <w:rPr>
          <w:rFonts w:asciiTheme="majorHAnsi" w:hAnsiTheme="majorHAnsi" w:cstheme="majorHAnsi"/>
          <w:b/>
          <w:bCs/>
          <w:sz w:val="26"/>
          <w:szCs w:val="26"/>
        </w:rPr>
        <w:t xml:space="preserve"> </w:t>
      </w:r>
    </w:p>
    <w:p w14:paraId="74E06335" w14:textId="77777777" w:rsidR="009607B4" w:rsidRPr="008E0610" w:rsidRDefault="009607B4" w:rsidP="009607B4">
      <w:pPr>
        <w:autoSpaceDE w:val="0"/>
        <w:autoSpaceDN w:val="0"/>
        <w:adjustRightInd w:val="0"/>
        <w:jc w:val="both"/>
        <w:rPr>
          <w:rFonts w:asciiTheme="majorHAnsi" w:hAnsiTheme="majorHAnsi" w:cstheme="majorHAnsi"/>
          <w:b/>
          <w:bCs/>
          <w:sz w:val="26"/>
          <w:szCs w:val="26"/>
        </w:rPr>
      </w:pPr>
    </w:p>
    <w:p w14:paraId="5F4AE169" w14:textId="3DBF86C1" w:rsidR="009607B4" w:rsidRPr="008E0610" w:rsidRDefault="009607B4" w:rsidP="00C73AFD">
      <w:pPr>
        <w:jc w:val="both"/>
        <w:rPr>
          <w:rFonts w:asciiTheme="majorHAnsi" w:hAnsiTheme="majorHAnsi" w:cstheme="majorHAnsi"/>
          <w:sz w:val="20"/>
          <w:szCs w:val="20"/>
        </w:rPr>
      </w:pPr>
      <w:r w:rsidRPr="008E0610">
        <w:rPr>
          <w:rFonts w:asciiTheme="majorHAnsi" w:hAnsiTheme="majorHAnsi" w:cstheme="majorHAnsi"/>
          <w:sz w:val="26"/>
          <w:szCs w:val="26"/>
        </w:rPr>
        <w:t>V</w:t>
      </w:r>
      <w:r w:rsidR="005820FE" w:rsidRPr="008E0610">
        <w:rPr>
          <w:rFonts w:asciiTheme="majorHAnsi" w:hAnsiTheme="majorHAnsi" w:cstheme="majorHAnsi"/>
          <w:sz w:val="26"/>
          <w:szCs w:val="26"/>
        </w:rPr>
        <w:t> </w:t>
      </w:r>
      <w:r w:rsidR="00100915" w:rsidRPr="008E0610">
        <w:rPr>
          <w:rFonts w:asciiTheme="majorHAnsi" w:hAnsiTheme="majorHAnsi" w:cstheme="majorHAnsi"/>
          <w:sz w:val="26"/>
          <w:szCs w:val="26"/>
        </w:rPr>
        <w:t>____________</w:t>
      </w:r>
      <w:r w:rsidR="005820FE" w:rsidRPr="008E0610">
        <w:rPr>
          <w:rFonts w:asciiTheme="majorHAnsi" w:hAnsiTheme="majorHAnsi" w:cstheme="majorHAnsi"/>
          <w:sz w:val="26"/>
          <w:szCs w:val="26"/>
        </w:rPr>
        <w:t xml:space="preserve"> dne </w:t>
      </w:r>
      <w:r w:rsidR="00100915" w:rsidRPr="008E0610">
        <w:rPr>
          <w:rFonts w:asciiTheme="majorHAnsi" w:hAnsiTheme="majorHAnsi" w:cstheme="majorHAnsi"/>
          <w:sz w:val="26"/>
          <w:szCs w:val="26"/>
        </w:rPr>
        <w:t>________</w:t>
      </w:r>
    </w:p>
    <w:p w14:paraId="56B66E68" w14:textId="77777777" w:rsidR="009607B4" w:rsidRPr="008E0610" w:rsidRDefault="009607B4" w:rsidP="009607B4">
      <w:pPr>
        <w:autoSpaceDE w:val="0"/>
        <w:autoSpaceDN w:val="0"/>
        <w:adjustRightInd w:val="0"/>
        <w:jc w:val="both"/>
        <w:rPr>
          <w:rFonts w:asciiTheme="majorHAnsi" w:hAnsiTheme="majorHAnsi" w:cstheme="majorHAnsi"/>
          <w:sz w:val="26"/>
          <w:szCs w:val="26"/>
        </w:rPr>
      </w:pPr>
    </w:p>
    <w:p w14:paraId="2FB66FE3" w14:textId="77777777" w:rsidR="009607B4" w:rsidRPr="008E0610" w:rsidRDefault="009607B4" w:rsidP="009607B4">
      <w:pPr>
        <w:autoSpaceDE w:val="0"/>
        <w:autoSpaceDN w:val="0"/>
        <w:adjustRightInd w:val="0"/>
        <w:ind w:left="2124"/>
        <w:jc w:val="both"/>
        <w:rPr>
          <w:rFonts w:asciiTheme="majorHAnsi" w:hAnsiTheme="majorHAnsi" w:cstheme="majorHAnsi"/>
          <w:sz w:val="26"/>
          <w:szCs w:val="26"/>
        </w:rPr>
      </w:pP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r>
      <w:r w:rsidRPr="008E0610">
        <w:rPr>
          <w:rFonts w:asciiTheme="majorHAnsi" w:hAnsiTheme="majorHAnsi" w:cstheme="majorHAnsi"/>
          <w:sz w:val="26"/>
          <w:szCs w:val="26"/>
        </w:rPr>
        <w:tab/>
        <w:t>_____________________________</w:t>
      </w:r>
    </w:p>
    <w:p w14:paraId="04EF24B8" w14:textId="77777777" w:rsidR="009607B4" w:rsidRPr="008E0610" w:rsidRDefault="009607B4" w:rsidP="009607B4">
      <w:pPr>
        <w:autoSpaceDE w:val="0"/>
        <w:autoSpaceDN w:val="0"/>
        <w:adjustRightInd w:val="0"/>
        <w:jc w:val="both"/>
        <w:rPr>
          <w:rFonts w:asciiTheme="majorHAnsi" w:hAnsiTheme="majorHAnsi" w:cstheme="majorHAnsi"/>
          <w:sz w:val="26"/>
          <w:szCs w:val="26"/>
        </w:rPr>
      </w:pPr>
      <w:r w:rsidRPr="008E0610">
        <w:rPr>
          <w:rFonts w:asciiTheme="majorHAnsi" w:hAnsiTheme="majorHAnsi" w:cstheme="majorHAnsi"/>
          <w:sz w:val="26"/>
          <w:szCs w:val="26"/>
        </w:rPr>
        <w:t xml:space="preserve">                                                                                                Podpis klienta (zástupce)</w:t>
      </w:r>
    </w:p>
    <w:p w14:paraId="1125794D" w14:textId="77777777" w:rsidR="00BD63C7" w:rsidRPr="008E0610" w:rsidRDefault="00BD63C7" w:rsidP="0056511F">
      <w:pPr>
        <w:autoSpaceDE w:val="0"/>
        <w:autoSpaceDN w:val="0"/>
        <w:adjustRightInd w:val="0"/>
        <w:jc w:val="both"/>
        <w:rPr>
          <w:rFonts w:asciiTheme="majorHAnsi" w:hAnsiTheme="majorHAnsi" w:cstheme="majorHAnsi"/>
          <w:sz w:val="26"/>
          <w:szCs w:val="26"/>
        </w:rPr>
      </w:pPr>
    </w:p>
    <w:p w14:paraId="064307FE" w14:textId="77777777" w:rsidR="008E0610" w:rsidRPr="008E0610" w:rsidRDefault="008E0610" w:rsidP="0056511F">
      <w:pPr>
        <w:autoSpaceDE w:val="0"/>
        <w:autoSpaceDN w:val="0"/>
        <w:adjustRightInd w:val="0"/>
        <w:rPr>
          <w:rFonts w:asciiTheme="majorHAnsi" w:hAnsiTheme="majorHAnsi" w:cstheme="majorHAnsi"/>
          <w:szCs w:val="26"/>
          <w:u w:val="single"/>
        </w:rPr>
      </w:pPr>
    </w:p>
    <w:p w14:paraId="6E93800E" w14:textId="47B1ACE7" w:rsidR="0056511F" w:rsidRPr="008E0610" w:rsidRDefault="0056511F" w:rsidP="0056511F">
      <w:pPr>
        <w:autoSpaceDE w:val="0"/>
        <w:autoSpaceDN w:val="0"/>
        <w:adjustRightInd w:val="0"/>
        <w:jc w:val="both"/>
        <w:rPr>
          <w:rFonts w:asciiTheme="majorHAnsi" w:hAnsiTheme="majorHAnsi" w:cstheme="majorHAnsi"/>
          <w:szCs w:val="26"/>
          <w:u w:val="single"/>
        </w:rPr>
      </w:pPr>
      <w:r w:rsidRPr="008E0610">
        <w:rPr>
          <w:rFonts w:asciiTheme="majorHAnsi" w:hAnsiTheme="majorHAnsi" w:cstheme="majorHAnsi"/>
          <w:szCs w:val="26"/>
          <w:u w:val="single"/>
        </w:rPr>
        <w:lastRenderedPageBreak/>
        <w:t>Příloha č.4 – Vnitřní pravidla pro poskytování pečovatelské služby</w:t>
      </w:r>
    </w:p>
    <w:p w14:paraId="2BA49B63" w14:textId="422C8B2E" w:rsidR="0056511F" w:rsidRPr="008E0610" w:rsidRDefault="0056511F" w:rsidP="009607B4">
      <w:pPr>
        <w:ind w:left="2124" w:hanging="2124"/>
        <w:rPr>
          <w:rFonts w:asciiTheme="majorHAnsi" w:hAnsiTheme="majorHAnsi" w:cstheme="majorHAnsi"/>
          <w:sz w:val="26"/>
          <w:szCs w:val="26"/>
        </w:rPr>
      </w:pPr>
    </w:p>
    <w:p w14:paraId="247A0DCA" w14:textId="77777777" w:rsidR="004826D7" w:rsidRPr="008E0610" w:rsidRDefault="004826D7" w:rsidP="004826D7">
      <w:pPr>
        <w:jc w:val="center"/>
        <w:rPr>
          <w:rFonts w:asciiTheme="majorHAnsi" w:hAnsiTheme="majorHAnsi" w:cstheme="majorHAnsi"/>
          <w:b/>
          <w:color w:val="FF0066"/>
          <w:sz w:val="32"/>
        </w:rPr>
      </w:pPr>
      <w:r w:rsidRPr="008E0610">
        <w:rPr>
          <w:rFonts w:asciiTheme="majorHAnsi" w:hAnsiTheme="majorHAnsi" w:cstheme="majorHAnsi"/>
          <w:b/>
          <w:noProof/>
          <w:color w:val="FF0066"/>
          <w:sz w:val="32"/>
          <w:lang w:eastAsia="cs-CZ"/>
        </w:rPr>
        <w:drawing>
          <wp:inline distT="0" distB="0" distL="0" distR="0" wp14:anchorId="3D812554" wp14:editId="3D7A20BA">
            <wp:extent cx="4299171" cy="5137414"/>
            <wp:effectExtent l="0" t="0" r="635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drav-sestry-logo - kopie.bmp"/>
                    <pic:cNvPicPr/>
                  </pic:nvPicPr>
                  <pic:blipFill>
                    <a:blip r:embed="rId12">
                      <a:extLst>
                        <a:ext uri="{28A0092B-C50C-407E-A947-70E740481C1C}">
                          <a14:useLocalDpi xmlns:a14="http://schemas.microsoft.com/office/drawing/2010/main" val="0"/>
                        </a:ext>
                      </a:extLst>
                    </a:blip>
                    <a:stretch>
                      <a:fillRect/>
                    </a:stretch>
                  </pic:blipFill>
                  <pic:spPr>
                    <a:xfrm>
                      <a:off x="0" y="0"/>
                      <a:ext cx="4299171" cy="5137414"/>
                    </a:xfrm>
                    <a:prstGeom prst="rect">
                      <a:avLst/>
                    </a:prstGeom>
                  </pic:spPr>
                </pic:pic>
              </a:graphicData>
            </a:graphic>
          </wp:inline>
        </w:drawing>
      </w:r>
    </w:p>
    <w:p w14:paraId="796FC2F0" w14:textId="77777777" w:rsidR="004826D7" w:rsidRPr="008E0610" w:rsidRDefault="004826D7" w:rsidP="004826D7">
      <w:pPr>
        <w:jc w:val="center"/>
        <w:rPr>
          <w:rFonts w:asciiTheme="majorHAnsi" w:hAnsiTheme="majorHAnsi" w:cstheme="majorHAnsi"/>
          <w:b/>
          <w:color w:val="FF0066"/>
          <w:sz w:val="32"/>
        </w:rPr>
      </w:pPr>
    </w:p>
    <w:p w14:paraId="4F96791B" w14:textId="77777777" w:rsidR="004826D7" w:rsidRPr="008E0610" w:rsidRDefault="004826D7" w:rsidP="004826D7">
      <w:pPr>
        <w:jc w:val="center"/>
        <w:rPr>
          <w:rFonts w:asciiTheme="majorHAnsi" w:hAnsiTheme="majorHAnsi" w:cstheme="majorHAnsi"/>
          <w:b/>
          <w:color w:val="FF0066"/>
          <w:sz w:val="32"/>
        </w:rPr>
      </w:pPr>
    </w:p>
    <w:p w14:paraId="5AB0EDD4" w14:textId="77777777" w:rsidR="004826D7" w:rsidRPr="008E0610" w:rsidRDefault="004826D7" w:rsidP="004826D7">
      <w:pPr>
        <w:jc w:val="center"/>
        <w:rPr>
          <w:rFonts w:asciiTheme="majorHAnsi" w:hAnsiTheme="majorHAnsi" w:cstheme="majorHAnsi"/>
          <w:b/>
          <w:color w:val="FF0066"/>
          <w:sz w:val="32"/>
        </w:rPr>
      </w:pPr>
    </w:p>
    <w:p w14:paraId="50A0C2DE" w14:textId="77777777" w:rsidR="004826D7" w:rsidRPr="008E0610" w:rsidRDefault="004826D7" w:rsidP="004826D7">
      <w:pPr>
        <w:jc w:val="center"/>
        <w:rPr>
          <w:rFonts w:asciiTheme="majorHAnsi" w:hAnsiTheme="majorHAnsi" w:cstheme="majorHAnsi"/>
          <w:b/>
          <w:color w:val="D70C49"/>
          <w:sz w:val="40"/>
        </w:rPr>
      </w:pPr>
      <w:r w:rsidRPr="008E0610">
        <w:rPr>
          <w:rFonts w:asciiTheme="majorHAnsi" w:hAnsiTheme="majorHAnsi" w:cstheme="majorHAnsi"/>
          <w:b/>
          <w:color w:val="D70C49"/>
          <w:sz w:val="40"/>
        </w:rPr>
        <w:t>Vnitřní pravidla pro poskytování pečovatelské služby</w:t>
      </w:r>
    </w:p>
    <w:p w14:paraId="66CEE791" w14:textId="77777777" w:rsidR="007233A4" w:rsidRDefault="007233A4" w:rsidP="004826D7">
      <w:pPr>
        <w:jc w:val="both"/>
        <w:rPr>
          <w:rFonts w:asciiTheme="majorHAnsi" w:hAnsiTheme="majorHAnsi" w:cstheme="majorHAnsi"/>
        </w:rPr>
      </w:pPr>
    </w:p>
    <w:p w14:paraId="56984356" w14:textId="42AFA161" w:rsidR="004826D7" w:rsidRPr="008E0610" w:rsidRDefault="004826D7" w:rsidP="004826D7">
      <w:pPr>
        <w:jc w:val="both"/>
        <w:rPr>
          <w:rFonts w:asciiTheme="majorHAnsi" w:hAnsiTheme="majorHAnsi" w:cstheme="majorHAnsi"/>
        </w:rPr>
      </w:pPr>
      <w:r w:rsidRPr="008E0610">
        <w:rPr>
          <w:rFonts w:asciiTheme="majorHAnsi" w:hAnsiTheme="majorHAnsi" w:cstheme="majorHAnsi"/>
        </w:rPr>
        <w:t xml:space="preserve">Tato vnitřní pravidla pro poskytování pečovatelské služby (dále jen „Vnitřní pravidla“) upravují poskytování pečovatelské služby společnosti Zdravotní sestry a pečovatelky s.r.o., se sídlem Kochova 1185 Chomutov 430 01. </w:t>
      </w:r>
    </w:p>
    <w:p w14:paraId="3FE658AE" w14:textId="57DE25EB" w:rsidR="00BD63C7" w:rsidRDefault="00BD63C7" w:rsidP="004826D7">
      <w:pPr>
        <w:jc w:val="both"/>
        <w:rPr>
          <w:rFonts w:asciiTheme="majorHAnsi" w:hAnsiTheme="majorHAnsi" w:cstheme="majorHAnsi"/>
        </w:rPr>
      </w:pPr>
    </w:p>
    <w:p w14:paraId="00618CDB" w14:textId="396550ED" w:rsidR="009F4D81" w:rsidRDefault="009F4D81" w:rsidP="004826D7">
      <w:pPr>
        <w:jc w:val="both"/>
        <w:rPr>
          <w:rFonts w:asciiTheme="majorHAnsi" w:hAnsiTheme="majorHAnsi" w:cstheme="majorHAnsi"/>
        </w:rPr>
      </w:pPr>
    </w:p>
    <w:p w14:paraId="7EDE63BF" w14:textId="34A581D6" w:rsidR="009F4D81" w:rsidRDefault="009F4D81" w:rsidP="004826D7">
      <w:pPr>
        <w:jc w:val="both"/>
        <w:rPr>
          <w:rFonts w:asciiTheme="majorHAnsi" w:hAnsiTheme="majorHAnsi" w:cstheme="majorHAnsi"/>
        </w:rPr>
      </w:pPr>
    </w:p>
    <w:p w14:paraId="4C72B480" w14:textId="67837075" w:rsidR="009F4D81" w:rsidRDefault="009F4D81" w:rsidP="004826D7">
      <w:pPr>
        <w:jc w:val="both"/>
        <w:rPr>
          <w:rFonts w:asciiTheme="majorHAnsi" w:hAnsiTheme="majorHAnsi" w:cstheme="majorHAnsi"/>
        </w:rPr>
      </w:pPr>
    </w:p>
    <w:p w14:paraId="387E302A" w14:textId="5C0A982B" w:rsidR="009F4D81" w:rsidRDefault="009F4D81" w:rsidP="004826D7">
      <w:pPr>
        <w:jc w:val="both"/>
        <w:rPr>
          <w:rFonts w:asciiTheme="majorHAnsi" w:hAnsiTheme="majorHAnsi" w:cstheme="majorHAnsi"/>
        </w:rPr>
      </w:pPr>
    </w:p>
    <w:p w14:paraId="1D7C8C74" w14:textId="77777777" w:rsidR="009F4D81" w:rsidRPr="008E0610" w:rsidRDefault="009F4D81" w:rsidP="004826D7">
      <w:pPr>
        <w:jc w:val="both"/>
        <w:rPr>
          <w:rFonts w:asciiTheme="majorHAnsi" w:hAnsiTheme="majorHAnsi" w:cstheme="majorHAnsi"/>
        </w:rPr>
      </w:pPr>
    </w:p>
    <w:sdt>
      <w:sdtPr>
        <w:rPr>
          <w:rFonts w:asciiTheme="minorHAnsi" w:eastAsiaTheme="minorHAnsi" w:hAnsiTheme="minorHAnsi" w:cstheme="majorHAnsi"/>
          <w:color w:val="auto"/>
          <w:sz w:val="22"/>
          <w:szCs w:val="22"/>
        </w:rPr>
        <w:id w:val="-1550373281"/>
        <w:docPartObj>
          <w:docPartGallery w:val="Table of Contents"/>
          <w:docPartUnique/>
        </w:docPartObj>
      </w:sdtPr>
      <w:sdtEndPr>
        <w:rPr>
          <w:b/>
          <w:bCs/>
          <w:sz w:val="24"/>
          <w:szCs w:val="24"/>
        </w:rPr>
      </w:sdtEndPr>
      <w:sdtContent>
        <w:p w14:paraId="2A5C2312" w14:textId="77777777" w:rsidR="004826D7" w:rsidRPr="008E0610" w:rsidRDefault="004826D7" w:rsidP="004826D7">
          <w:pPr>
            <w:pStyle w:val="Nadpisobsahu"/>
            <w:rPr>
              <w:rFonts w:cstheme="majorHAnsi"/>
              <w:color w:val="454551" w:themeColor="text2"/>
            </w:rPr>
          </w:pPr>
          <w:r w:rsidRPr="008E0610">
            <w:rPr>
              <w:rFonts w:cstheme="majorHAnsi"/>
              <w:color w:val="454551" w:themeColor="text2"/>
            </w:rPr>
            <w:t>Obsah</w:t>
          </w:r>
        </w:p>
        <w:p w14:paraId="2BBA2170" w14:textId="0EDF2A67" w:rsidR="004826D7" w:rsidRPr="008E0610" w:rsidRDefault="004826D7" w:rsidP="004826D7">
          <w:pPr>
            <w:pStyle w:val="Obsah1"/>
            <w:tabs>
              <w:tab w:val="right" w:leader="dot" w:pos="9062"/>
            </w:tabs>
            <w:rPr>
              <w:rFonts w:asciiTheme="majorHAnsi" w:eastAsiaTheme="minorEastAsia" w:hAnsiTheme="majorHAnsi" w:cstheme="majorHAnsi"/>
              <w:b w:val="0"/>
              <w:bCs w:val="0"/>
              <w:noProof/>
              <w:color w:val="000000" w:themeColor="text1"/>
              <w:sz w:val="24"/>
              <w:szCs w:val="24"/>
              <w:lang w:eastAsia="cs-CZ"/>
            </w:rPr>
          </w:pPr>
          <w:r w:rsidRPr="008E0610">
            <w:rPr>
              <w:rFonts w:asciiTheme="majorHAnsi" w:hAnsiTheme="majorHAnsi" w:cstheme="majorHAnsi"/>
              <w:b w:val="0"/>
              <w:bCs w:val="0"/>
            </w:rPr>
            <w:fldChar w:fldCharType="begin"/>
          </w:r>
          <w:r w:rsidRPr="008E0610">
            <w:rPr>
              <w:rFonts w:asciiTheme="majorHAnsi" w:hAnsiTheme="majorHAnsi" w:cstheme="majorHAnsi"/>
            </w:rPr>
            <w:instrText>TOC \o "1-3" \h \z \u</w:instrText>
          </w:r>
          <w:r w:rsidRPr="008E0610">
            <w:rPr>
              <w:rFonts w:asciiTheme="majorHAnsi" w:hAnsiTheme="majorHAnsi" w:cstheme="majorHAnsi"/>
              <w:b w:val="0"/>
              <w:bCs w:val="0"/>
            </w:rPr>
            <w:fldChar w:fldCharType="separate"/>
          </w:r>
          <w:hyperlink w:anchor="_Toc93414018" w:history="1">
            <w:r w:rsidRPr="008E0610">
              <w:rPr>
                <w:rFonts w:asciiTheme="majorHAnsi" w:hAnsiTheme="majorHAnsi" w:cstheme="majorHAnsi"/>
                <w:noProof/>
                <w:color w:val="000000" w:themeColor="text1"/>
              </w:rPr>
              <w:t>Slovníček pojmů</w:t>
            </w:r>
            <w:r w:rsidRPr="008E0610">
              <w:rPr>
                <w:rFonts w:asciiTheme="majorHAnsi" w:hAnsiTheme="majorHAnsi" w:cstheme="majorHAnsi"/>
                <w:noProof/>
                <w:webHidden/>
                <w:color w:val="000000" w:themeColor="text1"/>
              </w:rPr>
              <w:tab/>
            </w:r>
            <w:r w:rsidRPr="008E0610">
              <w:rPr>
                <w:rFonts w:asciiTheme="majorHAnsi" w:hAnsiTheme="majorHAnsi" w:cstheme="majorHAnsi"/>
                <w:noProof/>
                <w:webHidden/>
                <w:color w:val="000000" w:themeColor="text1"/>
              </w:rPr>
              <w:fldChar w:fldCharType="begin"/>
            </w:r>
            <w:r w:rsidRPr="008E0610">
              <w:rPr>
                <w:rFonts w:asciiTheme="majorHAnsi" w:hAnsiTheme="majorHAnsi" w:cstheme="majorHAnsi"/>
                <w:noProof/>
                <w:webHidden/>
                <w:color w:val="000000" w:themeColor="text1"/>
              </w:rPr>
              <w:instrText xml:space="preserve"> PAGEREF _Toc93414018 \h </w:instrText>
            </w:r>
            <w:r w:rsidRPr="008E0610">
              <w:rPr>
                <w:rFonts w:asciiTheme="majorHAnsi" w:hAnsiTheme="majorHAnsi" w:cstheme="majorHAnsi"/>
                <w:noProof/>
                <w:webHidden/>
                <w:color w:val="000000" w:themeColor="text1"/>
              </w:rPr>
            </w:r>
            <w:r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14</w:t>
            </w:r>
            <w:r w:rsidRPr="008E0610">
              <w:rPr>
                <w:rFonts w:asciiTheme="majorHAnsi" w:hAnsiTheme="majorHAnsi" w:cstheme="majorHAnsi"/>
                <w:noProof/>
                <w:webHidden/>
                <w:color w:val="000000" w:themeColor="text1"/>
              </w:rPr>
              <w:fldChar w:fldCharType="end"/>
            </w:r>
          </w:hyperlink>
        </w:p>
        <w:p w14:paraId="1EA18C7F" w14:textId="68A7601A" w:rsidR="004826D7" w:rsidRPr="008E0610" w:rsidRDefault="00000000" w:rsidP="004826D7">
          <w:pPr>
            <w:pStyle w:val="Obsah1"/>
            <w:tabs>
              <w:tab w:val="left" w:pos="440"/>
              <w:tab w:val="right" w:leader="dot" w:pos="9062"/>
            </w:tabs>
            <w:rPr>
              <w:rFonts w:asciiTheme="majorHAnsi" w:eastAsiaTheme="minorEastAsia" w:hAnsiTheme="majorHAnsi" w:cstheme="majorHAnsi"/>
              <w:b w:val="0"/>
              <w:bCs w:val="0"/>
              <w:noProof/>
              <w:color w:val="000000" w:themeColor="text1"/>
              <w:sz w:val="24"/>
              <w:szCs w:val="24"/>
              <w:lang w:eastAsia="cs-CZ"/>
            </w:rPr>
          </w:pPr>
          <w:hyperlink w:anchor="_Toc93414019" w:history="1">
            <w:r w:rsidR="004826D7" w:rsidRPr="008E0610">
              <w:rPr>
                <w:rFonts w:asciiTheme="majorHAnsi" w:hAnsiTheme="majorHAnsi" w:cstheme="majorHAnsi"/>
                <w:noProof/>
                <w:color w:val="000000" w:themeColor="text1"/>
              </w:rPr>
              <w:t>1.</w:t>
            </w:r>
            <w:r w:rsidR="004826D7" w:rsidRPr="008E0610">
              <w:rPr>
                <w:rFonts w:asciiTheme="majorHAnsi" w:eastAsiaTheme="minorEastAsia" w:hAnsiTheme="majorHAnsi" w:cstheme="majorHAnsi"/>
                <w:b w:val="0"/>
                <w:bCs w:val="0"/>
                <w:noProof/>
                <w:color w:val="000000" w:themeColor="text1"/>
                <w:sz w:val="24"/>
                <w:szCs w:val="24"/>
                <w:lang w:eastAsia="cs-CZ"/>
              </w:rPr>
              <w:tab/>
            </w:r>
            <w:r w:rsidR="004826D7" w:rsidRPr="008E0610">
              <w:rPr>
                <w:rFonts w:asciiTheme="majorHAnsi" w:hAnsiTheme="majorHAnsi" w:cstheme="majorHAnsi"/>
                <w:noProof/>
                <w:color w:val="000000" w:themeColor="text1"/>
              </w:rPr>
              <w:t>Popis poskytovaných služeb</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_Toc93414019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15</w:t>
            </w:r>
            <w:r w:rsidR="004826D7" w:rsidRPr="008E0610">
              <w:rPr>
                <w:rFonts w:asciiTheme="majorHAnsi" w:hAnsiTheme="majorHAnsi" w:cstheme="majorHAnsi"/>
                <w:noProof/>
                <w:webHidden/>
                <w:color w:val="000000" w:themeColor="text1"/>
              </w:rPr>
              <w:fldChar w:fldCharType="end"/>
            </w:r>
          </w:hyperlink>
        </w:p>
        <w:p w14:paraId="3697B091" w14:textId="4A4A3FC2" w:rsidR="004826D7" w:rsidRPr="008E0610" w:rsidRDefault="00000000" w:rsidP="004826D7">
          <w:pPr>
            <w:pStyle w:val="Obsah1"/>
            <w:tabs>
              <w:tab w:val="left" w:pos="440"/>
              <w:tab w:val="right" w:leader="dot" w:pos="9062"/>
            </w:tabs>
            <w:rPr>
              <w:rFonts w:asciiTheme="majorHAnsi" w:eastAsiaTheme="minorEastAsia" w:hAnsiTheme="majorHAnsi" w:cstheme="majorHAnsi"/>
              <w:b w:val="0"/>
              <w:bCs w:val="0"/>
              <w:noProof/>
              <w:color w:val="000000" w:themeColor="text1"/>
              <w:sz w:val="24"/>
              <w:szCs w:val="24"/>
              <w:lang w:eastAsia="cs-CZ"/>
            </w:rPr>
          </w:pPr>
          <w:hyperlink w:anchor="_Toc93414020" w:history="1">
            <w:r w:rsidR="004826D7" w:rsidRPr="008E0610">
              <w:rPr>
                <w:rFonts w:asciiTheme="majorHAnsi" w:hAnsiTheme="majorHAnsi" w:cstheme="majorHAnsi"/>
                <w:noProof/>
                <w:color w:val="000000" w:themeColor="text1"/>
              </w:rPr>
              <w:t>2.</w:t>
            </w:r>
            <w:r w:rsidR="004826D7" w:rsidRPr="008E0610">
              <w:rPr>
                <w:rFonts w:asciiTheme="majorHAnsi" w:eastAsiaTheme="minorEastAsia" w:hAnsiTheme="majorHAnsi" w:cstheme="majorHAnsi"/>
                <w:b w:val="0"/>
                <w:bCs w:val="0"/>
                <w:noProof/>
                <w:color w:val="000000" w:themeColor="text1"/>
                <w:sz w:val="24"/>
                <w:szCs w:val="24"/>
                <w:lang w:eastAsia="cs-CZ"/>
              </w:rPr>
              <w:tab/>
            </w:r>
            <w:r w:rsidR="004826D7" w:rsidRPr="008E0610">
              <w:rPr>
                <w:rFonts w:asciiTheme="majorHAnsi" w:hAnsiTheme="majorHAnsi" w:cstheme="majorHAnsi"/>
                <w:noProof/>
                <w:color w:val="000000" w:themeColor="text1"/>
              </w:rPr>
              <w:t>Provozní doba a místo poskytování služeb</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_Toc93414020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16</w:t>
            </w:r>
            <w:r w:rsidR="004826D7" w:rsidRPr="008E0610">
              <w:rPr>
                <w:rFonts w:asciiTheme="majorHAnsi" w:hAnsiTheme="majorHAnsi" w:cstheme="majorHAnsi"/>
                <w:noProof/>
                <w:webHidden/>
                <w:color w:val="000000" w:themeColor="text1"/>
              </w:rPr>
              <w:fldChar w:fldCharType="end"/>
            </w:r>
          </w:hyperlink>
        </w:p>
        <w:p w14:paraId="745D68A3" w14:textId="5AE7888A" w:rsidR="004826D7" w:rsidRPr="008E0610" w:rsidRDefault="00000000" w:rsidP="004826D7">
          <w:pPr>
            <w:pStyle w:val="Obsah1"/>
            <w:tabs>
              <w:tab w:val="left" w:pos="440"/>
              <w:tab w:val="right" w:leader="dot" w:pos="9062"/>
            </w:tabs>
            <w:rPr>
              <w:rFonts w:asciiTheme="majorHAnsi" w:eastAsiaTheme="minorEastAsia" w:hAnsiTheme="majorHAnsi" w:cstheme="majorHAnsi"/>
              <w:b w:val="0"/>
              <w:bCs w:val="0"/>
              <w:noProof/>
              <w:color w:val="000000" w:themeColor="text1"/>
              <w:sz w:val="24"/>
              <w:szCs w:val="24"/>
              <w:lang w:eastAsia="cs-CZ"/>
            </w:rPr>
          </w:pPr>
          <w:hyperlink w:anchor="_Toc93414021" w:history="1">
            <w:r w:rsidR="004826D7" w:rsidRPr="008E0610">
              <w:rPr>
                <w:rFonts w:asciiTheme="majorHAnsi" w:hAnsiTheme="majorHAnsi" w:cstheme="majorHAnsi"/>
                <w:noProof/>
                <w:color w:val="000000" w:themeColor="text1"/>
              </w:rPr>
              <w:t>3.</w:t>
            </w:r>
            <w:r w:rsidR="004826D7" w:rsidRPr="008E0610">
              <w:rPr>
                <w:rFonts w:asciiTheme="majorHAnsi" w:eastAsiaTheme="minorEastAsia" w:hAnsiTheme="majorHAnsi" w:cstheme="majorHAnsi"/>
                <w:b w:val="0"/>
                <w:bCs w:val="0"/>
                <w:noProof/>
                <w:color w:val="000000" w:themeColor="text1"/>
                <w:sz w:val="24"/>
                <w:szCs w:val="24"/>
                <w:lang w:eastAsia="cs-CZ"/>
              </w:rPr>
              <w:tab/>
            </w:r>
            <w:r w:rsidR="004826D7" w:rsidRPr="008E0610">
              <w:rPr>
                <w:rFonts w:asciiTheme="majorHAnsi" w:hAnsiTheme="majorHAnsi" w:cstheme="majorHAnsi"/>
                <w:noProof/>
                <w:color w:val="000000" w:themeColor="text1"/>
              </w:rPr>
              <w:t>Jednání se zájemcem o službu</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_Toc93414021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17</w:t>
            </w:r>
            <w:r w:rsidR="004826D7" w:rsidRPr="008E0610">
              <w:rPr>
                <w:rFonts w:asciiTheme="majorHAnsi" w:hAnsiTheme="majorHAnsi" w:cstheme="majorHAnsi"/>
                <w:noProof/>
                <w:webHidden/>
                <w:color w:val="000000" w:themeColor="text1"/>
              </w:rPr>
              <w:fldChar w:fldCharType="end"/>
            </w:r>
          </w:hyperlink>
        </w:p>
        <w:p w14:paraId="3E843DBC" w14:textId="3C1401A8" w:rsidR="004826D7" w:rsidRPr="008E0610" w:rsidRDefault="00000000" w:rsidP="004826D7">
          <w:pPr>
            <w:pStyle w:val="Obsah1"/>
            <w:tabs>
              <w:tab w:val="left" w:pos="440"/>
              <w:tab w:val="right" w:leader="dot" w:pos="9062"/>
            </w:tabs>
            <w:rPr>
              <w:rFonts w:asciiTheme="majorHAnsi" w:eastAsiaTheme="minorEastAsia" w:hAnsiTheme="majorHAnsi" w:cstheme="majorHAnsi"/>
              <w:b w:val="0"/>
              <w:bCs w:val="0"/>
              <w:noProof/>
              <w:color w:val="000000" w:themeColor="text1"/>
              <w:sz w:val="24"/>
              <w:szCs w:val="24"/>
              <w:lang w:eastAsia="cs-CZ"/>
            </w:rPr>
          </w:pPr>
          <w:hyperlink w:anchor="_Toc93414022" w:history="1">
            <w:r w:rsidR="004826D7" w:rsidRPr="008E0610">
              <w:rPr>
                <w:rFonts w:asciiTheme="majorHAnsi" w:hAnsiTheme="majorHAnsi" w:cstheme="majorHAnsi"/>
                <w:noProof/>
                <w:color w:val="000000" w:themeColor="text1"/>
              </w:rPr>
              <w:t>4.</w:t>
            </w:r>
            <w:r w:rsidR="004826D7" w:rsidRPr="008E0610">
              <w:rPr>
                <w:rFonts w:asciiTheme="majorHAnsi" w:eastAsiaTheme="minorEastAsia" w:hAnsiTheme="majorHAnsi" w:cstheme="majorHAnsi"/>
                <w:b w:val="0"/>
                <w:bCs w:val="0"/>
                <w:noProof/>
                <w:color w:val="000000" w:themeColor="text1"/>
                <w:sz w:val="24"/>
                <w:szCs w:val="24"/>
                <w:lang w:eastAsia="cs-CZ"/>
              </w:rPr>
              <w:tab/>
            </w:r>
            <w:r w:rsidR="004826D7" w:rsidRPr="008E0610">
              <w:rPr>
                <w:rFonts w:asciiTheme="majorHAnsi" w:hAnsiTheme="majorHAnsi" w:cstheme="majorHAnsi"/>
                <w:noProof/>
                <w:color w:val="000000" w:themeColor="text1"/>
              </w:rPr>
              <w:t>Smlouva o poskytování pečovatelské služby</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_Toc93414022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19</w:t>
            </w:r>
            <w:r w:rsidR="004826D7" w:rsidRPr="008E0610">
              <w:rPr>
                <w:rFonts w:asciiTheme="majorHAnsi" w:hAnsiTheme="majorHAnsi" w:cstheme="majorHAnsi"/>
                <w:noProof/>
                <w:webHidden/>
                <w:color w:val="000000" w:themeColor="text1"/>
              </w:rPr>
              <w:fldChar w:fldCharType="end"/>
            </w:r>
          </w:hyperlink>
        </w:p>
        <w:p w14:paraId="72412D56" w14:textId="4DAD242A" w:rsidR="004826D7" w:rsidRPr="008E0610" w:rsidRDefault="00000000" w:rsidP="004826D7">
          <w:pPr>
            <w:pStyle w:val="Obsah1"/>
            <w:tabs>
              <w:tab w:val="left" w:pos="440"/>
              <w:tab w:val="right" w:leader="dot" w:pos="9062"/>
            </w:tabs>
            <w:rPr>
              <w:rFonts w:asciiTheme="majorHAnsi" w:eastAsiaTheme="minorEastAsia" w:hAnsiTheme="majorHAnsi" w:cstheme="majorHAnsi"/>
              <w:b w:val="0"/>
              <w:bCs w:val="0"/>
              <w:noProof/>
              <w:color w:val="000000" w:themeColor="text1"/>
              <w:sz w:val="24"/>
              <w:szCs w:val="24"/>
              <w:lang w:eastAsia="cs-CZ"/>
            </w:rPr>
          </w:pPr>
          <w:hyperlink w:anchor="_Toc93414023" w:history="1">
            <w:r w:rsidR="004826D7" w:rsidRPr="008E0610">
              <w:rPr>
                <w:rFonts w:asciiTheme="majorHAnsi" w:hAnsiTheme="majorHAnsi" w:cstheme="majorHAnsi"/>
                <w:noProof/>
                <w:color w:val="000000" w:themeColor="text1"/>
              </w:rPr>
              <w:t>5.</w:t>
            </w:r>
            <w:r w:rsidR="004826D7" w:rsidRPr="008E0610">
              <w:rPr>
                <w:rFonts w:asciiTheme="majorHAnsi" w:eastAsiaTheme="minorEastAsia" w:hAnsiTheme="majorHAnsi" w:cstheme="majorHAnsi"/>
                <w:b w:val="0"/>
                <w:bCs w:val="0"/>
                <w:noProof/>
                <w:color w:val="000000" w:themeColor="text1"/>
                <w:sz w:val="24"/>
                <w:szCs w:val="24"/>
                <w:lang w:eastAsia="cs-CZ"/>
              </w:rPr>
              <w:tab/>
            </w:r>
            <w:r w:rsidR="004826D7" w:rsidRPr="008E0610">
              <w:rPr>
                <w:rFonts w:asciiTheme="majorHAnsi" w:hAnsiTheme="majorHAnsi" w:cstheme="majorHAnsi"/>
                <w:noProof/>
                <w:color w:val="000000" w:themeColor="text1"/>
              </w:rPr>
              <w:t>Práva a povinnosti klienta pečovatelské služby</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_Toc93414023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20</w:t>
            </w:r>
            <w:r w:rsidR="004826D7" w:rsidRPr="008E0610">
              <w:rPr>
                <w:rFonts w:asciiTheme="majorHAnsi" w:hAnsiTheme="majorHAnsi" w:cstheme="majorHAnsi"/>
                <w:noProof/>
                <w:webHidden/>
                <w:color w:val="000000" w:themeColor="text1"/>
              </w:rPr>
              <w:fldChar w:fldCharType="end"/>
            </w:r>
          </w:hyperlink>
        </w:p>
        <w:p w14:paraId="4975267E" w14:textId="7597FF49"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24" w:history="1">
            <w:r w:rsidR="004826D7" w:rsidRPr="008E0610">
              <w:rPr>
                <w:rFonts w:asciiTheme="majorHAnsi" w:hAnsiTheme="majorHAnsi" w:cstheme="majorHAnsi"/>
                <w:noProof/>
                <w:color w:val="000000" w:themeColor="text1"/>
              </w:rPr>
              <w:t>5.1.</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Klient má právo:</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_Toc93414024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20</w:t>
            </w:r>
            <w:r w:rsidR="004826D7" w:rsidRPr="008E0610">
              <w:rPr>
                <w:rFonts w:asciiTheme="majorHAnsi" w:hAnsiTheme="majorHAnsi" w:cstheme="majorHAnsi"/>
                <w:noProof/>
                <w:webHidden/>
                <w:color w:val="000000" w:themeColor="text1"/>
              </w:rPr>
              <w:fldChar w:fldCharType="end"/>
            </w:r>
          </w:hyperlink>
        </w:p>
        <w:p w14:paraId="2E527921" w14:textId="4AE18B4D"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25" w:history="1">
            <w:r w:rsidR="004826D7" w:rsidRPr="008E0610">
              <w:rPr>
                <w:rFonts w:asciiTheme="majorHAnsi" w:hAnsiTheme="majorHAnsi" w:cstheme="majorHAnsi"/>
                <w:noProof/>
                <w:color w:val="000000" w:themeColor="text1"/>
              </w:rPr>
              <w:t>5.2.</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Klient je povinen:</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_Toc93414025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21</w:t>
            </w:r>
            <w:r w:rsidR="004826D7" w:rsidRPr="008E0610">
              <w:rPr>
                <w:rFonts w:asciiTheme="majorHAnsi" w:hAnsiTheme="majorHAnsi" w:cstheme="majorHAnsi"/>
                <w:noProof/>
                <w:webHidden/>
                <w:color w:val="000000" w:themeColor="text1"/>
              </w:rPr>
              <w:fldChar w:fldCharType="end"/>
            </w:r>
          </w:hyperlink>
        </w:p>
        <w:p w14:paraId="2CFDBA29" w14:textId="16B9A85D" w:rsidR="004826D7" w:rsidRPr="008E0610" w:rsidRDefault="00000000" w:rsidP="004826D7">
          <w:pPr>
            <w:pStyle w:val="Obsah1"/>
            <w:tabs>
              <w:tab w:val="left" w:pos="440"/>
              <w:tab w:val="right" w:leader="dot" w:pos="9062"/>
            </w:tabs>
            <w:rPr>
              <w:rFonts w:asciiTheme="majorHAnsi" w:eastAsiaTheme="minorEastAsia" w:hAnsiTheme="majorHAnsi" w:cstheme="majorHAnsi"/>
              <w:b w:val="0"/>
              <w:bCs w:val="0"/>
              <w:noProof/>
              <w:color w:val="000000" w:themeColor="text1"/>
              <w:sz w:val="24"/>
              <w:szCs w:val="24"/>
              <w:lang w:eastAsia="cs-CZ"/>
            </w:rPr>
          </w:pPr>
          <w:hyperlink w:anchor="_Toc93414026" w:history="1">
            <w:r w:rsidR="004826D7" w:rsidRPr="008E0610">
              <w:rPr>
                <w:rFonts w:asciiTheme="majorHAnsi" w:hAnsiTheme="majorHAnsi" w:cstheme="majorHAnsi"/>
                <w:noProof/>
                <w:color w:val="000000" w:themeColor="text1"/>
              </w:rPr>
              <w:t>6.</w:t>
            </w:r>
            <w:r w:rsidR="004826D7" w:rsidRPr="008E0610">
              <w:rPr>
                <w:rFonts w:asciiTheme="majorHAnsi" w:eastAsiaTheme="minorEastAsia" w:hAnsiTheme="majorHAnsi" w:cstheme="majorHAnsi"/>
                <w:b w:val="0"/>
                <w:bCs w:val="0"/>
                <w:noProof/>
                <w:color w:val="000000" w:themeColor="text1"/>
                <w:sz w:val="24"/>
                <w:szCs w:val="24"/>
                <w:lang w:eastAsia="cs-CZ"/>
              </w:rPr>
              <w:tab/>
            </w:r>
            <w:r w:rsidR="004826D7" w:rsidRPr="008E0610">
              <w:rPr>
                <w:rFonts w:asciiTheme="majorHAnsi" w:hAnsiTheme="majorHAnsi" w:cstheme="majorHAnsi"/>
                <w:noProof/>
                <w:color w:val="000000" w:themeColor="text1"/>
              </w:rPr>
              <w:t>Práva a povinnosti pracovníků pečovatelské služby</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_Toc93414026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21</w:t>
            </w:r>
            <w:r w:rsidR="004826D7" w:rsidRPr="008E0610">
              <w:rPr>
                <w:rFonts w:asciiTheme="majorHAnsi" w:hAnsiTheme="majorHAnsi" w:cstheme="majorHAnsi"/>
                <w:noProof/>
                <w:webHidden/>
                <w:color w:val="000000" w:themeColor="text1"/>
              </w:rPr>
              <w:fldChar w:fldCharType="end"/>
            </w:r>
          </w:hyperlink>
        </w:p>
        <w:p w14:paraId="1CDB8233" w14:textId="2C6930FB"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27" w:history="1">
            <w:r w:rsidR="004826D7" w:rsidRPr="008E0610">
              <w:rPr>
                <w:rFonts w:asciiTheme="majorHAnsi" w:hAnsiTheme="majorHAnsi" w:cstheme="majorHAnsi"/>
                <w:noProof/>
                <w:color w:val="000000" w:themeColor="text1"/>
              </w:rPr>
              <w:t>6.1.</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Pracovník má právo:</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_Toc93414027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21</w:t>
            </w:r>
            <w:r w:rsidR="004826D7" w:rsidRPr="008E0610">
              <w:rPr>
                <w:rFonts w:asciiTheme="majorHAnsi" w:hAnsiTheme="majorHAnsi" w:cstheme="majorHAnsi"/>
                <w:noProof/>
                <w:webHidden/>
                <w:color w:val="000000" w:themeColor="text1"/>
              </w:rPr>
              <w:fldChar w:fldCharType="end"/>
            </w:r>
          </w:hyperlink>
        </w:p>
        <w:p w14:paraId="2C1EA70F" w14:textId="51869DAE"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28" w:history="1">
            <w:r w:rsidR="004826D7" w:rsidRPr="008E0610">
              <w:rPr>
                <w:rFonts w:asciiTheme="majorHAnsi" w:hAnsiTheme="majorHAnsi" w:cstheme="majorHAnsi"/>
                <w:noProof/>
                <w:color w:val="000000" w:themeColor="text1"/>
              </w:rPr>
              <w:t>6.2.</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Pracovník je povinen:</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_Toc93414028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22</w:t>
            </w:r>
            <w:r w:rsidR="004826D7" w:rsidRPr="008E0610">
              <w:rPr>
                <w:rFonts w:asciiTheme="majorHAnsi" w:hAnsiTheme="majorHAnsi" w:cstheme="majorHAnsi"/>
                <w:noProof/>
                <w:webHidden/>
                <w:color w:val="000000" w:themeColor="text1"/>
              </w:rPr>
              <w:fldChar w:fldCharType="end"/>
            </w:r>
          </w:hyperlink>
        </w:p>
        <w:p w14:paraId="2EFBBDB2" w14:textId="4534F6D4" w:rsidR="004826D7" w:rsidRPr="008E0610" w:rsidRDefault="00000000" w:rsidP="004826D7">
          <w:pPr>
            <w:pStyle w:val="Obsah1"/>
            <w:tabs>
              <w:tab w:val="left" w:pos="440"/>
              <w:tab w:val="right" w:leader="dot" w:pos="9062"/>
            </w:tabs>
            <w:rPr>
              <w:rFonts w:asciiTheme="majorHAnsi" w:eastAsiaTheme="minorEastAsia" w:hAnsiTheme="majorHAnsi" w:cstheme="majorHAnsi"/>
              <w:b w:val="0"/>
              <w:bCs w:val="0"/>
              <w:noProof/>
              <w:color w:val="000000" w:themeColor="text1"/>
              <w:sz w:val="24"/>
              <w:szCs w:val="24"/>
              <w:lang w:eastAsia="cs-CZ"/>
            </w:rPr>
          </w:pPr>
          <w:hyperlink w:anchor="_Toc93414029" w:history="1">
            <w:r w:rsidR="004826D7" w:rsidRPr="008E0610">
              <w:rPr>
                <w:rFonts w:asciiTheme="majorHAnsi" w:hAnsiTheme="majorHAnsi" w:cstheme="majorHAnsi"/>
                <w:noProof/>
                <w:color w:val="000000" w:themeColor="text1"/>
              </w:rPr>
              <w:t>7.</w:t>
            </w:r>
            <w:r w:rsidR="004826D7" w:rsidRPr="008E0610">
              <w:rPr>
                <w:rFonts w:asciiTheme="majorHAnsi" w:eastAsiaTheme="minorEastAsia" w:hAnsiTheme="majorHAnsi" w:cstheme="majorHAnsi"/>
                <w:b w:val="0"/>
                <w:bCs w:val="0"/>
                <w:noProof/>
                <w:color w:val="000000" w:themeColor="text1"/>
                <w:sz w:val="24"/>
                <w:szCs w:val="24"/>
                <w:lang w:eastAsia="cs-CZ"/>
              </w:rPr>
              <w:tab/>
            </w:r>
            <w:r w:rsidR="004826D7" w:rsidRPr="008E0610">
              <w:rPr>
                <w:rFonts w:asciiTheme="majorHAnsi" w:hAnsiTheme="majorHAnsi" w:cstheme="majorHAnsi"/>
                <w:noProof/>
                <w:color w:val="000000" w:themeColor="text1"/>
              </w:rPr>
              <w:t>Práva a povinnosti poskytovatele pečovatelské služby</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_Toc93414029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22</w:t>
            </w:r>
            <w:r w:rsidR="004826D7" w:rsidRPr="008E0610">
              <w:rPr>
                <w:rFonts w:asciiTheme="majorHAnsi" w:hAnsiTheme="majorHAnsi" w:cstheme="majorHAnsi"/>
                <w:noProof/>
                <w:webHidden/>
                <w:color w:val="000000" w:themeColor="text1"/>
              </w:rPr>
              <w:fldChar w:fldCharType="end"/>
            </w:r>
          </w:hyperlink>
        </w:p>
        <w:p w14:paraId="0AA927F0" w14:textId="13D0B1D2"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30" w:history="1">
            <w:r w:rsidR="004826D7" w:rsidRPr="008E0610">
              <w:rPr>
                <w:rFonts w:asciiTheme="majorHAnsi" w:hAnsiTheme="majorHAnsi" w:cstheme="majorHAnsi"/>
                <w:noProof/>
                <w:color w:val="000000" w:themeColor="text1"/>
              </w:rPr>
              <w:t>7.1.</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Práva poskytovatele:</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_Toc93414030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22</w:t>
            </w:r>
            <w:r w:rsidR="004826D7" w:rsidRPr="008E0610">
              <w:rPr>
                <w:rFonts w:asciiTheme="majorHAnsi" w:hAnsiTheme="majorHAnsi" w:cstheme="majorHAnsi"/>
                <w:noProof/>
                <w:webHidden/>
                <w:color w:val="000000" w:themeColor="text1"/>
              </w:rPr>
              <w:fldChar w:fldCharType="end"/>
            </w:r>
          </w:hyperlink>
        </w:p>
        <w:p w14:paraId="166DE69A" w14:textId="39E8FFD3"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31" w:history="1">
            <w:r w:rsidR="004826D7" w:rsidRPr="008E0610">
              <w:rPr>
                <w:rFonts w:asciiTheme="majorHAnsi" w:hAnsiTheme="majorHAnsi" w:cstheme="majorHAnsi"/>
                <w:noProof/>
                <w:color w:val="000000" w:themeColor="text1"/>
              </w:rPr>
              <w:t>7.2.</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Povinnosti poskytovatele:</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_Toc93414031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23</w:t>
            </w:r>
            <w:r w:rsidR="004826D7" w:rsidRPr="008E0610">
              <w:rPr>
                <w:rFonts w:asciiTheme="majorHAnsi" w:hAnsiTheme="majorHAnsi" w:cstheme="majorHAnsi"/>
                <w:noProof/>
                <w:webHidden/>
                <w:color w:val="000000" w:themeColor="text1"/>
              </w:rPr>
              <w:fldChar w:fldCharType="end"/>
            </w:r>
          </w:hyperlink>
        </w:p>
        <w:p w14:paraId="11344F35" w14:textId="4E3CA59F" w:rsidR="004826D7" w:rsidRPr="008E0610" w:rsidRDefault="00000000" w:rsidP="004826D7">
          <w:pPr>
            <w:pStyle w:val="Obsah1"/>
            <w:tabs>
              <w:tab w:val="left" w:pos="440"/>
              <w:tab w:val="right" w:leader="dot" w:pos="9062"/>
            </w:tabs>
            <w:rPr>
              <w:rFonts w:asciiTheme="majorHAnsi" w:eastAsiaTheme="minorEastAsia" w:hAnsiTheme="majorHAnsi" w:cstheme="majorHAnsi"/>
              <w:b w:val="0"/>
              <w:bCs w:val="0"/>
              <w:noProof/>
              <w:color w:val="000000" w:themeColor="text1"/>
              <w:sz w:val="24"/>
              <w:szCs w:val="24"/>
              <w:lang w:eastAsia="cs-CZ"/>
            </w:rPr>
          </w:pPr>
          <w:hyperlink w:anchor="_Toc93414032" w:history="1">
            <w:r w:rsidR="004826D7" w:rsidRPr="008E0610">
              <w:rPr>
                <w:rFonts w:asciiTheme="majorHAnsi" w:hAnsiTheme="majorHAnsi" w:cstheme="majorHAnsi"/>
                <w:noProof/>
                <w:color w:val="000000" w:themeColor="text1"/>
              </w:rPr>
              <w:t>8.</w:t>
            </w:r>
            <w:r w:rsidR="004826D7" w:rsidRPr="008E0610">
              <w:rPr>
                <w:rFonts w:asciiTheme="majorHAnsi" w:eastAsiaTheme="minorEastAsia" w:hAnsiTheme="majorHAnsi" w:cstheme="majorHAnsi"/>
                <w:b w:val="0"/>
                <w:bCs w:val="0"/>
                <w:noProof/>
                <w:color w:val="000000" w:themeColor="text1"/>
                <w:sz w:val="24"/>
                <w:szCs w:val="24"/>
                <w:lang w:eastAsia="cs-CZ"/>
              </w:rPr>
              <w:tab/>
            </w:r>
            <w:r w:rsidR="004826D7" w:rsidRPr="008E0610">
              <w:rPr>
                <w:rFonts w:asciiTheme="majorHAnsi" w:hAnsiTheme="majorHAnsi" w:cstheme="majorHAnsi"/>
                <w:noProof/>
                <w:color w:val="000000" w:themeColor="text1"/>
              </w:rPr>
              <w:t>Dokumentace</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_Toc93414032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23</w:t>
            </w:r>
            <w:r w:rsidR="004826D7" w:rsidRPr="008E0610">
              <w:rPr>
                <w:rFonts w:asciiTheme="majorHAnsi" w:hAnsiTheme="majorHAnsi" w:cstheme="majorHAnsi"/>
                <w:noProof/>
                <w:webHidden/>
                <w:color w:val="000000" w:themeColor="text1"/>
              </w:rPr>
              <w:fldChar w:fldCharType="end"/>
            </w:r>
          </w:hyperlink>
        </w:p>
        <w:p w14:paraId="1ECF4CA5" w14:textId="38C3FDE9" w:rsidR="004826D7" w:rsidRPr="008E0610" w:rsidRDefault="00000000" w:rsidP="004826D7">
          <w:pPr>
            <w:pStyle w:val="Obsah1"/>
            <w:tabs>
              <w:tab w:val="left" w:pos="440"/>
              <w:tab w:val="right" w:leader="dot" w:pos="9062"/>
            </w:tabs>
            <w:rPr>
              <w:rFonts w:asciiTheme="majorHAnsi" w:eastAsiaTheme="minorEastAsia" w:hAnsiTheme="majorHAnsi" w:cstheme="majorHAnsi"/>
              <w:b w:val="0"/>
              <w:bCs w:val="0"/>
              <w:noProof/>
              <w:color w:val="000000" w:themeColor="text1"/>
              <w:sz w:val="24"/>
              <w:szCs w:val="24"/>
              <w:lang w:eastAsia="cs-CZ"/>
            </w:rPr>
          </w:pPr>
          <w:hyperlink w:anchor="_Toc93414033" w:history="1">
            <w:r w:rsidR="004826D7" w:rsidRPr="008E0610">
              <w:rPr>
                <w:rFonts w:asciiTheme="majorHAnsi" w:hAnsiTheme="majorHAnsi" w:cstheme="majorHAnsi"/>
                <w:noProof/>
                <w:color w:val="000000" w:themeColor="text1"/>
              </w:rPr>
              <w:t>9.</w:t>
            </w:r>
            <w:r w:rsidR="004826D7" w:rsidRPr="008E0610">
              <w:rPr>
                <w:rFonts w:asciiTheme="majorHAnsi" w:eastAsiaTheme="minorEastAsia" w:hAnsiTheme="majorHAnsi" w:cstheme="majorHAnsi"/>
                <w:b w:val="0"/>
                <w:bCs w:val="0"/>
                <w:noProof/>
                <w:color w:val="000000" w:themeColor="text1"/>
                <w:sz w:val="24"/>
                <w:szCs w:val="24"/>
                <w:lang w:eastAsia="cs-CZ"/>
              </w:rPr>
              <w:tab/>
            </w:r>
            <w:r w:rsidR="004826D7" w:rsidRPr="008E0610">
              <w:rPr>
                <w:rFonts w:asciiTheme="majorHAnsi" w:hAnsiTheme="majorHAnsi" w:cstheme="majorHAnsi"/>
                <w:noProof/>
                <w:color w:val="000000" w:themeColor="text1"/>
              </w:rPr>
              <w:t>Evidence a vyúčtování úhrad, platba za provedené služby, bezplatné služby</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_Toc93414033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23</w:t>
            </w:r>
            <w:r w:rsidR="004826D7" w:rsidRPr="008E0610">
              <w:rPr>
                <w:rFonts w:asciiTheme="majorHAnsi" w:hAnsiTheme="majorHAnsi" w:cstheme="majorHAnsi"/>
                <w:noProof/>
                <w:webHidden/>
                <w:color w:val="000000" w:themeColor="text1"/>
              </w:rPr>
              <w:fldChar w:fldCharType="end"/>
            </w:r>
          </w:hyperlink>
        </w:p>
        <w:p w14:paraId="11BC05C0" w14:textId="16F1DA1B"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34" w:history="1">
            <w:r w:rsidR="004826D7" w:rsidRPr="008E0610">
              <w:rPr>
                <w:rFonts w:asciiTheme="majorHAnsi" w:hAnsiTheme="majorHAnsi" w:cstheme="majorHAnsi"/>
                <w:noProof/>
                <w:color w:val="000000" w:themeColor="text1"/>
              </w:rPr>
              <w:t>9.1.</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Úhrada úkonů</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_Toc93414034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24</w:t>
            </w:r>
            <w:r w:rsidR="004826D7" w:rsidRPr="008E0610">
              <w:rPr>
                <w:rFonts w:asciiTheme="majorHAnsi" w:hAnsiTheme="majorHAnsi" w:cstheme="majorHAnsi"/>
                <w:noProof/>
                <w:webHidden/>
                <w:color w:val="000000" w:themeColor="text1"/>
              </w:rPr>
              <w:fldChar w:fldCharType="end"/>
            </w:r>
          </w:hyperlink>
        </w:p>
        <w:p w14:paraId="753545E1" w14:textId="23CD95A9"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35" w:history="1">
            <w:r w:rsidR="004826D7" w:rsidRPr="008E0610">
              <w:rPr>
                <w:rFonts w:asciiTheme="majorHAnsi" w:hAnsiTheme="majorHAnsi" w:cstheme="majorHAnsi"/>
                <w:noProof/>
                <w:color w:val="000000" w:themeColor="text1"/>
              </w:rPr>
              <w:t>9.2.</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Evidence a vyúčtování úhrad</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_Toc93414035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24</w:t>
            </w:r>
            <w:r w:rsidR="004826D7" w:rsidRPr="008E0610">
              <w:rPr>
                <w:rFonts w:asciiTheme="majorHAnsi" w:hAnsiTheme="majorHAnsi" w:cstheme="majorHAnsi"/>
                <w:noProof/>
                <w:webHidden/>
                <w:color w:val="000000" w:themeColor="text1"/>
              </w:rPr>
              <w:fldChar w:fldCharType="end"/>
            </w:r>
          </w:hyperlink>
        </w:p>
        <w:p w14:paraId="17C6AC3F" w14:textId="2D5E4FE4"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36" w:history="1">
            <w:r w:rsidR="004826D7" w:rsidRPr="008E0610">
              <w:rPr>
                <w:rFonts w:asciiTheme="majorHAnsi" w:hAnsiTheme="majorHAnsi" w:cstheme="majorHAnsi"/>
                <w:noProof/>
                <w:color w:val="000000" w:themeColor="text1"/>
              </w:rPr>
              <w:t>9.3.</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Možnosti platby</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_Toc93414036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24</w:t>
            </w:r>
            <w:r w:rsidR="004826D7" w:rsidRPr="008E0610">
              <w:rPr>
                <w:rFonts w:asciiTheme="majorHAnsi" w:hAnsiTheme="majorHAnsi" w:cstheme="majorHAnsi"/>
                <w:noProof/>
                <w:webHidden/>
                <w:color w:val="000000" w:themeColor="text1"/>
              </w:rPr>
              <w:fldChar w:fldCharType="end"/>
            </w:r>
          </w:hyperlink>
        </w:p>
        <w:p w14:paraId="3BCAA8C1" w14:textId="21B9E044"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37" w:history="1">
            <w:r w:rsidR="004826D7" w:rsidRPr="008E0610">
              <w:rPr>
                <w:rFonts w:asciiTheme="majorHAnsi" w:hAnsiTheme="majorHAnsi" w:cstheme="majorHAnsi"/>
                <w:noProof/>
                <w:color w:val="000000" w:themeColor="text1"/>
              </w:rPr>
              <w:t>9.4.</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Bezplatné služby</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_Toc93414037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24</w:t>
            </w:r>
            <w:r w:rsidR="004826D7" w:rsidRPr="008E0610">
              <w:rPr>
                <w:rFonts w:asciiTheme="majorHAnsi" w:hAnsiTheme="majorHAnsi" w:cstheme="majorHAnsi"/>
                <w:noProof/>
                <w:webHidden/>
                <w:color w:val="000000" w:themeColor="text1"/>
              </w:rPr>
              <w:fldChar w:fldCharType="end"/>
            </w:r>
          </w:hyperlink>
        </w:p>
        <w:p w14:paraId="68B8D2F8" w14:textId="31D1B93D"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38" w:history="1">
            <w:r w:rsidR="004826D7" w:rsidRPr="008E0610">
              <w:rPr>
                <w:rFonts w:asciiTheme="majorHAnsi" w:hAnsiTheme="majorHAnsi" w:cstheme="majorHAnsi"/>
                <w:noProof/>
                <w:color w:val="000000" w:themeColor="text1"/>
              </w:rPr>
              <w:t>9.5.</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Úmrtí klienta</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_Toc93414038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24</w:t>
            </w:r>
            <w:r w:rsidR="004826D7" w:rsidRPr="008E0610">
              <w:rPr>
                <w:rFonts w:asciiTheme="majorHAnsi" w:hAnsiTheme="majorHAnsi" w:cstheme="majorHAnsi"/>
                <w:noProof/>
                <w:webHidden/>
                <w:color w:val="000000" w:themeColor="text1"/>
              </w:rPr>
              <w:fldChar w:fldCharType="end"/>
            </w:r>
          </w:hyperlink>
        </w:p>
        <w:p w14:paraId="158272A7" w14:textId="30FA4D4B" w:rsidR="004826D7" w:rsidRPr="008E0610" w:rsidRDefault="00000000" w:rsidP="004826D7">
          <w:pPr>
            <w:pStyle w:val="Obsah1"/>
            <w:tabs>
              <w:tab w:val="left" w:pos="660"/>
              <w:tab w:val="right" w:leader="dot" w:pos="9062"/>
            </w:tabs>
            <w:rPr>
              <w:rFonts w:asciiTheme="majorHAnsi" w:eastAsiaTheme="minorEastAsia" w:hAnsiTheme="majorHAnsi" w:cstheme="majorHAnsi"/>
              <w:b w:val="0"/>
              <w:bCs w:val="0"/>
              <w:noProof/>
              <w:color w:val="000000" w:themeColor="text1"/>
              <w:sz w:val="24"/>
              <w:szCs w:val="24"/>
              <w:lang w:eastAsia="cs-CZ"/>
            </w:rPr>
          </w:pPr>
          <w:hyperlink w:anchor="_Toc93414039" w:history="1">
            <w:r w:rsidR="004826D7" w:rsidRPr="008E0610">
              <w:rPr>
                <w:rFonts w:asciiTheme="majorHAnsi" w:hAnsiTheme="majorHAnsi" w:cstheme="majorHAnsi"/>
                <w:noProof/>
                <w:color w:val="000000" w:themeColor="text1"/>
              </w:rPr>
              <w:t>10.</w:t>
            </w:r>
            <w:r w:rsidR="004826D7" w:rsidRPr="008E0610">
              <w:rPr>
                <w:rFonts w:asciiTheme="majorHAnsi" w:eastAsiaTheme="minorEastAsia" w:hAnsiTheme="majorHAnsi" w:cstheme="majorHAnsi"/>
                <w:b w:val="0"/>
                <w:bCs w:val="0"/>
                <w:noProof/>
                <w:color w:val="000000" w:themeColor="text1"/>
                <w:sz w:val="24"/>
                <w:szCs w:val="24"/>
                <w:lang w:eastAsia="cs-CZ"/>
              </w:rPr>
              <w:tab/>
            </w:r>
            <w:r w:rsidR="004826D7" w:rsidRPr="008E0610">
              <w:rPr>
                <w:rFonts w:asciiTheme="majorHAnsi" w:hAnsiTheme="majorHAnsi" w:cstheme="majorHAnsi"/>
                <w:noProof/>
                <w:color w:val="000000" w:themeColor="text1"/>
              </w:rPr>
              <w:t>Průběh poskytování pečovatelské služby</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_Toc93414039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24</w:t>
            </w:r>
            <w:r w:rsidR="004826D7" w:rsidRPr="008E0610">
              <w:rPr>
                <w:rFonts w:asciiTheme="majorHAnsi" w:hAnsiTheme="majorHAnsi" w:cstheme="majorHAnsi"/>
                <w:noProof/>
                <w:webHidden/>
                <w:color w:val="000000" w:themeColor="text1"/>
              </w:rPr>
              <w:fldChar w:fldCharType="end"/>
            </w:r>
          </w:hyperlink>
        </w:p>
        <w:p w14:paraId="48751C20" w14:textId="35EDCC72"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40" w:history="1">
            <w:r w:rsidR="004826D7" w:rsidRPr="008E0610">
              <w:rPr>
                <w:rFonts w:asciiTheme="majorHAnsi" w:hAnsiTheme="majorHAnsi" w:cstheme="majorHAnsi"/>
                <w:noProof/>
                <w:color w:val="000000" w:themeColor="text1"/>
              </w:rPr>
              <w:t>10.1.</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Zabezpečení přístupu</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_Toc93414040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24</w:t>
            </w:r>
            <w:r w:rsidR="004826D7" w:rsidRPr="008E0610">
              <w:rPr>
                <w:rFonts w:asciiTheme="majorHAnsi" w:hAnsiTheme="majorHAnsi" w:cstheme="majorHAnsi"/>
                <w:noProof/>
                <w:webHidden/>
                <w:color w:val="000000" w:themeColor="text1"/>
              </w:rPr>
              <w:fldChar w:fldCharType="end"/>
            </w:r>
          </w:hyperlink>
        </w:p>
        <w:p w14:paraId="4FC4DEF3" w14:textId="7F322BC5"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41" w:history="1">
            <w:r w:rsidR="004826D7" w:rsidRPr="008E0610">
              <w:rPr>
                <w:rFonts w:asciiTheme="majorHAnsi" w:hAnsiTheme="majorHAnsi" w:cstheme="majorHAnsi"/>
                <w:noProof/>
                <w:color w:val="000000" w:themeColor="text1"/>
              </w:rPr>
              <w:t>10.2.</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Finanční hotovost na nákupy / běžné pochůzky</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_Toc93414041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25</w:t>
            </w:r>
            <w:r w:rsidR="004826D7" w:rsidRPr="008E0610">
              <w:rPr>
                <w:rFonts w:asciiTheme="majorHAnsi" w:hAnsiTheme="majorHAnsi" w:cstheme="majorHAnsi"/>
                <w:noProof/>
                <w:webHidden/>
                <w:color w:val="000000" w:themeColor="text1"/>
              </w:rPr>
              <w:fldChar w:fldCharType="end"/>
            </w:r>
          </w:hyperlink>
        </w:p>
        <w:p w14:paraId="4EA9FCA0" w14:textId="43868D75"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42" w:history="1">
            <w:r w:rsidR="004826D7" w:rsidRPr="008E0610">
              <w:rPr>
                <w:rFonts w:asciiTheme="majorHAnsi" w:hAnsiTheme="majorHAnsi" w:cstheme="majorHAnsi"/>
                <w:noProof/>
                <w:color w:val="000000" w:themeColor="text1"/>
              </w:rPr>
              <w:t>10.3.</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Úklid</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_Toc93414042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25</w:t>
            </w:r>
            <w:r w:rsidR="004826D7" w:rsidRPr="008E0610">
              <w:rPr>
                <w:rFonts w:asciiTheme="majorHAnsi" w:hAnsiTheme="majorHAnsi" w:cstheme="majorHAnsi"/>
                <w:noProof/>
                <w:webHidden/>
                <w:color w:val="000000" w:themeColor="text1"/>
              </w:rPr>
              <w:fldChar w:fldCharType="end"/>
            </w:r>
          </w:hyperlink>
        </w:p>
        <w:p w14:paraId="6A4D52A0" w14:textId="02B88FD0"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43" w:history="1">
            <w:r w:rsidR="004826D7" w:rsidRPr="008E0610">
              <w:rPr>
                <w:rFonts w:asciiTheme="majorHAnsi" w:hAnsiTheme="majorHAnsi" w:cstheme="majorHAnsi"/>
                <w:noProof/>
                <w:color w:val="000000" w:themeColor="text1"/>
              </w:rPr>
              <w:t>10.4.</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Dohled nad užitím léků</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_Toc93414043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25</w:t>
            </w:r>
            <w:r w:rsidR="004826D7" w:rsidRPr="008E0610">
              <w:rPr>
                <w:rFonts w:asciiTheme="majorHAnsi" w:hAnsiTheme="majorHAnsi" w:cstheme="majorHAnsi"/>
                <w:noProof/>
                <w:webHidden/>
                <w:color w:val="000000" w:themeColor="text1"/>
              </w:rPr>
              <w:fldChar w:fldCharType="end"/>
            </w:r>
          </w:hyperlink>
        </w:p>
        <w:p w14:paraId="3367AF6C" w14:textId="11DE8375"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44" w:history="1">
            <w:r w:rsidR="004826D7" w:rsidRPr="008E0610">
              <w:rPr>
                <w:rFonts w:asciiTheme="majorHAnsi" w:hAnsiTheme="majorHAnsi" w:cstheme="majorHAnsi"/>
                <w:noProof/>
                <w:color w:val="000000" w:themeColor="text1"/>
              </w:rPr>
              <w:t>10.5.</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Doprovody k lékaři/na veřejné instituce</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_Toc93414044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25</w:t>
            </w:r>
            <w:r w:rsidR="004826D7" w:rsidRPr="008E0610">
              <w:rPr>
                <w:rFonts w:asciiTheme="majorHAnsi" w:hAnsiTheme="majorHAnsi" w:cstheme="majorHAnsi"/>
                <w:noProof/>
                <w:webHidden/>
                <w:color w:val="000000" w:themeColor="text1"/>
              </w:rPr>
              <w:fldChar w:fldCharType="end"/>
            </w:r>
          </w:hyperlink>
        </w:p>
        <w:p w14:paraId="2BC1A045" w14:textId="7F66E151" w:rsidR="004826D7" w:rsidRPr="008E0610" w:rsidRDefault="00000000" w:rsidP="004826D7">
          <w:pPr>
            <w:pStyle w:val="Obsah1"/>
            <w:tabs>
              <w:tab w:val="left" w:pos="660"/>
              <w:tab w:val="right" w:leader="dot" w:pos="9062"/>
            </w:tabs>
            <w:rPr>
              <w:rFonts w:asciiTheme="majorHAnsi" w:eastAsiaTheme="minorEastAsia" w:hAnsiTheme="majorHAnsi" w:cstheme="majorHAnsi"/>
              <w:b w:val="0"/>
              <w:bCs w:val="0"/>
              <w:noProof/>
              <w:color w:val="000000" w:themeColor="text1"/>
              <w:sz w:val="24"/>
              <w:szCs w:val="24"/>
              <w:lang w:eastAsia="cs-CZ"/>
            </w:rPr>
          </w:pPr>
          <w:hyperlink w:anchor="_Toc93414045" w:history="1">
            <w:r w:rsidR="004826D7" w:rsidRPr="008E0610">
              <w:rPr>
                <w:rFonts w:asciiTheme="majorHAnsi" w:hAnsiTheme="majorHAnsi" w:cstheme="majorHAnsi"/>
                <w:noProof/>
                <w:color w:val="000000" w:themeColor="text1"/>
              </w:rPr>
              <w:t>11.</w:t>
            </w:r>
            <w:r w:rsidR="004826D7" w:rsidRPr="008E0610">
              <w:rPr>
                <w:rFonts w:asciiTheme="majorHAnsi" w:eastAsiaTheme="minorEastAsia" w:hAnsiTheme="majorHAnsi" w:cstheme="majorHAnsi"/>
                <w:b w:val="0"/>
                <w:bCs w:val="0"/>
                <w:noProof/>
                <w:color w:val="000000" w:themeColor="text1"/>
                <w:sz w:val="24"/>
                <w:szCs w:val="24"/>
                <w:lang w:eastAsia="cs-CZ"/>
              </w:rPr>
              <w:tab/>
            </w:r>
            <w:r w:rsidR="004826D7" w:rsidRPr="008E0610">
              <w:rPr>
                <w:rFonts w:asciiTheme="majorHAnsi" w:hAnsiTheme="majorHAnsi" w:cstheme="majorHAnsi"/>
                <w:noProof/>
                <w:color w:val="000000" w:themeColor="text1"/>
              </w:rPr>
              <w:t>Možné havarijní a nouzové situace a jejich postup při řešení</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_Toc93414045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26</w:t>
            </w:r>
            <w:r w:rsidR="004826D7" w:rsidRPr="008E0610">
              <w:rPr>
                <w:rFonts w:asciiTheme="majorHAnsi" w:hAnsiTheme="majorHAnsi" w:cstheme="majorHAnsi"/>
                <w:noProof/>
                <w:webHidden/>
                <w:color w:val="000000" w:themeColor="text1"/>
              </w:rPr>
              <w:fldChar w:fldCharType="end"/>
            </w:r>
          </w:hyperlink>
        </w:p>
        <w:p w14:paraId="3E2E4F55" w14:textId="0620777C"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46" w:history="1">
            <w:r w:rsidR="004826D7" w:rsidRPr="008E0610">
              <w:rPr>
                <w:rFonts w:asciiTheme="majorHAnsi" w:hAnsiTheme="majorHAnsi" w:cstheme="majorHAnsi"/>
                <w:noProof/>
                <w:color w:val="000000" w:themeColor="text1"/>
              </w:rPr>
              <w:t>11.1.</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V situaci, kdy Klient pečovatelské služby neotevírá je postup následující:</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_Toc93414046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26</w:t>
            </w:r>
            <w:r w:rsidR="004826D7" w:rsidRPr="008E0610">
              <w:rPr>
                <w:rFonts w:asciiTheme="majorHAnsi" w:hAnsiTheme="majorHAnsi" w:cstheme="majorHAnsi"/>
                <w:noProof/>
                <w:webHidden/>
                <w:color w:val="000000" w:themeColor="text1"/>
              </w:rPr>
              <w:fldChar w:fldCharType="end"/>
            </w:r>
          </w:hyperlink>
        </w:p>
        <w:p w14:paraId="11A648AC" w14:textId="2B24963D"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47" w:history="1">
            <w:r w:rsidR="004826D7" w:rsidRPr="008E0610">
              <w:rPr>
                <w:rFonts w:asciiTheme="majorHAnsi" w:hAnsiTheme="majorHAnsi" w:cstheme="majorHAnsi"/>
                <w:noProof/>
                <w:color w:val="000000" w:themeColor="text1"/>
              </w:rPr>
              <w:t>11.2.</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V situaci, kdy nalezneme klienta bez známek života je postup následující:</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_Toc93414047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27</w:t>
            </w:r>
            <w:r w:rsidR="004826D7" w:rsidRPr="008E0610">
              <w:rPr>
                <w:rFonts w:asciiTheme="majorHAnsi" w:hAnsiTheme="majorHAnsi" w:cstheme="majorHAnsi"/>
                <w:noProof/>
                <w:webHidden/>
                <w:color w:val="000000" w:themeColor="text1"/>
              </w:rPr>
              <w:fldChar w:fldCharType="end"/>
            </w:r>
          </w:hyperlink>
        </w:p>
        <w:p w14:paraId="333EAB54" w14:textId="02ABB860"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48" w:history="1">
            <w:r w:rsidR="004826D7" w:rsidRPr="008E0610">
              <w:rPr>
                <w:rFonts w:asciiTheme="majorHAnsi" w:eastAsia="Arial Unicode MS" w:hAnsiTheme="majorHAnsi" w:cstheme="majorHAnsi"/>
                <w:noProof/>
                <w:color w:val="000000" w:themeColor="text1"/>
                <w:bdr w:val="nil"/>
                <w:lang w:eastAsia="cs-CZ"/>
              </w:rPr>
              <w:t>11.3.</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bdr w:val="nil"/>
                <w:lang w:eastAsia="cs-CZ"/>
              </w:rPr>
              <w:t>V situaci, kdy nalezneme klienta ve špatném zdravotním stavu je postup následující:</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_Toc93414048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28</w:t>
            </w:r>
            <w:r w:rsidR="004826D7" w:rsidRPr="008E0610">
              <w:rPr>
                <w:rFonts w:asciiTheme="majorHAnsi" w:hAnsiTheme="majorHAnsi" w:cstheme="majorHAnsi"/>
                <w:noProof/>
                <w:webHidden/>
                <w:color w:val="000000" w:themeColor="text1"/>
              </w:rPr>
              <w:fldChar w:fldCharType="end"/>
            </w:r>
          </w:hyperlink>
        </w:p>
        <w:p w14:paraId="063F7BE1" w14:textId="1E7C7FEB"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49" w:history="1">
            <w:r w:rsidR="004826D7" w:rsidRPr="008E0610">
              <w:rPr>
                <w:rFonts w:asciiTheme="majorHAnsi" w:hAnsiTheme="majorHAnsi" w:cstheme="majorHAnsi"/>
                <w:noProof/>
                <w:color w:val="000000" w:themeColor="text1"/>
              </w:rPr>
              <w:t>11.4.</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V situaci, kdy je klient agresivní, pod vlivem alkoholu či návykových látek je následující postup:</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_Toc93414049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28</w:t>
            </w:r>
            <w:r w:rsidR="004826D7" w:rsidRPr="008E0610">
              <w:rPr>
                <w:rFonts w:asciiTheme="majorHAnsi" w:hAnsiTheme="majorHAnsi" w:cstheme="majorHAnsi"/>
                <w:noProof/>
                <w:webHidden/>
                <w:color w:val="000000" w:themeColor="text1"/>
              </w:rPr>
              <w:fldChar w:fldCharType="end"/>
            </w:r>
          </w:hyperlink>
        </w:p>
        <w:p w14:paraId="4C80095B" w14:textId="3585F077"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50" w:history="1">
            <w:r w:rsidR="004826D7" w:rsidRPr="008E0610">
              <w:rPr>
                <w:rFonts w:asciiTheme="majorHAnsi" w:hAnsiTheme="majorHAnsi" w:cstheme="majorHAnsi"/>
                <w:noProof/>
                <w:color w:val="000000" w:themeColor="text1"/>
              </w:rPr>
              <w:t>11.5.</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V situaci, kdy je podezření na infekční či přenosnou chorobu klienta, je postup následující:</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_Toc93414050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28</w:t>
            </w:r>
            <w:r w:rsidR="004826D7" w:rsidRPr="008E0610">
              <w:rPr>
                <w:rFonts w:asciiTheme="majorHAnsi" w:hAnsiTheme="majorHAnsi" w:cstheme="majorHAnsi"/>
                <w:noProof/>
                <w:webHidden/>
                <w:color w:val="000000" w:themeColor="text1"/>
              </w:rPr>
              <w:fldChar w:fldCharType="end"/>
            </w:r>
          </w:hyperlink>
        </w:p>
        <w:p w14:paraId="66F3BEC0" w14:textId="7CB93980"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51" w:history="1">
            <w:r w:rsidR="004826D7" w:rsidRPr="008E0610">
              <w:rPr>
                <w:rFonts w:asciiTheme="majorHAnsi" w:hAnsiTheme="majorHAnsi" w:cstheme="majorHAnsi"/>
                <w:noProof/>
                <w:color w:val="000000" w:themeColor="text1"/>
              </w:rPr>
              <w:t>11.6.</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V situaci nedostatku pracovníků pečovatelské služby (např. chřipková epidemie, pandemie Covid-19) je postup následující:</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_Toc93414051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28</w:t>
            </w:r>
            <w:r w:rsidR="004826D7" w:rsidRPr="008E0610">
              <w:rPr>
                <w:rFonts w:asciiTheme="majorHAnsi" w:hAnsiTheme="majorHAnsi" w:cstheme="majorHAnsi"/>
                <w:noProof/>
                <w:webHidden/>
                <w:color w:val="000000" w:themeColor="text1"/>
              </w:rPr>
              <w:fldChar w:fldCharType="end"/>
            </w:r>
          </w:hyperlink>
        </w:p>
        <w:p w14:paraId="2FE9ABA9" w14:textId="6DE4DC84"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52" w:history="1">
            <w:r w:rsidR="004826D7" w:rsidRPr="008E0610">
              <w:rPr>
                <w:rFonts w:asciiTheme="majorHAnsi" w:hAnsiTheme="majorHAnsi" w:cstheme="majorHAnsi"/>
                <w:noProof/>
                <w:color w:val="000000" w:themeColor="text1"/>
              </w:rPr>
              <w:t>11.7.</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V situaci, kdy se pracovníkům pečovatelské služby stane úraz se postupuje následovně:</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_Toc93414052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29</w:t>
            </w:r>
            <w:r w:rsidR="004826D7" w:rsidRPr="008E0610">
              <w:rPr>
                <w:rFonts w:asciiTheme="majorHAnsi" w:hAnsiTheme="majorHAnsi" w:cstheme="majorHAnsi"/>
                <w:noProof/>
                <w:webHidden/>
                <w:color w:val="000000" w:themeColor="text1"/>
              </w:rPr>
              <w:fldChar w:fldCharType="end"/>
            </w:r>
          </w:hyperlink>
        </w:p>
        <w:p w14:paraId="326B390E" w14:textId="3743CECB"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53" w:history="1">
            <w:r w:rsidR="004826D7" w:rsidRPr="008E0610">
              <w:rPr>
                <w:rFonts w:asciiTheme="majorHAnsi" w:hAnsiTheme="majorHAnsi" w:cstheme="majorHAnsi"/>
                <w:noProof/>
                <w:color w:val="000000" w:themeColor="text1"/>
              </w:rPr>
              <w:t>11.8.</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V situaci, kdy při výkonu služby dojde k poškození majetku klienta pečovatelské služby je následující postup:</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_Toc93414053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29</w:t>
            </w:r>
            <w:r w:rsidR="004826D7" w:rsidRPr="008E0610">
              <w:rPr>
                <w:rFonts w:asciiTheme="majorHAnsi" w:hAnsiTheme="majorHAnsi" w:cstheme="majorHAnsi"/>
                <w:noProof/>
                <w:webHidden/>
                <w:color w:val="000000" w:themeColor="text1"/>
              </w:rPr>
              <w:fldChar w:fldCharType="end"/>
            </w:r>
          </w:hyperlink>
        </w:p>
        <w:p w14:paraId="56788C93" w14:textId="09E52CC2"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54" w:history="1">
            <w:r w:rsidR="004826D7" w:rsidRPr="008E0610">
              <w:rPr>
                <w:rFonts w:asciiTheme="majorHAnsi" w:hAnsiTheme="majorHAnsi" w:cstheme="majorHAnsi"/>
                <w:noProof/>
                <w:color w:val="000000" w:themeColor="text1"/>
              </w:rPr>
              <w:t>11.9.</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V situaci, kdy klient pečovatelské služby uvízne ve výtahu, je postup následující:</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_Toc93414054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29</w:t>
            </w:r>
            <w:r w:rsidR="004826D7" w:rsidRPr="008E0610">
              <w:rPr>
                <w:rFonts w:asciiTheme="majorHAnsi" w:hAnsiTheme="majorHAnsi" w:cstheme="majorHAnsi"/>
                <w:noProof/>
                <w:webHidden/>
                <w:color w:val="000000" w:themeColor="text1"/>
              </w:rPr>
              <w:fldChar w:fldCharType="end"/>
            </w:r>
          </w:hyperlink>
        </w:p>
        <w:p w14:paraId="69B5CFF9" w14:textId="74B759F3" w:rsidR="004826D7" w:rsidRPr="008E0610" w:rsidRDefault="00000000" w:rsidP="004826D7">
          <w:pPr>
            <w:pStyle w:val="Obsah2"/>
            <w:tabs>
              <w:tab w:val="left" w:pos="110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55" w:history="1">
            <w:r w:rsidR="004826D7" w:rsidRPr="008E0610">
              <w:rPr>
                <w:rFonts w:asciiTheme="majorHAnsi" w:hAnsiTheme="majorHAnsi" w:cstheme="majorHAnsi"/>
                <w:noProof/>
                <w:color w:val="000000" w:themeColor="text1"/>
              </w:rPr>
              <w:t>11.10.</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V situaci, když pracovník zavinil ztrátu klíčů od bytu klienta se postupuje následovně:</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_Toc93414055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29</w:t>
            </w:r>
            <w:r w:rsidR="004826D7" w:rsidRPr="008E0610">
              <w:rPr>
                <w:rFonts w:asciiTheme="majorHAnsi" w:hAnsiTheme="majorHAnsi" w:cstheme="majorHAnsi"/>
                <w:noProof/>
                <w:webHidden/>
                <w:color w:val="000000" w:themeColor="text1"/>
              </w:rPr>
              <w:fldChar w:fldCharType="end"/>
            </w:r>
          </w:hyperlink>
        </w:p>
        <w:p w14:paraId="7EF864DC" w14:textId="3A251BAC" w:rsidR="004826D7" w:rsidRPr="008E0610" w:rsidRDefault="00000000" w:rsidP="004826D7">
          <w:pPr>
            <w:pStyle w:val="Obsah2"/>
            <w:tabs>
              <w:tab w:val="left" w:pos="110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56" w:history="1">
            <w:r w:rsidR="004826D7" w:rsidRPr="008E0610">
              <w:rPr>
                <w:rFonts w:asciiTheme="majorHAnsi" w:hAnsiTheme="majorHAnsi" w:cstheme="majorHAnsi"/>
                <w:noProof/>
                <w:color w:val="000000" w:themeColor="text1"/>
              </w:rPr>
              <w:t>11.11.</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V situaci, kdy je z bytu klienta cítit plyn</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_Toc93414056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29</w:t>
            </w:r>
            <w:r w:rsidR="004826D7" w:rsidRPr="008E0610">
              <w:rPr>
                <w:rFonts w:asciiTheme="majorHAnsi" w:hAnsiTheme="majorHAnsi" w:cstheme="majorHAnsi"/>
                <w:noProof/>
                <w:webHidden/>
                <w:color w:val="000000" w:themeColor="text1"/>
              </w:rPr>
              <w:fldChar w:fldCharType="end"/>
            </w:r>
          </w:hyperlink>
        </w:p>
        <w:p w14:paraId="1A425139" w14:textId="635D470F" w:rsidR="004826D7" w:rsidRPr="008E0610" w:rsidRDefault="00000000" w:rsidP="004826D7">
          <w:pPr>
            <w:pStyle w:val="Obsah2"/>
            <w:tabs>
              <w:tab w:val="left" w:pos="110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57" w:history="1">
            <w:r w:rsidR="004826D7" w:rsidRPr="008E0610">
              <w:rPr>
                <w:rFonts w:asciiTheme="majorHAnsi" w:hAnsiTheme="majorHAnsi" w:cstheme="majorHAnsi"/>
                <w:noProof/>
                <w:color w:val="000000" w:themeColor="text1"/>
              </w:rPr>
              <w:t>11.12.</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V situaci, kdy je prasklé vedení vody je postup následující:</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_Toc93414057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29</w:t>
            </w:r>
            <w:r w:rsidR="004826D7" w:rsidRPr="008E0610">
              <w:rPr>
                <w:rFonts w:asciiTheme="majorHAnsi" w:hAnsiTheme="majorHAnsi" w:cstheme="majorHAnsi"/>
                <w:noProof/>
                <w:webHidden/>
                <w:color w:val="000000" w:themeColor="text1"/>
              </w:rPr>
              <w:fldChar w:fldCharType="end"/>
            </w:r>
          </w:hyperlink>
        </w:p>
        <w:p w14:paraId="7D32B093" w14:textId="08B813A3" w:rsidR="004826D7" w:rsidRPr="008E0610" w:rsidRDefault="00000000" w:rsidP="004826D7">
          <w:pPr>
            <w:pStyle w:val="Obsah2"/>
            <w:tabs>
              <w:tab w:val="left" w:pos="110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58" w:history="1">
            <w:r w:rsidR="004826D7" w:rsidRPr="008E0610">
              <w:rPr>
                <w:rFonts w:asciiTheme="majorHAnsi" w:hAnsiTheme="majorHAnsi" w:cstheme="majorHAnsi"/>
                <w:noProof/>
                <w:color w:val="000000" w:themeColor="text1"/>
              </w:rPr>
              <w:t>11.13.</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V situaci, kdy vznikne požár, je postup následující:</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_Toc93414058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30</w:t>
            </w:r>
            <w:r w:rsidR="004826D7" w:rsidRPr="008E0610">
              <w:rPr>
                <w:rFonts w:asciiTheme="majorHAnsi" w:hAnsiTheme="majorHAnsi" w:cstheme="majorHAnsi"/>
                <w:noProof/>
                <w:webHidden/>
                <w:color w:val="000000" w:themeColor="text1"/>
              </w:rPr>
              <w:fldChar w:fldCharType="end"/>
            </w:r>
          </w:hyperlink>
        </w:p>
        <w:p w14:paraId="1CACF270" w14:textId="63821F09" w:rsidR="004826D7" w:rsidRPr="008E0610" w:rsidRDefault="00000000" w:rsidP="004826D7">
          <w:pPr>
            <w:pStyle w:val="Obsah2"/>
            <w:tabs>
              <w:tab w:val="left" w:pos="110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59" w:history="1">
            <w:r w:rsidR="004826D7" w:rsidRPr="008E0610">
              <w:rPr>
                <w:rFonts w:asciiTheme="majorHAnsi" w:hAnsiTheme="majorHAnsi" w:cstheme="majorHAnsi"/>
                <w:bCs/>
                <w:noProof/>
                <w:color w:val="000000" w:themeColor="text1"/>
              </w:rPr>
              <w:t>11.14.</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Záznamy mimořádných a nouzových situací</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_Toc93414059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30</w:t>
            </w:r>
            <w:r w:rsidR="004826D7" w:rsidRPr="008E0610">
              <w:rPr>
                <w:rFonts w:asciiTheme="majorHAnsi" w:hAnsiTheme="majorHAnsi" w:cstheme="majorHAnsi"/>
                <w:noProof/>
                <w:webHidden/>
                <w:color w:val="000000" w:themeColor="text1"/>
              </w:rPr>
              <w:fldChar w:fldCharType="end"/>
            </w:r>
          </w:hyperlink>
        </w:p>
        <w:p w14:paraId="31DD700E" w14:textId="5F90AE0E" w:rsidR="004826D7" w:rsidRPr="008E0610" w:rsidRDefault="00000000" w:rsidP="004826D7">
          <w:pPr>
            <w:pStyle w:val="Obsah1"/>
            <w:tabs>
              <w:tab w:val="left" w:pos="660"/>
              <w:tab w:val="right" w:leader="dot" w:pos="9062"/>
            </w:tabs>
            <w:rPr>
              <w:rFonts w:asciiTheme="majorHAnsi" w:eastAsiaTheme="minorEastAsia" w:hAnsiTheme="majorHAnsi" w:cstheme="majorHAnsi"/>
              <w:b w:val="0"/>
              <w:bCs w:val="0"/>
              <w:noProof/>
              <w:color w:val="000000" w:themeColor="text1"/>
              <w:sz w:val="24"/>
              <w:szCs w:val="24"/>
              <w:lang w:eastAsia="cs-CZ"/>
            </w:rPr>
          </w:pPr>
          <w:hyperlink w:anchor="_Toc93414060" w:history="1">
            <w:r w:rsidR="004826D7" w:rsidRPr="008E0610">
              <w:rPr>
                <w:rFonts w:asciiTheme="majorHAnsi" w:hAnsiTheme="majorHAnsi" w:cstheme="majorHAnsi"/>
                <w:noProof/>
                <w:color w:val="000000" w:themeColor="text1"/>
              </w:rPr>
              <w:t>12.</w:t>
            </w:r>
            <w:r w:rsidR="004826D7" w:rsidRPr="008E0610">
              <w:rPr>
                <w:rFonts w:asciiTheme="majorHAnsi" w:eastAsiaTheme="minorEastAsia" w:hAnsiTheme="majorHAnsi" w:cstheme="majorHAnsi"/>
                <w:b w:val="0"/>
                <w:bCs w:val="0"/>
                <w:noProof/>
                <w:color w:val="000000" w:themeColor="text1"/>
                <w:sz w:val="24"/>
                <w:szCs w:val="24"/>
                <w:lang w:eastAsia="cs-CZ"/>
              </w:rPr>
              <w:tab/>
            </w:r>
            <w:r w:rsidR="004826D7" w:rsidRPr="008E0610">
              <w:rPr>
                <w:rFonts w:asciiTheme="majorHAnsi" w:hAnsiTheme="majorHAnsi" w:cstheme="majorHAnsi"/>
                <w:noProof/>
                <w:color w:val="000000" w:themeColor="text1"/>
              </w:rPr>
              <w:t>Střet zájmu</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_Toc93414060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30</w:t>
            </w:r>
            <w:r w:rsidR="004826D7" w:rsidRPr="008E0610">
              <w:rPr>
                <w:rFonts w:asciiTheme="majorHAnsi" w:hAnsiTheme="majorHAnsi" w:cstheme="majorHAnsi"/>
                <w:noProof/>
                <w:webHidden/>
                <w:color w:val="000000" w:themeColor="text1"/>
              </w:rPr>
              <w:fldChar w:fldCharType="end"/>
            </w:r>
          </w:hyperlink>
        </w:p>
        <w:p w14:paraId="172099DD" w14:textId="55C6592B" w:rsidR="004826D7" w:rsidRPr="008E0610" w:rsidRDefault="00000000" w:rsidP="004826D7">
          <w:pPr>
            <w:pStyle w:val="Obsah1"/>
            <w:tabs>
              <w:tab w:val="left" w:pos="660"/>
              <w:tab w:val="right" w:leader="dot" w:pos="9062"/>
            </w:tabs>
            <w:rPr>
              <w:rFonts w:asciiTheme="majorHAnsi" w:eastAsiaTheme="minorEastAsia" w:hAnsiTheme="majorHAnsi" w:cstheme="majorHAnsi"/>
              <w:b w:val="0"/>
              <w:bCs w:val="0"/>
              <w:noProof/>
              <w:color w:val="000000" w:themeColor="text1"/>
              <w:sz w:val="24"/>
              <w:szCs w:val="24"/>
              <w:lang w:eastAsia="cs-CZ"/>
            </w:rPr>
          </w:pPr>
          <w:hyperlink w:anchor="_Toc93414061" w:history="1">
            <w:r w:rsidR="004826D7" w:rsidRPr="008E0610">
              <w:rPr>
                <w:rFonts w:asciiTheme="majorHAnsi" w:hAnsiTheme="majorHAnsi" w:cstheme="majorHAnsi"/>
                <w:noProof/>
                <w:color w:val="000000" w:themeColor="text1"/>
              </w:rPr>
              <w:t>13.</w:t>
            </w:r>
            <w:r w:rsidR="004826D7" w:rsidRPr="008E0610">
              <w:rPr>
                <w:rFonts w:asciiTheme="majorHAnsi" w:eastAsiaTheme="minorEastAsia" w:hAnsiTheme="majorHAnsi" w:cstheme="majorHAnsi"/>
                <w:b w:val="0"/>
                <w:bCs w:val="0"/>
                <w:noProof/>
                <w:color w:val="000000" w:themeColor="text1"/>
                <w:sz w:val="24"/>
                <w:szCs w:val="24"/>
                <w:lang w:eastAsia="cs-CZ"/>
              </w:rPr>
              <w:tab/>
            </w:r>
            <w:r w:rsidR="004826D7" w:rsidRPr="008E0610">
              <w:rPr>
                <w:rFonts w:asciiTheme="majorHAnsi" w:hAnsiTheme="majorHAnsi" w:cstheme="majorHAnsi"/>
                <w:noProof/>
                <w:color w:val="000000" w:themeColor="text1"/>
              </w:rPr>
              <w:t>Přijímání darů</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_Toc93414061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32</w:t>
            </w:r>
            <w:r w:rsidR="004826D7" w:rsidRPr="008E0610">
              <w:rPr>
                <w:rFonts w:asciiTheme="majorHAnsi" w:hAnsiTheme="majorHAnsi" w:cstheme="majorHAnsi"/>
                <w:noProof/>
                <w:webHidden/>
                <w:color w:val="000000" w:themeColor="text1"/>
              </w:rPr>
              <w:fldChar w:fldCharType="end"/>
            </w:r>
          </w:hyperlink>
        </w:p>
        <w:p w14:paraId="58BB5F6B" w14:textId="0114D99E"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62" w:history="1">
            <w:r w:rsidR="004826D7" w:rsidRPr="008E0610">
              <w:rPr>
                <w:rFonts w:asciiTheme="majorHAnsi" w:hAnsiTheme="majorHAnsi" w:cstheme="majorHAnsi"/>
                <w:noProof/>
                <w:color w:val="000000" w:themeColor="text1"/>
              </w:rPr>
              <w:t>13.1.</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Smysl a cíl pravidel</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_Toc93414062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32</w:t>
            </w:r>
            <w:r w:rsidR="004826D7" w:rsidRPr="008E0610">
              <w:rPr>
                <w:rFonts w:asciiTheme="majorHAnsi" w:hAnsiTheme="majorHAnsi" w:cstheme="majorHAnsi"/>
                <w:noProof/>
                <w:webHidden/>
                <w:color w:val="000000" w:themeColor="text1"/>
              </w:rPr>
              <w:fldChar w:fldCharType="end"/>
            </w:r>
          </w:hyperlink>
        </w:p>
        <w:p w14:paraId="27486530" w14:textId="003BDAF1"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63" w:history="1">
            <w:r w:rsidR="004826D7" w:rsidRPr="008E0610">
              <w:rPr>
                <w:rFonts w:asciiTheme="majorHAnsi" w:hAnsiTheme="majorHAnsi" w:cstheme="majorHAnsi"/>
                <w:noProof/>
                <w:color w:val="000000" w:themeColor="text1"/>
              </w:rPr>
              <w:t>13.2.</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Základní pojmy</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_Toc93414063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33</w:t>
            </w:r>
            <w:r w:rsidR="004826D7" w:rsidRPr="008E0610">
              <w:rPr>
                <w:rFonts w:asciiTheme="majorHAnsi" w:hAnsiTheme="majorHAnsi" w:cstheme="majorHAnsi"/>
                <w:noProof/>
                <w:webHidden/>
                <w:color w:val="000000" w:themeColor="text1"/>
              </w:rPr>
              <w:fldChar w:fldCharType="end"/>
            </w:r>
          </w:hyperlink>
        </w:p>
        <w:p w14:paraId="1F5EA9B2" w14:textId="417C113C"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64" w:history="1">
            <w:r w:rsidR="004826D7" w:rsidRPr="008E0610">
              <w:rPr>
                <w:rFonts w:asciiTheme="majorHAnsi" w:hAnsiTheme="majorHAnsi" w:cstheme="majorHAnsi"/>
                <w:noProof/>
                <w:color w:val="000000" w:themeColor="text1"/>
              </w:rPr>
              <w:t>13.3.</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Obecné zásady poskytování darů</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_Toc93414064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33</w:t>
            </w:r>
            <w:r w:rsidR="004826D7" w:rsidRPr="008E0610">
              <w:rPr>
                <w:rFonts w:asciiTheme="majorHAnsi" w:hAnsiTheme="majorHAnsi" w:cstheme="majorHAnsi"/>
                <w:noProof/>
                <w:webHidden/>
                <w:color w:val="000000" w:themeColor="text1"/>
              </w:rPr>
              <w:fldChar w:fldCharType="end"/>
            </w:r>
          </w:hyperlink>
        </w:p>
        <w:p w14:paraId="0DA0E18B" w14:textId="637C593F"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65" w:history="1">
            <w:r w:rsidR="004826D7" w:rsidRPr="008E0610">
              <w:rPr>
                <w:rFonts w:asciiTheme="majorHAnsi" w:hAnsiTheme="majorHAnsi" w:cstheme="majorHAnsi"/>
                <w:noProof/>
                <w:color w:val="000000" w:themeColor="text1"/>
              </w:rPr>
              <w:t>13.4.</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Postup pro přijímání darů</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_Toc93414065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33</w:t>
            </w:r>
            <w:r w:rsidR="004826D7" w:rsidRPr="008E0610">
              <w:rPr>
                <w:rFonts w:asciiTheme="majorHAnsi" w:hAnsiTheme="majorHAnsi" w:cstheme="majorHAnsi"/>
                <w:noProof/>
                <w:webHidden/>
                <w:color w:val="000000" w:themeColor="text1"/>
              </w:rPr>
              <w:fldChar w:fldCharType="end"/>
            </w:r>
          </w:hyperlink>
        </w:p>
        <w:p w14:paraId="6FF936BC" w14:textId="1457BFF1" w:rsidR="004826D7" w:rsidRPr="008E0610" w:rsidRDefault="00000000" w:rsidP="004826D7">
          <w:pPr>
            <w:pStyle w:val="Obsah3"/>
            <w:tabs>
              <w:tab w:val="right" w:leader="dot" w:pos="9062"/>
            </w:tabs>
            <w:rPr>
              <w:rFonts w:asciiTheme="majorHAnsi" w:eastAsiaTheme="minorEastAsia" w:hAnsiTheme="majorHAnsi" w:cstheme="majorHAnsi"/>
              <w:noProof/>
              <w:color w:val="000000" w:themeColor="text1"/>
              <w:sz w:val="24"/>
              <w:szCs w:val="24"/>
              <w:lang w:eastAsia="cs-CZ"/>
            </w:rPr>
          </w:pPr>
          <w:hyperlink w:anchor="_Toc93414066" w:history="1">
            <w:r w:rsidR="004826D7" w:rsidRPr="008E0610">
              <w:rPr>
                <w:rFonts w:asciiTheme="majorHAnsi" w:hAnsiTheme="majorHAnsi" w:cstheme="majorHAnsi"/>
                <w:noProof/>
                <w:color w:val="000000" w:themeColor="text1"/>
              </w:rPr>
              <w:t>13.4.1. Postup pro přijímání darů do hodnoty 5.000 Kč (včetně):</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_Toc93414066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33</w:t>
            </w:r>
            <w:r w:rsidR="004826D7" w:rsidRPr="008E0610">
              <w:rPr>
                <w:rFonts w:asciiTheme="majorHAnsi" w:hAnsiTheme="majorHAnsi" w:cstheme="majorHAnsi"/>
                <w:noProof/>
                <w:webHidden/>
                <w:color w:val="000000" w:themeColor="text1"/>
              </w:rPr>
              <w:fldChar w:fldCharType="end"/>
            </w:r>
          </w:hyperlink>
        </w:p>
        <w:p w14:paraId="46B5AEB3" w14:textId="7D6CDA10" w:rsidR="004826D7" w:rsidRPr="008E0610" w:rsidRDefault="00000000" w:rsidP="004826D7">
          <w:pPr>
            <w:pStyle w:val="Obsah3"/>
            <w:tabs>
              <w:tab w:val="right" w:leader="dot" w:pos="9062"/>
            </w:tabs>
            <w:rPr>
              <w:rFonts w:asciiTheme="majorHAnsi" w:eastAsiaTheme="minorEastAsia" w:hAnsiTheme="majorHAnsi" w:cstheme="majorHAnsi"/>
              <w:noProof/>
              <w:color w:val="000000" w:themeColor="text1"/>
              <w:sz w:val="24"/>
              <w:szCs w:val="24"/>
              <w:lang w:eastAsia="cs-CZ"/>
            </w:rPr>
          </w:pPr>
          <w:hyperlink w:anchor="_Toc93414067" w:history="1">
            <w:r w:rsidR="004826D7" w:rsidRPr="008E0610">
              <w:rPr>
                <w:rFonts w:asciiTheme="majorHAnsi" w:hAnsiTheme="majorHAnsi" w:cstheme="majorHAnsi"/>
                <w:noProof/>
                <w:color w:val="000000" w:themeColor="text1"/>
              </w:rPr>
              <w:t>13.4.2. Postup pro přijímání darů nad hodnotu 5.000 Kč</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_Toc93414067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34</w:t>
            </w:r>
            <w:r w:rsidR="004826D7" w:rsidRPr="008E0610">
              <w:rPr>
                <w:rFonts w:asciiTheme="majorHAnsi" w:hAnsiTheme="majorHAnsi" w:cstheme="majorHAnsi"/>
                <w:noProof/>
                <w:webHidden/>
                <w:color w:val="000000" w:themeColor="text1"/>
              </w:rPr>
              <w:fldChar w:fldCharType="end"/>
            </w:r>
          </w:hyperlink>
        </w:p>
        <w:p w14:paraId="42FBF227" w14:textId="37777483"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68" w:history="1">
            <w:r w:rsidR="004826D7" w:rsidRPr="008E0610">
              <w:rPr>
                <w:rFonts w:asciiTheme="majorHAnsi" w:hAnsiTheme="majorHAnsi" w:cstheme="majorHAnsi"/>
                <w:noProof/>
                <w:color w:val="000000" w:themeColor="text1"/>
              </w:rPr>
              <w:t>13.5.</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Darovací smlouva</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_Toc93414068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34</w:t>
            </w:r>
            <w:r w:rsidR="004826D7" w:rsidRPr="008E0610">
              <w:rPr>
                <w:rFonts w:asciiTheme="majorHAnsi" w:hAnsiTheme="majorHAnsi" w:cstheme="majorHAnsi"/>
                <w:noProof/>
                <w:webHidden/>
                <w:color w:val="000000" w:themeColor="text1"/>
              </w:rPr>
              <w:fldChar w:fldCharType="end"/>
            </w:r>
          </w:hyperlink>
        </w:p>
        <w:p w14:paraId="568595F0" w14:textId="10BCBA98"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69" w:history="1">
            <w:r w:rsidR="004826D7" w:rsidRPr="008E0610">
              <w:rPr>
                <w:rFonts w:asciiTheme="majorHAnsi" w:hAnsiTheme="majorHAnsi" w:cstheme="majorHAnsi"/>
                <w:noProof/>
                <w:color w:val="000000" w:themeColor="text1"/>
              </w:rPr>
              <w:t>13.6.</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Uložení, evidence a účetní zpracování darovacích smluv a nabytého majetku</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_Toc93414069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34</w:t>
            </w:r>
            <w:r w:rsidR="004826D7" w:rsidRPr="008E0610">
              <w:rPr>
                <w:rFonts w:asciiTheme="majorHAnsi" w:hAnsiTheme="majorHAnsi" w:cstheme="majorHAnsi"/>
                <w:noProof/>
                <w:webHidden/>
                <w:color w:val="000000" w:themeColor="text1"/>
              </w:rPr>
              <w:fldChar w:fldCharType="end"/>
            </w:r>
          </w:hyperlink>
        </w:p>
        <w:p w14:paraId="5DD5F4DF" w14:textId="7C280901"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70" w:history="1">
            <w:r w:rsidR="004826D7" w:rsidRPr="008E0610">
              <w:rPr>
                <w:rFonts w:asciiTheme="majorHAnsi" w:hAnsiTheme="majorHAnsi" w:cstheme="majorHAnsi"/>
                <w:noProof/>
                <w:color w:val="000000" w:themeColor="text1"/>
              </w:rPr>
              <w:t>13.7.</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Drobné dary</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_Toc93414070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35</w:t>
            </w:r>
            <w:r w:rsidR="004826D7" w:rsidRPr="008E0610">
              <w:rPr>
                <w:rFonts w:asciiTheme="majorHAnsi" w:hAnsiTheme="majorHAnsi" w:cstheme="majorHAnsi"/>
                <w:noProof/>
                <w:webHidden/>
                <w:color w:val="000000" w:themeColor="text1"/>
              </w:rPr>
              <w:fldChar w:fldCharType="end"/>
            </w:r>
          </w:hyperlink>
        </w:p>
        <w:p w14:paraId="7420034C" w14:textId="214B8653" w:rsidR="004826D7" w:rsidRPr="008E0610" w:rsidRDefault="00000000" w:rsidP="004826D7">
          <w:pPr>
            <w:pStyle w:val="Obsah2"/>
            <w:tabs>
              <w:tab w:val="left" w:pos="880"/>
              <w:tab w:val="right" w:leader="dot" w:pos="9062"/>
            </w:tabs>
            <w:rPr>
              <w:rFonts w:asciiTheme="majorHAnsi" w:eastAsiaTheme="minorEastAsia" w:hAnsiTheme="majorHAnsi" w:cstheme="majorHAnsi"/>
              <w:i w:val="0"/>
              <w:iCs w:val="0"/>
              <w:noProof/>
              <w:color w:val="000000" w:themeColor="text1"/>
              <w:sz w:val="24"/>
              <w:szCs w:val="24"/>
              <w:lang w:eastAsia="cs-CZ"/>
            </w:rPr>
          </w:pPr>
          <w:hyperlink w:anchor="_Toc93414071" w:history="1">
            <w:r w:rsidR="004826D7" w:rsidRPr="008E0610">
              <w:rPr>
                <w:rFonts w:asciiTheme="majorHAnsi" w:hAnsiTheme="majorHAnsi" w:cstheme="majorHAnsi"/>
                <w:noProof/>
                <w:color w:val="000000" w:themeColor="text1"/>
              </w:rPr>
              <w:t>13.8.</w:t>
            </w:r>
            <w:r w:rsidR="004826D7" w:rsidRPr="008E0610">
              <w:rPr>
                <w:rFonts w:asciiTheme="majorHAnsi" w:eastAsiaTheme="minorEastAsia" w:hAnsiTheme="majorHAnsi" w:cstheme="majorHAnsi"/>
                <w:i w:val="0"/>
                <w:iCs w:val="0"/>
                <w:noProof/>
                <w:color w:val="000000" w:themeColor="text1"/>
                <w:sz w:val="24"/>
                <w:szCs w:val="24"/>
                <w:lang w:eastAsia="cs-CZ"/>
              </w:rPr>
              <w:tab/>
            </w:r>
            <w:r w:rsidR="004826D7" w:rsidRPr="008E0610">
              <w:rPr>
                <w:rFonts w:asciiTheme="majorHAnsi" w:hAnsiTheme="majorHAnsi" w:cstheme="majorHAnsi"/>
                <w:noProof/>
                <w:color w:val="000000" w:themeColor="text1"/>
              </w:rPr>
              <w:t>Závěrečná ustanovení</w:t>
            </w:r>
            <w:r w:rsidR="004826D7" w:rsidRPr="008E0610">
              <w:rPr>
                <w:rFonts w:asciiTheme="majorHAnsi" w:hAnsiTheme="majorHAnsi" w:cstheme="majorHAnsi"/>
                <w:noProof/>
                <w:webHidden/>
                <w:color w:val="000000" w:themeColor="text1"/>
              </w:rPr>
              <w:tab/>
            </w:r>
            <w:r w:rsidR="004826D7" w:rsidRPr="008E0610">
              <w:rPr>
                <w:rFonts w:asciiTheme="majorHAnsi" w:hAnsiTheme="majorHAnsi" w:cstheme="majorHAnsi"/>
                <w:noProof/>
                <w:webHidden/>
                <w:color w:val="000000" w:themeColor="text1"/>
              </w:rPr>
              <w:fldChar w:fldCharType="begin"/>
            </w:r>
            <w:r w:rsidR="004826D7" w:rsidRPr="008E0610">
              <w:rPr>
                <w:rFonts w:asciiTheme="majorHAnsi" w:hAnsiTheme="majorHAnsi" w:cstheme="majorHAnsi"/>
                <w:noProof/>
                <w:webHidden/>
                <w:color w:val="000000" w:themeColor="text1"/>
              </w:rPr>
              <w:instrText xml:space="preserve"> PAGEREF _Toc93414071 \h </w:instrText>
            </w:r>
            <w:r w:rsidR="004826D7" w:rsidRPr="008E0610">
              <w:rPr>
                <w:rFonts w:asciiTheme="majorHAnsi" w:hAnsiTheme="majorHAnsi" w:cstheme="majorHAnsi"/>
                <w:noProof/>
                <w:webHidden/>
                <w:color w:val="000000" w:themeColor="text1"/>
              </w:rPr>
            </w:r>
            <w:r w:rsidR="004826D7" w:rsidRPr="008E0610">
              <w:rPr>
                <w:rFonts w:asciiTheme="majorHAnsi" w:hAnsiTheme="majorHAnsi" w:cstheme="majorHAnsi"/>
                <w:noProof/>
                <w:webHidden/>
                <w:color w:val="000000" w:themeColor="text1"/>
              </w:rPr>
              <w:fldChar w:fldCharType="separate"/>
            </w:r>
            <w:r w:rsidR="00BD63C7" w:rsidRPr="008E0610">
              <w:rPr>
                <w:rFonts w:asciiTheme="majorHAnsi" w:hAnsiTheme="majorHAnsi" w:cstheme="majorHAnsi"/>
                <w:noProof/>
                <w:webHidden/>
                <w:color w:val="000000" w:themeColor="text1"/>
              </w:rPr>
              <w:t>35</w:t>
            </w:r>
            <w:r w:rsidR="004826D7" w:rsidRPr="008E0610">
              <w:rPr>
                <w:rFonts w:asciiTheme="majorHAnsi" w:hAnsiTheme="majorHAnsi" w:cstheme="majorHAnsi"/>
                <w:noProof/>
                <w:webHidden/>
                <w:color w:val="000000" w:themeColor="text1"/>
              </w:rPr>
              <w:fldChar w:fldCharType="end"/>
            </w:r>
          </w:hyperlink>
        </w:p>
        <w:p w14:paraId="0B2B7738" w14:textId="77777777" w:rsidR="004826D7" w:rsidRPr="008E0610" w:rsidRDefault="004826D7" w:rsidP="004826D7">
          <w:pPr>
            <w:rPr>
              <w:rFonts w:asciiTheme="majorHAnsi" w:hAnsiTheme="majorHAnsi" w:cstheme="majorHAnsi"/>
              <w:b/>
              <w:bCs/>
            </w:rPr>
          </w:pPr>
          <w:r w:rsidRPr="008E0610">
            <w:rPr>
              <w:rFonts w:asciiTheme="majorHAnsi" w:hAnsiTheme="majorHAnsi" w:cstheme="majorHAnsi"/>
              <w:b/>
              <w:bCs/>
            </w:rPr>
            <w:fldChar w:fldCharType="end"/>
          </w:r>
        </w:p>
      </w:sdtContent>
    </w:sdt>
    <w:p w14:paraId="1D895585" w14:textId="77777777" w:rsidR="004826D7" w:rsidRPr="008E0610" w:rsidRDefault="004826D7" w:rsidP="004826D7">
      <w:pPr>
        <w:rPr>
          <w:rFonts w:asciiTheme="majorHAnsi" w:hAnsiTheme="majorHAnsi" w:cstheme="majorHAnsi"/>
          <w:b/>
          <w:bCs/>
        </w:rPr>
      </w:pPr>
    </w:p>
    <w:p w14:paraId="38A28F4E" w14:textId="77777777" w:rsidR="004826D7" w:rsidRPr="008E0610" w:rsidRDefault="004826D7" w:rsidP="004826D7">
      <w:pPr>
        <w:rPr>
          <w:rFonts w:asciiTheme="majorHAnsi" w:hAnsiTheme="majorHAnsi" w:cstheme="majorHAnsi"/>
          <w:b/>
          <w:bCs/>
        </w:rPr>
      </w:pPr>
    </w:p>
    <w:p w14:paraId="4F6081D2" w14:textId="44D036F3" w:rsidR="004826D7" w:rsidRPr="008E0610" w:rsidRDefault="004826D7" w:rsidP="004826D7">
      <w:pPr>
        <w:pStyle w:val="Nadpis1"/>
        <w:rPr>
          <w:rFonts w:cstheme="majorHAnsi"/>
        </w:rPr>
      </w:pPr>
      <w:bookmarkStart w:id="2" w:name="_Toc93414018"/>
    </w:p>
    <w:p w14:paraId="02D8E125" w14:textId="55420C40" w:rsidR="00BD63C7" w:rsidRPr="008E0610" w:rsidRDefault="00BD63C7" w:rsidP="00BD63C7">
      <w:pPr>
        <w:rPr>
          <w:rFonts w:asciiTheme="majorHAnsi" w:hAnsiTheme="majorHAnsi" w:cstheme="majorHAnsi"/>
        </w:rPr>
      </w:pPr>
    </w:p>
    <w:p w14:paraId="61DCDBDA" w14:textId="70EB1A8D" w:rsidR="00BD63C7" w:rsidRPr="008E0610" w:rsidRDefault="00BD63C7" w:rsidP="00BD63C7">
      <w:pPr>
        <w:rPr>
          <w:rFonts w:asciiTheme="majorHAnsi" w:hAnsiTheme="majorHAnsi" w:cstheme="majorHAnsi"/>
        </w:rPr>
      </w:pPr>
    </w:p>
    <w:p w14:paraId="40C8C94A" w14:textId="77777777" w:rsidR="00BD63C7" w:rsidRPr="008E0610" w:rsidRDefault="00BD63C7" w:rsidP="00BD63C7">
      <w:pPr>
        <w:rPr>
          <w:rFonts w:asciiTheme="majorHAnsi" w:hAnsiTheme="majorHAnsi" w:cstheme="majorHAnsi"/>
        </w:rPr>
      </w:pPr>
    </w:p>
    <w:p w14:paraId="44613100" w14:textId="77777777" w:rsidR="004826D7" w:rsidRPr="008E0610" w:rsidRDefault="004826D7" w:rsidP="004826D7">
      <w:pPr>
        <w:rPr>
          <w:rFonts w:asciiTheme="majorHAnsi" w:hAnsiTheme="majorHAnsi" w:cstheme="majorHAnsi"/>
        </w:rPr>
      </w:pPr>
    </w:p>
    <w:p w14:paraId="7DB18566" w14:textId="77777777" w:rsidR="009F4D81" w:rsidRDefault="009F4D81" w:rsidP="004826D7">
      <w:pPr>
        <w:pStyle w:val="Nadpis1"/>
        <w:rPr>
          <w:rFonts w:cstheme="majorHAnsi"/>
          <w:color w:val="454551" w:themeColor="text2"/>
        </w:rPr>
      </w:pPr>
    </w:p>
    <w:p w14:paraId="225CFA49" w14:textId="63FA8B6C" w:rsidR="009F4D81" w:rsidRDefault="009F4D81" w:rsidP="004826D7">
      <w:pPr>
        <w:pStyle w:val="Nadpis1"/>
        <w:rPr>
          <w:rFonts w:cstheme="majorHAnsi"/>
          <w:color w:val="454551" w:themeColor="text2"/>
        </w:rPr>
      </w:pPr>
    </w:p>
    <w:p w14:paraId="1DC3A453" w14:textId="7583C1D1" w:rsidR="009F4D81" w:rsidRDefault="009F4D81" w:rsidP="009F4D81"/>
    <w:p w14:paraId="5AAF5B92" w14:textId="77777777" w:rsidR="009F4D81" w:rsidRPr="009F4D81" w:rsidRDefault="009F4D81" w:rsidP="009F4D81"/>
    <w:p w14:paraId="5FA1B36D" w14:textId="708E68F2" w:rsidR="004826D7" w:rsidRPr="008E0610" w:rsidRDefault="004826D7" w:rsidP="004826D7">
      <w:pPr>
        <w:pStyle w:val="Nadpis1"/>
        <w:rPr>
          <w:rFonts w:cstheme="majorHAnsi"/>
          <w:color w:val="454551" w:themeColor="text2"/>
        </w:rPr>
      </w:pPr>
      <w:r w:rsidRPr="008E0610">
        <w:rPr>
          <w:rFonts w:cstheme="majorHAnsi"/>
          <w:color w:val="454551" w:themeColor="text2"/>
        </w:rPr>
        <w:lastRenderedPageBreak/>
        <w:t>Slovníček pojmů</w:t>
      </w:r>
      <w:bookmarkEnd w:id="2"/>
    </w:p>
    <w:p w14:paraId="3990834E" w14:textId="765D8DA1" w:rsidR="009F4D81" w:rsidRPr="009F4D81" w:rsidRDefault="004826D7" w:rsidP="004826D7">
      <w:pPr>
        <w:rPr>
          <w:rFonts w:asciiTheme="majorHAnsi" w:hAnsiTheme="majorHAnsi" w:cstheme="majorHAnsi"/>
          <w:bCs/>
          <w:iCs/>
        </w:rPr>
      </w:pPr>
      <w:r w:rsidRPr="008E0610">
        <w:rPr>
          <w:rFonts w:asciiTheme="majorHAnsi" w:hAnsiTheme="majorHAnsi" w:cstheme="majorHAnsi"/>
          <w:b/>
          <w:iCs/>
        </w:rPr>
        <w:t xml:space="preserve">Zájemce </w:t>
      </w:r>
      <w:r w:rsidRPr="008E0610">
        <w:rPr>
          <w:rFonts w:asciiTheme="majorHAnsi" w:hAnsiTheme="majorHAnsi" w:cstheme="majorHAnsi"/>
          <w:b/>
          <w:i/>
        </w:rPr>
        <w:t xml:space="preserve">– </w:t>
      </w:r>
      <w:r w:rsidRPr="008E0610">
        <w:rPr>
          <w:rFonts w:asciiTheme="majorHAnsi" w:hAnsiTheme="majorHAnsi" w:cstheme="majorHAnsi"/>
          <w:bCs/>
          <w:iCs/>
        </w:rPr>
        <w:t>Osoba, která služby dosud nevyužívá, nemá dosud podepsanou smlouvu o poskytování pečovatelské služby. Zájemcem je osoba, se kterou poskytovatel dosud o službách pouze vyjednává.</w:t>
      </w:r>
    </w:p>
    <w:p w14:paraId="3496D054" w14:textId="7E0F4D8C" w:rsidR="009F4D81" w:rsidRPr="009F4D81" w:rsidRDefault="004826D7" w:rsidP="009F4D81">
      <w:pPr>
        <w:rPr>
          <w:rFonts w:asciiTheme="majorHAnsi" w:hAnsiTheme="majorHAnsi" w:cstheme="majorHAnsi"/>
          <w:bCs/>
          <w:iCs/>
        </w:rPr>
      </w:pPr>
      <w:r w:rsidRPr="008E0610">
        <w:rPr>
          <w:rFonts w:asciiTheme="majorHAnsi" w:hAnsiTheme="majorHAnsi" w:cstheme="majorHAnsi"/>
          <w:b/>
          <w:iCs/>
        </w:rPr>
        <w:t>Žadatel</w:t>
      </w:r>
      <w:r w:rsidRPr="008E0610">
        <w:rPr>
          <w:rFonts w:asciiTheme="majorHAnsi" w:hAnsiTheme="majorHAnsi" w:cstheme="majorHAnsi"/>
          <w:b/>
          <w:i/>
        </w:rPr>
        <w:t xml:space="preserve"> – </w:t>
      </w:r>
      <w:r w:rsidRPr="008E0610">
        <w:rPr>
          <w:rFonts w:asciiTheme="majorHAnsi" w:hAnsiTheme="majorHAnsi" w:cstheme="majorHAnsi"/>
          <w:bCs/>
          <w:iCs/>
        </w:rPr>
        <w:t>Zájemce se stává</w:t>
      </w:r>
      <w:r w:rsidRPr="008E0610">
        <w:rPr>
          <w:rFonts w:asciiTheme="majorHAnsi" w:hAnsiTheme="majorHAnsi" w:cstheme="majorHAnsi"/>
          <w:b/>
          <w:i/>
        </w:rPr>
        <w:t xml:space="preserve"> </w:t>
      </w:r>
      <w:r w:rsidRPr="008E0610">
        <w:rPr>
          <w:rFonts w:asciiTheme="majorHAnsi" w:hAnsiTheme="majorHAnsi" w:cstheme="majorHAnsi"/>
          <w:bCs/>
          <w:iCs/>
        </w:rPr>
        <w:t>Žadatelem v okamžiku, kdy podá žádost o poskytování pečovatelské služby.</w:t>
      </w:r>
    </w:p>
    <w:p w14:paraId="08036200" w14:textId="2C1F0200" w:rsidR="009F4D81" w:rsidRPr="009F4D81" w:rsidRDefault="004826D7" w:rsidP="004826D7">
      <w:pPr>
        <w:jc w:val="both"/>
        <w:rPr>
          <w:rFonts w:asciiTheme="majorHAnsi" w:hAnsiTheme="majorHAnsi" w:cstheme="majorHAnsi"/>
        </w:rPr>
      </w:pPr>
      <w:r w:rsidRPr="008E0610">
        <w:rPr>
          <w:rFonts w:asciiTheme="majorHAnsi" w:hAnsiTheme="majorHAnsi" w:cstheme="majorHAnsi"/>
          <w:b/>
        </w:rPr>
        <w:t>Klient/Uživatel</w:t>
      </w:r>
      <w:r w:rsidRPr="008E0610">
        <w:rPr>
          <w:rFonts w:asciiTheme="majorHAnsi" w:hAnsiTheme="majorHAnsi" w:cstheme="majorHAnsi"/>
        </w:rPr>
        <w:t xml:space="preserve"> – Osoba, která má s Poskytovatelem podepsanou Smlouvu o poskytování pečovatelské služby, je tedy klientem/uživatelem služby.</w:t>
      </w:r>
    </w:p>
    <w:p w14:paraId="36EEAE69" w14:textId="3C9C8381" w:rsidR="009F4D81" w:rsidRPr="009F4D81" w:rsidRDefault="004826D7" w:rsidP="004826D7">
      <w:pPr>
        <w:jc w:val="both"/>
        <w:rPr>
          <w:rFonts w:asciiTheme="majorHAnsi" w:hAnsiTheme="majorHAnsi" w:cstheme="majorHAnsi"/>
        </w:rPr>
      </w:pPr>
      <w:r w:rsidRPr="008E0610">
        <w:rPr>
          <w:rFonts w:asciiTheme="majorHAnsi" w:hAnsiTheme="majorHAnsi" w:cstheme="majorHAnsi"/>
          <w:b/>
        </w:rPr>
        <w:t>Poskytovatel</w:t>
      </w:r>
      <w:r w:rsidRPr="008E0610">
        <w:rPr>
          <w:rFonts w:asciiTheme="majorHAnsi" w:hAnsiTheme="majorHAnsi" w:cstheme="majorHAnsi"/>
        </w:rPr>
        <w:t xml:space="preserve"> – společnost Zdravotní sestry a pečovatelky s.r.o., se sídlem Kochova 1185, Chomutov 43001, dále jen „společnost Zdravotní sestry a pečovatelky s.ro.“</w:t>
      </w:r>
    </w:p>
    <w:p w14:paraId="5B30A3FF" w14:textId="1E5D2F85" w:rsidR="009F4D81" w:rsidRPr="009F4D81" w:rsidRDefault="004826D7" w:rsidP="004826D7">
      <w:pPr>
        <w:jc w:val="both"/>
        <w:rPr>
          <w:rFonts w:asciiTheme="majorHAnsi" w:hAnsiTheme="majorHAnsi" w:cstheme="majorHAnsi"/>
        </w:rPr>
      </w:pPr>
      <w:r w:rsidRPr="008E0610">
        <w:rPr>
          <w:rFonts w:asciiTheme="majorHAnsi" w:hAnsiTheme="majorHAnsi" w:cstheme="majorHAnsi"/>
          <w:b/>
        </w:rPr>
        <w:t>Smlouva o poskytování pečovatelské služby</w:t>
      </w:r>
      <w:r w:rsidRPr="008E0610">
        <w:rPr>
          <w:rFonts w:asciiTheme="majorHAnsi" w:hAnsiTheme="majorHAnsi" w:cstheme="majorHAnsi"/>
        </w:rPr>
        <w:t xml:space="preserve"> – Jedná se o dokument, na </w:t>
      </w:r>
      <w:proofErr w:type="gramStart"/>
      <w:r w:rsidRPr="008E0610">
        <w:rPr>
          <w:rFonts w:asciiTheme="majorHAnsi" w:hAnsiTheme="majorHAnsi" w:cstheme="majorHAnsi"/>
        </w:rPr>
        <w:t>základě</w:t>
      </w:r>
      <w:proofErr w:type="gramEnd"/>
      <w:r w:rsidRPr="008E0610">
        <w:rPr>
          <w:rFonts w:asciiTheme="majorHAnsi" w:hAnsiTheme="majorHAnsi" w:cstheme="majorHAnsi"/>
        </w:rPr>
        <w:t xml:space="preserve"> kterého je služba poskytována. Dále jen „Smlouva</w:t>
      </w:r>
    </w:p>
    <w:p w14:paraId="301CDEC9" w14:textId="77F4CA98" w:rsidR="009F4D81" w:rsidRPr="009F4D81" w:rsidRDefault="004826D7" w:rsidP="004826D7">
      <w:pPr>
        <w:jc w:val="both"/>
        <w:rPr>
          <w:rFonts w:asciiTheme="majorHAnsi" w:hAnsiTheme="majorHAnsi" w:cstheme="majorHAnsi"/>
        </w:rPr>
      </w:pPr>
      <w:r w:rsidRPr="008E0610">
        <w:rPr>
          <w:rFonts w:asciiTheme="majorHAnsi" w:hAnsiTheme="majorHAnsi" w:cstheme="majorHAnsi"/>
          <w:b/>
        </w:rPr>
        <w:t>Osobní cíl</w:t>
      </w:r>
      <w:r w:rsidRPr="008E0610">
        <w:rPr>
          <w:rFonts w:asciiTheme="majorHAnsi" w:hAnsiTheme="majorHAnsi" w:cstheme="majorHAnsi"/>
        </w:rPr>
        <w:t xml:space="preserve"> – je to, čeho chce uživatel dosáhnout pomocí zvolené služby (např. mít pravidelný teplý oběd nebo zůstat ve svém domácím prostředí).</w:t>
      </w:r>
    </w:p>
    <w:p w14:paraId="1238BA76" w14:textId="050D1BCA" w:rsidR="009F4D81" w:rsidRPr="009F4D81" w:rsidRDefault="004826D7" w:rsidP="004826D7">
      <w:pPr>
        <w:jc w:val="both"/>
        <w:rPr>
          <w:rFonts w:asciiTheme="majorHAnsi" w:hAnsiTheme="majorHAnsi" w:cstheme="majorHAnsi"/>
        </w:rPr>
      </w:pPr>
      <w:r w:rsidRPr="008E0610">
        <w:rPr>
          <w:rFonts w:asciiTheme="majorHAnsi" w:hAnsiTheme="majorHAnsi" w:cstheme="majorHAnsi"/>
          <w:b/>
        </w:rPr>
        <w:t>Sociální pracovník</w:t>
      </w:r>
      <w:r w:rsidRPr="008E0610">
        <w:rPr>
          <w:rFonts w:asciiTheme="majorHAnsi" w:hAnsiTheme="majorHAnsi" w:cstheme="majorHAnsi"/>
        </w:rPr>
        <w:t xml:space="preserve"> – Pracovník společnosti Zdravotní sestry a pečovatelky s.r.o., který provádí sociální šetření. </w:t>
      </w:r>
    </w:p>
    <w:p w14:paraId="6D9CE4DD" w14:textId="62EFBD84" w:rsidR="009F4D81" w:rsidRPr="009F4D81" w:rsidRDefault="004826D7" w:rsidP="004826D7">
      <w:pPr>
        <w:jc w:val="both"/>
        <w:rPr>
          <w:rFonts w:asciiTheme="majorHAnsi" w:hAnsiTheme="majorHAnsi" w:cstheme="majorHAnsi"/>
        </w:rPr>
      </w:pPr>
      <w:r w:rsidRPr="008E0610">
        <w:rPr>
          <w:rFonts w:asciiTheme="majorHAnsi" w:hAnsiTheme="majorHAnsi" w:cstheme="majorHAnsi"/>
          <w:b/>
        </w:rPr>
        <w:t>Sociální šetření</w:t>
      </w:r>
      <w:r w:rsidRPr="008E0610">
        <w:rPr>
          <w:rFonts w:asciiTheme="majorHAnsi" w:hAnsiTheme="majorHAnsi" w:cstheme="majorHAnsi"/>
        </w:rPr>
        <w:t xml:space="preserve"> – Metoda, kterou sociální pracovník zjišťuje potřebné informace o klientovi. Sociální šetření je jinými slovy návštěva sociálního pracovníka většinou v domácím prostředí klienta. Cílem sociálního šetření je seznámit se s potřebami klienta, zjistit potřebnost, nabídnout vhodné sociální služby, a to včetně časového rozvrhu. </w:t>
      </w:r>
    </w:p>
    <w:p w14:paraId="5011A29C" w14:textId="22466671" w:rsidR="009F4D81" w:rsidRPr="009F4D81" w:rsidRDefault="004826D7" w:rsidP="004826D7">
      <w:pPr>
        <w:jc w:val="both"/>
        <w:rPr>
          <w:rFonts w:asciiTheme="majorHAnsi" w:hAnsiTheme="majorHAnsi" w:cstheme="majorHAnsi"/>
        </w:rPr>
      </w:pPr>
      <w:r w:rsidRPr="008E0610">
        <w:rPr>
          <w:rFonts w:asciiTheme="majorHAnsi" w:hAnsiTheme="majorHAnsi" w:cstheme="majorHAnsi"/>
          <w:b/>
          <w:bCs/>
        </w:rPr>
        <w:t>Nepříznivá sociální situace</w:t>
      </w:r>
      <w:r w:rsidRPr="008E0610">
        <w:rPr>
          <w:rFonts w:asciiTheme="majorHAnsi" w:hAnsiTheme="majorHAnsi" w:cstheme="majorHAnsi"/>
        </w:rPr>
        <w:t xml:space="preserve"> – Oslabení nebo ztráta schopnosti (z důvodu věku, nepříznivého zdravotního stavu, nebo zdravotního postižení) řešit vzniklou situaci tak, aby toto řešení podporovalo sociální začlenění a ochranu před sociálním vyloučením.</w:t>
      </w:r>
    </w:p>
    <w:p w14:paraId="19DBC5CE" w14:textId="01D4CFB3" w:rsidR="009F4D81" w:rsidRPr="009F4D81" w:rsidRDefault="004826D7" w:rsidP="004826D7">
      <w:pPr>
        <w:jc w:val="both"/>
        <w:rPr>
          <w:rFonts w:asciiTheme="majorHAnsi" w:hAnsiTheme="majorHAnsi" w:cstheme="majorHAnsi"/>
        </w:rPr>
      </w:pPr>
      <w:r w:rsidRPr="008E0610">
        <w:rPr>
          <w:rFonts w:asciiTheme="majorHAnsi" w:hAnsiTheme="majorHAnsi" w:cstheme="majorHAnsi"/>
          <w:b/>
        </w:rPr>
        <w:t>Klíčový pracovník</w:t>
      </w:r>
      <w:r w:rsidRPr="008E0610">
        <w:rPr>
          <w:rFonts w:asciiTheme="majorHAnsi" w:hAnsiTheme="majorHAnsi" w:cstheme="majorHAnsi"/>
        </w:rPr>
        <w:t xml:space="preserve"> – Pracovník společnosti Zdravotní sestry a pečovatelky s.r.o. – pečovatelka, se kterým klient </w:t>
      </w:r>
      <w:proofErr w:type="gramStart"/>
      <w:r w:rsidRPr="008E0610">
        <w:rPr>
          <w:rFonts w:asciiTheme="majorHAnsi" w:hAnsiTheme="majorHAnsi" w:cstheme="majorHAnsi"/>
        </w:rPr>
        <w:t>vytvoří</w:t>
      </w:r>
      <w:proofErr w:type="gramEnd"/>
      <w:r w:rsidRPr="008E0610">
        <w:rPr>
          <w:rFonts w:asciiTheme="majorHAnsi" w:hAnsiTheme="majorHAnsi" w:cstheme="majorHAnsi"/>
        </w:rPr>
        <w:t xml:space="preserve"> individuální plán k dosažení osobního cíle. </w:t>
      </w:r>
    </w:p>
    <w:p w14:paraId="7D634587" w14:textId="5C30C6EA" w:rsidR="009F4D81" w:rsidRPr="009F4D81" w:rsidRDefault="004826D7" w:rsidP="004826D7">
      <w:pPr>
        <w:jc w:val="both"/>
        <w:rPr>
          <w:rFonts w:asciiTheme="majorHAnsi" w:hAnsiTheme="majorHAnsi" w:cstheme="majorHAnsi"/>
        </w:rPr>
      </w:pPr>
      <w:r w:rsidRPr="008E0610">
        <w:rPr>
          <w:rFonts w:asciiTheme="majorHAnsi" w:hAnsiTheme="majorHAnsi" w:cstheme="majorHAnsi"/>
          <w:b/>
        </w:rPr>
        <w:t>Individuální plán</w:t>
      </w:r>
      <w:r w:rsidRPr="008E0610">
        <w:rPr>
          <w:rFonts w:asciiTheme="majorHAnsi" w:hAnsiTheme="majorHAnsi" w:cstheme="majorHAnsi"/>
        </w:rPr>
        <w:t xml:space="preserve"> – Je výsledek individuálního plánování. Je to písemný zápis toho, jakým konkrétním způsobem se bude péče a podpora u uživatele zajišťovat. </w:t>
      </w:r>
    </w:p>
    <w:p w14:paraId="447AD17F" w14:textId="1E2E6ECE" w:rsidR="004826D7" w:rsidRPr="008E0610" w:rsidRDefault="009F4D81" w:rsidP="004826D7">
      <w:pPr>
        <w:jc w:val="both"/>
        <w:rPr>
          <w:rFonts w:asciiTheme="majorHAnsi" w:hAnsiTheme="majorHAnsi" w:cstheme="majorHAnsi"/>
        </w:rPr>
      </w:pPr>
      <w:r>
        <w:rPr>
          <w:rFonts w:asciiTheme="majorHAnsi" w:hAnsiTheme="majorHAnsi" w:cstheme="majorHAnsi"/>
          <w:b/>
          <w:bCs/>
        </w:rPr>
        <w:t>I</w:t>
      </w:r>
      <w:r w:rsidR="004826D7" w:rsidRPr="008E0610">
        <w:rPr>
          <w:rFonts w:asciiTheme="majorHAnsi" w:hAnsiTheme="majorHAnsi" w:cstheme="majorHAnsi"/>
          <w:b/>
          <w:bCs/>
        </w:rPr>
        <w:t>ndividuální plánování</w:t>
      </w:r>
      <w:r w:rsidR="004826D7" w:rsidRPr="008E0610">
        <w:rPr>
          <w:rFonts w:asciiTheme="majorHAnsi" w:hAnsiTheme="majorHAnsi" w:cstheme="majorHAnsi"/>
        </w:rPr>
        <w:t xml:space="preserve"> – Je proces, který zahrnuje zejména jednání se zájemcem o službu (standard č.3), sepsání smlouvy o poskytování pečovatelské služby (standard č.4) a vytvoření individuálního plánu a jeho přehodnocování (standard č.5). Služby jsou plánovány individuálně s ohledem na vnitřní možnosti, schopnosti a přání uživatele a možnosti poskytovatele tak, aby byly podporou a aby směřovaly v maximální možné míře jeho samostatnosti a nezávislosti, případně k vytvoření důstojného prostředí pro další život uživatele. Cílem poskytování služeb je zachovávat v dohodnuté míře takový způsob života, na jaký byl uživatel zvyklý před začátkem využívání služby.</w:t>
      </w:r>
    </w:p>
    <w:p w14:paraId="12A2CA94" w14:textId="4830B40F" w:rsidR="004826D7" w:rsidRPr="009F4D81" w:rsidRDefault="004826D7" w:rsidP="009F4D81">
      <w:pPr>
        <w:jc w:val="both"/>
        <w:rPr>
          <w:rFonts w:asciiTheme="majorHAnsi" w:hAnsiTheme="majorHAnsi" w:cstheme="majorHAnsi"/>
        </w:rPr>
      </w:pPr>
      <w:r w:rsidRPr="009F4D81">
        <w:rPr>
          <w:rFonts w:asciiTheme="majorHAnsi" w:hAnsiTheme="majorHAnsi" w:cstheme="majorHAnsi"/>
          <w:b/>
          <w:bCs/>
        </w:rPr>
        <w:t xml:space="preserve">Nouzová a </w:t>
      </w:r>
      <w:proofErr w:type="spellStart"/>
      <w:r w:rsidRPr="009F4D81">
        <w:rPr>
          <w:rFonts w:asciiTheme="majorHAnsi" w:hAnsiTheme="majorHAnsi" w:cstheme="majorHAnsi"/>
          <w:b/>
          <w:bCs/>
        </w:rPr>
        <w:t>havarijni</w:t>
      </w:r>
      <w:proofErr w:type="spellEnd"/>
      <w:r w:rsidRPr="009F4D81">
        <w:rPr>
          <w:rFonts w:asciiTheme="majorHAnsi" w:hAnsiTheme="majorHAnsi" w:cstheme="majorHAnsi"/>
          <w:b/>
          <w:bCs/>
        </w:rPr>
        <w:t>́ situace</w:t>
      </w:r>
      <w:r w:rsidRPr="009F4D81">
        <w:rPr>
          <w:rFonts w:asciiTheme="majorHAnsi" w:hAnsiTheme="majorHAnsi" w:cstheme="majorHAnsi"/>
        </w:rPr>
        <w:t xml:space="preserve"> – Je </w:t>
      </w:r>
      <w:proofErr w:type="spellStart"/>
      <w:r w:rsidRPr="009F4D81">
        <w:rPr>
          <w:rFonts w:asciiTheme="majorHAnsi" w:hAnsiTheme="majorHAnsi" w:cstheme="majorHAnsi"/>
        </w:rPr>
        <w:t>takova</w:t>
      </w:r>
      <w:proofErr w:type="spellEnd"/>
      <w:r w:rsidRPr="009F4D81">
        <w:rPr>
          <w:rFonts w:asciiTheme="majorHAnsi" w:hAnsiTheme="majorHAnsi" w:cstheme="majorHAnsi"/>
        </w:rPr>
        <w:t xml:space="preserve">́ </w:t>
      </w:r>
      <w:proofErr w:type="spellStart"/>
      <w:r w:rsidRPr="009F4D81">
        <w:rPr>
          <w:rFonts w:asciiTheme="majorHAnsi" w:hAnsiTheme="majorHAnsi" w:cstheme="majorHAnsi"/>
        </w:rPr>
        <w:t>mimořádna</w:t>
      </w:r>
      <w:proofErr w:type="spellEnd"/>
      <w:r w:rsidRPr="009F4D81">
        <w:rPr>
          <w:rFonts w:asciiTheme="majorHAnsi" w:hAnsiTheme="majorHAnsi" w:cstheme="majorHAnsi"/>
        </w:rPr>
        <w:t xml:space="preserve">́ </w:t>
      </w:r>
      <w:proofErr w:type="spellStart"/>
      <w:r w:rsidRPr="009F4D81">
        <w:rPr>
          <w:rFonts w:asciiTheme="majorHAnsi" w:hAnsiTheme="majorHAnsi" w:cstheme="majorHAnsi"/>
        </w:rPr>
        <w:t>událost</w:t>
      </w:r>
      <w:proofErr w:type="spellEnd"/>
      <w:r w:rsidRPr="009F4D81">
        <w:rPr>
          <w:rFonts w:asciiTheme="majorHAnsi" w:hAnsiTheme="majorHAnsi" w:cstheme="majorHAnsi"/>
        </w:rPr>
        <w:t xml:space="preserve">, </w:t>
      </w:r>
      <w:proofErr w:type="spellStart"/>
      <w:r w:rsidRPr="009F4D81">
        <w:rPr>
          <w:rFonts w:asciiTheme="majorHAnsi" w:hAnsiTheme="majorHAnsi" w:cstheme="majorHAnsi"/>
        </w:rPr>
        <w:t>ktera</w:t>
      </w:r>
      <w:proofErr w:type="spellEnd"/>
      <w:r w:rsidRPr="009F4D81">
        <w:rPr>
          <w:rFonts w:asciiTheme="majorHAnsi" w:hAnsiTheme="majorHAnsi" w:cstheme="majorHAnsi"/>
        </w:rPr>
        <w:t xml:space="preserve">́ </w:t>
      </w:r>
      <w:proofErr w:type="spellStart"/>
      <w:r w:rsidRPr="009F4D81">
        <w:rPr>
          <w:rFonts w:asciiTheme="majorHAnsi" w:hAnsiTheme="majorHAnsi" w:cstheme="majorHAnsi"/>
        </w:rPr>
        <w:t>zásadne</w:t>
      </w:r>
      <w:proofErr w:type="spellEnd"/>
      <w:r w:rsidRPr="009F4D81">
        <w:rPr>
          <w:rFonts w:asciiTheme="majorHAnsi" w:hAnsiTheme="majorHAnsi" w:cstheme="majorHAnsi"/>
        </w:rPr>
        <w:t xml:space="preserve">̌ </w:t>
      </w:r>
      <w:proofErr w:type="spellStart"/>
      <w:r w:rsidRPr="009F4D81">
        <w:rPr>
          <w:rFonts w:asciiTheme="majorHAnsi" w:hAnsiTheme="majorHAnsi" w:cstheme="majorHAnsi"/>
        </w:rPr>
        <w:t>vybočuje</w:t>
      </w:r>
      <w:proofErr w:type="spellEnd"/>
      <w:r w:rsidRPr="009F4D81">
        <w:rPr>
          <w:rFonts w:asciiTheme="majorHAnsi" w:hAnsiTheme="majorHAnsi" w:cstheme="majorHAnsi"/>
        </w:rPr>
        <w:t xml:space="preserve"> z </w:t>
      </w:r>
      <w:proofErr w:type="spellStart"/>
      <w:r w:rsidRPr="009F4D81">
        <w:rPr>
          <w:rFonts w:asciiTheme="majorHAnsi" w:hAnsiTheme="majorHAnsi" w:cstheme="majorHAnsi"/>
        </w:rPr>
        <w:t>běžného</w:t>
      </w:r>
      <w:proofErr w:type="spellEnd"/>
      <w:r w:rsidRPr="009F4D81">
        <w:rPr>
          <w:rFonts w:asciiTheme="majorHAnsi" w:hAnsiTheme="majorHAnsi" w:cstheme="majorHAnsi"/>
        </w:rPr>
        <w:t xml:space="preserve"> provozu a </w:t>
      </w:r>
      <w:proofErr w:type="spellStart"/>
      <w:r w:rsidRPr="009F4D81">
        <w:rPr>
          <w:rFonts w:asciiTheme="majorHAnsi" w:hAnsiTheme="majorHAnsi" w:cstheme="majorHAnsi"/>
        </w:rPr>
        <w:t>činnosti</w:t>
      </w:r>
      <w:proofErr w:type="spellEnd"/>
      <w:r w:rsidRPr="009F4D81">
        <w:rPr>
          <w:rFonts w:asciiTheme="majorHAnsi" w:hAnsiTheme="majorHAnsi" w:cstheme="majorHAnsi"/>
        </w:rPr>
        <w:t xml:space="preserve"> organizace a </w:t>
      </w:r>
      <w:proofErr w:type="spellStart"/>
      <w:r w:rsidRPr="009F4D81">
        <w:rPr>
          <w:rFonts w:asciiTheme="majorHAnsi" w:hAnsiTheme="majorHAnsi" w:cstheme="majorHAnsi"/>
        </w:rPr>
        <w:t>musi</w:t>
      </w:r>
      <w:proofErr w:type="spellEnd"/>
      <w:r w:rsidRPr="009F4D81">
        <w:rPr>
          <w:rFonts w:asciiTheme="majorHAnsi" w:hAnsiTheme="majorHAnsi" w:cstheme="majorHAnsi"/>
        </w:rPr>
        <w:t xml:space="preserve">́ se </w:t>
      </w:r>
      <w:proofErr w:type="spellStart"/>
      <w:r w:rsidRPr="009F4D81">
        <w:rPr>
          <w:rFonts w:asciiTheme="majorHAnsi" w:hAnsiTheme="majorHAnsi" w:cstheme="majorHAnsi"/>
        </w:rPr>
        <w:t>okamžite</w:t>
      </w:r>
      <w:proofErr w:type="spellEnd"/>
      <w:r w:rsidRPr="009F4D81">
        <w:rPr>
          <w:rFonts w:asciiTheme="majorHAnsi" w:hAnsiTheme="majorHAnsi" w:cstheme="majorHAnsi"/>
        </w:rPr>
        <w:t xml:space="preserve">̌ </w:t>
      </w:r>
      <w:proofErr w:type="spellStart"/>
      <w:r w:rsidRPr="009F4D81">
        <w:rPr>
          <w:rFonts w:asciiTheme="majorHAnsi" w:hAnsiTheme="majorHAnsi" w:cstheme="majorHAnsi"/>
        </w:rPr>
        <w:t>řešit</w:t>
      </w:r>
      <w:proofErr w:type="spellEnd"/>
      <w:r w:rsidRPr="009F4D81">
        <w:rPr>
          <w:rFonts w:asciiTheme="majorHAnsi" w:hAnsiTheme="majorHAnsi" w:cstheme="majorHAnsi"/>
        </w:rPr>
        <w:t xml:space="preserve">. </w:t>
      </w:r>
    </w:p>
    <w:p w14:paraId="0A425454" w14:textId="0F789066" w:rsidR="004826D7" w:rsidRDefault="004826D7" w:rsidP="004826D7">
      <w:pPr>
        <w:jc w:val="both"/>
        <w:rPr>
          <w:rFonts w:asciiTheme="majorHAnsi" w:hAnsiTheme="majorHAnsi" w:cstheme="majorHAnsi"/>
        </w:rPr>
      </w:pPr>
      <w:r w:rsidRPr="008E0610">
        <w:rPr>
          <w:rFonts w:asciiTheme="majorHAnsi" w:hAnsiTheme="majorHAnsi" w:cstheme="majorHAnsi"/>
          <w:b/>
        </w:rPr>
        <w:t>Zákon 108/2006 Sb</w:t>
      </w:r>
      <w:r w:rsidRPr="008E0610">
        <w:rPr>
          <w:rFonts w:asciiTheme="majorHAnsi" w:hAnsiTheme="majorHAnsi" w:cstheme="majorHAnsi"/>
        </w:rPr>
        <w:t>.- základní právní předpis, který upravuje poskytování sociálních služeb v České republice včetně pečovatelské služby</w:t>
      </w:r>
    </w:p>
    <w:p w14:paraId="1F485094" w14:textId="34480818" w:rsidR="009F4D81" w:rsidRDefault="009F4D81" w:rsidP="004826D7">
      <w:pPr>
        <w:jc w:val="both"/>
        <w:rPr>
          <w:rFonts w:asciiTheme="majorHAnsi" w:hAnsiTheme="majorHAnsi" w:cstheme="majorHAnsi"/>
        </w:rPr>
      </w:pPr>
    </w:p>
    <w:p w14:paraId="4A6B61C0" w14:textId="1491E535" w:rsidR="009F4D81" w:rsidRDefault="009F4D81" w:rsidP="004826D7">
      <w:pPr>
        <w:jc w:val="both"/>
        <w:rPr>
          <w:rFonts w:asciiTheme="majorHAnsi" w:hAnsiTheme="majorHAnsi" w:cstheme="majorHAnsi"/>
        </w:rPr>
      </w:pPr>
    </w:p>
    <w:p w14:paraId="3C12EFA8" w14:textId="3D80CBDC" w:rsidR="009F4D81" w:rsidRDefault="009F4D81" w:rsidP="004826D7">
      <w:pPr>
        <w:jc w:val="both"/>
        <w:rPr>
          <w:rFonts w:asciiTheme="majorHAnsi" w:hAnsiTheme="majorHAnsi" w:cstheme="majorHAnsi"/>
        </w:rPr>
      </w:pPr>
    </w:p>
    <w:p w14:paraId="51F61F0A" w14:textId="77777777" w:rsidR="009F4D81" w:rsidRPr="008E0610" w:rsidRDefault="009F4D81" w:rsidP="004826D7">
      <w:pPr>
        <w:jc w:val="both"/>
        <w:rPr>
          <w:rFonts w:asciiTheme="majorHAnsi" w:hAnsiTheme="majorHAnsi" w:cstheme="majorHAnsi"/>
        </w:rPr>
      </w:pPr>
    </w:p>
    <w:p w14:paraId="2DA9D5B6" w14:textId="77777777" w:rsidR="004826D7" w:rsidRPr="008E0610" w:rsidRDefault="004826D7" w:rsidP="00213093">
      <w:pPr>
        <w:pStyle w:val="Nadpis1"/>
        <w:numPr>
          <w:ilvl w:val="0"/>
          <w:numId w:val="17"/>
        </w:numPr>
        <w:ind w:left="720"/>
        <w:rPr>
          <w:rFonts w:cstheme="majorHAnsi"/>
          <w:color w:val="454551" w:themeColor="text2"/>
        </w:rPr>
      </w:pPr>
      <w:r w:rsidRPr="008E0610">
        <w:rPr>
          <w:rFonts w:cstheme="majorHAnsi"/>
          <w:color w:val="454551" w:themeColor="text2"/>
        </w:rPr>
        <w:lastRenderedPageBreak/>
        <w:t xml:space="preserve"> </w:t>
      </w:r>
      <w:bookmarkStart w:id="3" w:name="_Toc93414019"/>
      <w:r w:rsidRPr="008E0610">
        <w:rPr>
          <w:rFonts w:cstheme="majorHAnsi"/>
          <w:color w:val="454551" w:themeColor="text2"/>
        </w:rPr>
        <w:t>Popis poskytovaných služeb</w:t>
      </w:r>
      <w:bookmarkEnd w:id="3"/>
    </w:p>
    <w:p w14:paraId="6A9E3F30" w14:textId="22E2A37C" w:rsidR="00965FA2" w:rsidRDefault="004826D7" w:rsidP="004826D7">
      <w:pPr>
        <w:numPr>
          <w:ilvl w:val="1"/>
          <w:numId w:val="17"/>
        </w:numPr>
        <w:jc w:val="both"/>
        <w:rPr>
          <w:rFonts w:asciiTheme="majorHAnsi" w:hAnsiTheme="majorHAnsi" w:cstheme="majorHAnsi"/>
        </w:rPr>
      </w:pPr>
      <w:r w:rsidRPr="008E0610">
        <w:rPr>
          <w:rStyle w:val="TextbublinyChar"/>
          <w:rFonts w:asciiTheme="majorHAnsi" w:hAnsiTheme="majorHAnsi" w:cstheme="majorHAnsi"/>
          <w:color w:val="B3186D" w:themeColor="accent1" w:themeShade="BF"/>
          <w:sz w:val="24"/>
          <w:szCs w:val="24"/>
        </w:rPr>
        <w:t>Základní činnosti</w:t>
      </w:r>
      <w:r w:rsidRPr="008E0610">
        <w:rPr>
          <w:rFonts w:asciiTheme="majorHAnsi" w:hAnsiTheme="majorHAnsi" w:cstheme="majorHAnsi"/>
          <w:sz w:val="40"/>
          <w:szCs w:val="36"/>
        </w:rPr>
        <w:t xml:space="preserve"> </w:t>
      </w:r>
      <w:r w:rsidRPr="008E0610">
        <w:rPr>
          <w:rFonts w:asciiTheme="majorHAnsi" w:hAnsiTheme="majorHAnsi" w:cstheme="majorHAnsi"/>
        </w:rPr>
        <w:t>– postupy, jakým jsou úkony prováděny jsou popsány v „</w:t>
      </w:r>
      <w:r w:rsidRPr="008E0610">
        <w:rPr>
          <w:rFonts w:asciiTheme="majorHAnsi" w:hAnsiTheme="majorHAnsi" w:cstheme="majorHAnsi"/>
          <w:i/>
          <w:iCs/>
        </w:rPr>
        <w:t>Metodice úkonů pečovatelské služby</w:t>
      </w:r>
      <w:r w:rsidRPr="008E0610">
        <w:rPr>
          <w:rFonts w:asciiTheme="majorHAnsi" w:hAnsiTheme="majorHAnsi" w:cstheme="majorHAnsi"/>
        </w:rPr>
        <w:t xml:space="preserve">“ – zde je k dispozici pouze výčet úkonů pečovatelské služby </w:t>
      </w:r>
    </w:p>
    <w:p w14:paraId="3F0CD980" w14:textId="52CDD80D" w:rsidR="00965FA2" w:rsidRPr="00965FA2" w:rsidRDefault="00965FA2" w:rsidP="00965FA2">
      <w:pPr>
        <w:keepNext/>
        <w:keepLines/>
        <w:widowControl w:val="0"/>
        <w:autoSpaceDE w:val="0"/>
        <w:autoSpaceDN w:val="0"/>
        <w:adjustRightInd w:val="0"/>
        <w:rPr>
          <w:rFonts w:asciiTheme="majorHAnsi" w:hAnsiTheme="majorHAnsi" w:cstheme="majorHAnsi"/>
          <w:b/>
          <w:bCs/>
          <w:color w:val="000000"/>
        </w:rPr>
      </w:pPr>
    </w:p>
    <w:tbl>
      <w:tblPr>
        <w:tblW w:w="17010" w:type="dxa"/>
        <w:tblInd w:w="57" w:type="dxa"/>
        <w:tblLayout w:type="fixed"/>
        <w:tblCellMar>
          <w:left w:w="0" w:type="dxa"/>
          <w:right w:w="0" w:type="dxa"/>
        </w:tblCellMar>
        <w:tblLook w:val="0000" w:firstRow="0" w:lastRow="0" w:firstColumn="0" w:lastColumn="0" w:noHBand="0" w:noVBand="0"/>
      </w:tblPr>
      <w:tblGrid>
        <w:gridCol w:w="7711"/>
        <w:gridCol w:w="1361"/>
        <w:gridCol w:w="1134"/>
        <w:gridCol w:w="1134"/>
        <w:gridCol w:w="1134"/>
        <w:gridCol w:w="1134"/>
        <w:gridCol w:w="1134"/>
        <w:gridCol w:w="1134"/>
        <w:gridCol w:w="1134"/>
      </w:tblGrid>
      <w:tr w:rsidR="00965FA2" w:rsidRPr="00965FA2" w14:paraId="6F38F2F1" w14:textId="77777777" w:rsidTr="00F50031">
        <w:trPr>
          <w:cantSplit/>
          <w:tblHeader/>
        </w:trPr>
        <w:tc>
          <w:tcPr>
            <w:tcW w:w="7711" w:type="dxa"/>
            <w:tcBorders>
              <w:top w:val="nil"/>
              <w:left w:val="nil"/>
              <w:bottom w:val="single" w:sz="9" w:space="0" w:color="000000"/>
              <w:right w:val="nil"/>
            </w:tcBorders>
            <w:tcMar>
              <w:left w:w="57" w:type="dxa"/>
            </w:tcMar>
          </w:tcPr>
          <w:p w14:paraId="6B00E415"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při zajištění chodu domácnosti</w:t>
            </w:r>
          </w:p>
        </w:tc>
        <w:tc>
          <w:tcPr>
            <w:tcW w:w="1361" w:type="dxa"/>
            <w:tcBorders>
              <w:top w:val="nil"/>
              <w:left w:val="nil"/>
              <w:bottom w:val="single" w:sz="9" w:space="0" w:color="000000"/>
              <w:right w:val="nil"/>
            </w:tcBorders>
            <w:tcMar>
              <w:left w:w="57" w:type="dxa"/>
            </w:tcMar>
          </w:tcPr>
          <w:p w14:paraId="1C3AD8A4"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1895CB58"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c>
          <w:tcPr>
            <w:tcW w:w="1134" w:type="dxa"/>
            <w:tcBorders>
              <w:top w:val="nil"/>
              <w:left w:val="nil"/>
              <w:bottom w:val="single" w:sz="9" w:space="0" w:color="000000"/>
              <w:right w:val="nil"/>
            </w:tcBorders>
          </w:tcPr>
          <w:p w14:paraId="45A6B88C"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p>
        </w:tc>
        <w:tc>
          <w:tcPr>
            <w:tcW w:w="1134" w:type="dxa"/>
            <w:tcBorders>
              <w:top w:val="nil"/>
              <w:left w:val="nil"/>
              <w:bottom w:val="single" w:sz="9" w:space="0" w:color="000000"/>
              <w:right w:val="nil"/>
            </w:tcBorders>
          </w:tcPr>
          <w:p w14:paraId="2802BAF0"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p>
        </w:tc>
        <w:tc>
          <w:tcPr>
            <w:tcW w:w="1134" w:type="dxa"/>
            <w:tcBorders>
              <w:top w:val="nil"/>
              <w:left w:val="nil"/>
              <w:bottom w:val="single" w:sz="9" w:space="0" w:color="000000"/>
              <w:right w:val="nil"/>
            </w:tcBorders>
          </w:tcPr>
          <w:p w14:paraId="0BCA4821"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p>
        </w:tc>
        <w:tc>
          <w:tcPr>
            <w:tcW w:w="1134" w:type="dxa"/>
            <w:tcBorders>
              <w:top w:val="nil"/>
              <w:left w:val="nil"/>
              <w:bottom w:val="single" w:sz="9" w:space="0" w:color="000000"/>
              <w:right w:val="nil"/>
            </w:tcBorders>
          </w:tcPr>
          <w:p w14:paraId="6A3DE3A4"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p>
        </w:tc>
        <w:tc>
          <w:tcPr>
            <w:tcW w:w="1134" w:type="dxa"/>
            <w:tcBorders>
              <w:top w:val="nil"/>
              <w:left w:val="nil"/>
              <w:bottom w:val="single" w:sz="9" w:space="0" w:color="000000"/>
              <w:right w:val="nil"/>
            </w:tcBorders>
          </w:tcPr>
          <w:p w14:paraId="6352F99F"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p>
        </w:tc>
        <w:tc>
          <w:tcPr>
            <w:tcW w:w="1134" w:type="dxa"/>
            <w:tcBorders>
              <w:top w:val="nil"/>
              <w:left w:val="nil"/>
              <w:bottom w:val="single" w:sz="9" w:space="0" w:color="000000"/>
              <w:right w:val="nil"/>
            </w:tcBorders>
          </w:tcPr>
          <w:p w14:paraId="013F29F3"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p>
        </w:tc>
      </w:tr>
      <w:tr w:rsidR="00965FA2" w:rsidRPr="00965FA2" w14:paraId="74D7E9A7" w14:textId="77777777" w:rsidTr="00F50031">
        <w:trPr>
          <w:cantSplit/>
        </w:trPr>
        <w:tc>
          <w:tcPr>
            <w:tcW w:w="7711" w:type="dxa"/>
            <w:tcBorders>
              <w:top w:val="single" w:sz="2" w:space="0" w:color="000000"/>
              <w:left w:val="nil"/>
              <w:bottom w:val="single" w:sz="2" w:space="0" w:color="000000"/>
              <w:right w:val="nil"/>
            </w:tcBorders>
            <w:tcMar>
              <w:left w:w="57" w:type="dxa"/>
            </w:tcMar>
          </w:tcPr>
          <w:p w14:paraId="76CCF312"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Běžné nákupy a pochůzky</w:t>
            </w:r>
          </w:p>
        </w:tc>
        <w:tc>
          <w:tcPr>
            <w:tcW w:w="1361" w:type="dxa"/>
            <w:tcBorders>
              <w:top w:val="single" w:sz="2" w:space="0" w:color="000000"/>
              <w:left w:val="nil"/>
              <w:bottom w:val="single" w:sz="2" w:space="0" w:color="000000"/>
              <w:right w:val="nil"/>
            </w:tcBorders>
            <w:tcMar>
              <w:left w:w="57" w:type="dxa"/>
            </w:tcMar>
          </w:tcPr>
          <w:p w14:paraId="2F95F818"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275B829E"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c>
          <w:tcPr>
            <w:tcW w:w="1134" w:type="dxa"/>
            <w:tcBorders>
              <w:top w:val="single" w:sz="2" w:space="0" w:color="000000"/>
              <w:left w:val="nil"/>
              <w:bottom w:val="single" w:sz="2" w:space="0" w:color="000000"/>
              <w:right w:val="nil"/>
            </w:tcBorders>
          </w:tcPr>
          <w:p w14:paraId="7CAEAF54"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2" w:space="0" w:color="000000"/>
              <w:right w:val="nil"/>
            </w:tcBorders>
          </w:tcPr>
          <w:p w14:paraId="548911BD"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2" w:space="0" w:color="000000"/>
              <w:right w:val="nil"/>
            </w:tcBorders>
          </w:tcPr>
          <w:p w14:paraId="297A72FA"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2" w:space="0" w:color="000000"/>
              <w:right w:val="nil"/>
            </w:tcBorders>
          </w:tcPr>
          <w:p w14:paraId="5999A933"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2" w:space="0" w:color="000000"/>
              <w:right w:val="nil"/>
            </w:tcBorders>
          </w:tcPr>
          <w:p w14:paraId="76FCF532"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2" w:space="0" w:color="000000"/>
              <w:right w:val="nil"/>
            </w:tcBorders>
          </w:tcPr>
          <w:p w14:paraId="6157800A"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p>
        </w:tc>
      </w:tr>
      <w:tr w:rsidR="00965FA2" w:rsidRPr="00965FA2" w14:paraId="57EA4009" w14:textId="77777777" w:rsidTr="00F50031">
        <w:trPr>
          <w:cantSplit/>
        </w:trPr>
        <w:tc>
          <w:tcPr>
            <w:tcW w:w="7711" w:type="dxa"/>
            <w:tcBorders>
              <w:top w:val="single" w:sz="2" w:space="0" w:color="000000"/>
              <w:left w:val="nil"/>
              <w:bottom w:val="single" w:sz="9" w:space="0" w:color="000000"/>
              <w:right w:val="nil"/>
            </w:tcBorders>
            <w:tcMar>
              <w:left w:w="57" w:type="dxa"/>
            </w:tcMar>
          </w:tcPr>
          <w:p w14:paraId="1A2BACB2"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Běžný úklid a údržba domácnosti</w:t>
            </w:r>
          </w:p>
        </w:tc>
        <w:tc>
          <w:tcPr>
            <w:tcW w:w="1361" w:type="dxa"/>
            <w:tcBorders>
              <w:top w:val="single" w:sz="2" w:space="0" w:color="000000"/>
              <w:left w:val="nil"/>
              <w:bottom w:val="single" w:sz="9" w:space="0" w:color="000000"/>
              <w:right w:val="nil"/>
            </w:tcBorders>
            <w:tcMar>
              <w:left w:w="57" w:type="dxa"/>
            </w:tcMar>
          </w:tcPr>
          <w:p w14:paraId="188CFA6A"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736F6E80"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c>
          <w:tcPr>
            <w:tcW w:w="1134" w:type="dxa"/>
            <w:tcBorders>
              <w:top w:val="single" w:sz="2" w:space="0" w:color="000000"/>
              <w:left w:val="nil"/>
              <w:bottom w:val="single" w:sz="9" w:space="0" w:color="000000"/>
              <w:right w:val="nil"/>
            </w:tcBorders>
          </w:tcPr>
          <w:p w14:paraId="14EF14F8" w14:textId="77777777" w:rsidR="00965FA2" w:rsidRPr="00965FA2" w:rsidRDefault="00965FA2" w:rsidP="00F50031">
            <w:pPr>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9" w:space="0" w:color="000000"/>
              <w:right w:val="nil"/>
            </w:tcBorders>
          </w:tcPr>
          <w:p w14:paraId="33043A4C" w14:textId="77777777" w:rsidR="00965FA2" w:rsidRPr="00965FA2" w:rsidRDefault="00965FA2" w:rsidP="00F50031">
            <w:pPr>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9" w:space="0" w:color="000000"/>
              <w:right w:val="nil"/>
            </w:tcBorders>
          </w:tcPr>
          <w:p w14:paraId="443D4509" w14:textId="77777777" w:rsidR="00965FA2" w:rsidRPr="00965FA2" w:rsidRDefault="00965FA2" w:rsidP="00F50031">
            <w:pPr>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9" w:space="0" w:color="000000"/>
              <w:right w:val="nil"/>
            </w:tcBorders>
          </w:tcPr>
          <w:p w14:paraId="7D8E326C" w14:textId="77777777" w:rsidR="00965FA2" w:rsidRPr="00965FA2" w:rsidRDefault="00965FA2" w:rsidP="00F50031">
            <w:pPr>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9" w:space="0" w:color="000000"/>
              <w:right w:val="nil"/>
            </w:tcBorders>
          </w:tcPr>
          <w:p w14:paraId="5331565D" w14:textId="77777777" w:rsidR="00965FA2" w:rsidRPr="00965FA2" w:rsidRDefault="00965FA2" w:rsidP="00F50031">
            <w:pPr>
              <w:widowControl w:val="0"/>
              <w:autoSpaceDE w:val="0"/>
              <w:autoSpaceDN w:val="0"/>
              <w:adjustRightInd w:val="0"/>
              <w:rPr>
                <w:rFonts w:asciiTheme="majorHAnsi" w:hAnsiTheme="majorHAnsi" w:cstheme="majorHAnsi"/>
                <w:color w:val="000000"/>
              </w:rPr>
            </w:pPr>
          </w:p>
        </w:tc>
        <w:tc>
          <w:tcPr>
            <w:tcW w:w="1134" w:type="dxa"/>
            <w:tcBorders>
              <w:top w:val="single" w:sz="2" w:space="0" w:color="000000"/>
              <w:left w:val="nil"/>
              <w:bottom w:val="single" w:sz="9" w:space="0" w:color="000000"/>
              <w:right w:val="nil"/>
            </w:tcBorders>
          </w:tcPr>
          <w:p w14:paraId="26CB14D0" w14:textId="77777777" w:rsidR="00965FA2" w:rsidRPr="00965FA2" w:rsidRDefault="00965FA2" w:rsidP="00F50031">
            <w:pPr>
              <w:widowControl w:val="0"/>
              <w:autoSpaceDE w:val="0"/>
              <w:autoSpaceDN w:val="0"/>
              <w:adjustRightInd w:val="0"/>
              <w:rPr>
                <w:rFonts w:asciiTheme="majorHAnsi" w:hAnsiTheme="majorHAnsi" w:cstheme="majorHAnsi"/>
                <w:color w:val="000000"/>
              </w:rPr>
            </w:pPr>
          </w:p>
        </w:tc>
      </w:tr>
    </w:tbl>
    <w:p w14:paraId="50A77641"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003CE20F" w14:textId="77777777" w:rsidTr="00F50031">
        <w:trPr>
          <w:cantSplit/>
          <w:tblHeader/>
        </w:trPr>
        <w:tc>
          <w:tcPr>
            <w:tcW w:w="7711" w:type="dxa"/>
            <w:tcBorders>
              <w:top w:val="nil"/>
              <w:left w:val="nil"/>
              <w:bottom w:val="single" w:sz="9" w:space="0" w:color="000000"/>
              <w:right w:val="nil"/>
            </w:tcBorders>
            <w:tcMar>
              <w:left w:w="57" w:type="dxa"/>
            </w:tcMar>
          </w:tcPr>
          <w:p w14:paraId="4370856A"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Poskytnutí nebo zajištění stravy</w:t>
            </w:r>
          </w:p>
        </w:tc>
        <w:tc>
          <w:tcPr>
            <w:tcW w:w="1361" w:type="dxa"/>
            <w:tcBorders>
              <w:top w:val="nil"/>
              <w:left w:val="nil"/>
              <w:bottom w:val="single" w:sz="9" w:space="0" w:color="000000"/>
              <w:right w:val="nil"/>
            </w:tcBorders>
            <w:tcMar>
              <w:left w:w="57" w:type="dxa"/>
            </w:tcMar>
          </w:tcPr>
          <w:p w14:paraId="4EBAF944"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75F983A9"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5DE7B3EA" w14:textId="77777777" w:rsidTr="00F50031">
        <w:trPr>
          <w:cantSplit/>
        </w:trPr>
        <w:tc>
          <w:tcPr>
            <w:tcW w:w="7711" w:type="dxa"/>
            <w:tcBorders>
              <w:top w:val="single" w:sz="2" w:space="0" w:color="000000"/>
              <w:left w:val="nil"/>
              <w:bottom w:val="single" w:sz="9" w:space="0" w:color="000000"/>
              <w:right w:val="nil"/>
            </w:tcBorders>
            <w:tcMar>
              <w:left w:w="57" w:type="dxa"/>
            </w:tcMar>
          </w:tcPr>
          <w:p w14:paraId="3AB91013"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Donáška jídla</w:t>
            </w:r>
          </w:p>
        </w:tc>
        <w:tc>
          <w:tcPr>
            <w:tcW w:w="1361" w:type="dxa"/>
            <w:tcBorders>
              <w:top w:val="single" w:sz="2" w:space="0" w:color="000000"/>
              <w:left w:val="nil"/>
              <w:bottom w:val="single" w:sz="9" w:space="0" w:color="000000"/>
              <w:right w:val="nil"/>
            </w:tcBorders>
            <w:tcMar>
              <w:left w:w="57" w:type="dxa"/>
            </w:tcMar>
          </w:tcPr>
          <w:p w14:paraId="68AA6C56"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50,00 Kč</w:t>
            </w:r>
          </w:p>
        </w:tc>
        <w:tc>
          <w:tcPr>
            <w:tcW w:w="1134" w:type="dxa"/>
            <w:tcBorders>
              <w:top w:val="single" w:sz="2" w:space="0" w:color="000000"/>
              <w:left w:val="nil"/>
              <w:bottom w:val="single" w:sz="9" w:space="0" w:color="000000"/>
              <w:right w:val="nil"/>
            </w:tcBorders>
            <w:tcMar>
              <w:left w:w="170" w:type="dxa"/>
            </w:tcMar>
          </w:tcPr>
          <w:p w14:paraId="6D0B19BF"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1 úkon</w:t>
            </w:r>
          </w:p>
        </w:tc>
      </w:tr>
    </w:tbl>
    <w:p w14:paraId="1CEDF7D8"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0CCB3D40" w14:textId="77777777" w:rsidTr="00F50031">
        <w:trPr>
          <w:cantSplit/>
          <w:tblHeader/>
        </w:trPr>
        <w:tc>
          <w:tcPr>
            <w:tcW w:w="7711" w:type="dxa"/>
            <w:tcBorders>
              <w:top w:val="nil"/>
              <w:left w:val="nil"/>
              <w:bottom w:val="single" w:sz="9" w:space="0" w:color="000000"/>
              <w:right w:val="nil"/>
            </w:tcBorders>
            <w:tcMar>
              <w:left w:w="57" w:type="dxa"/>
            </w:tcMar>
          </w:tcPr>
          <w:p w14:paraId="7049D928"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Zprostředkování kontaktu se spol.</w:t>
            </w:r>
          </w:p>
        </w:tc>
        <w:tc>
          <w:tcPr>
            <w:tcW w:w="1361" w:type="dxa"/>
            <w:tcBorders>
              <w:top w:val="nil"/>
              <w:left w:val="nil"/>
              <w:bottom w:val="single" w:sz="9" w:space="0" w:color="000000"/>
              <w:right w:val="nil"/>
            </w:tcBorders>
            <w:tcMar>
              <w:left w:w="57" w:type="dxa"/>
            </w:tcMar>
          </w:tcPr>
          <w:p w14:paraId="5C1CBC81"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55788D22"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24A3C85F" w14:textId="77777777" w:rsidTr="00F50031">
        <w:trPr>
          <w:cantSplit/>
        </w:trPr>
        <w:tc>
          <w:tcPr>
            <w:tcW w:w="7711" w:type="dxa"/>
            <w:tcBorders>
              <w:top w:val="single" w:sz="2" w:space="0" w:color="000000"/>
              <w:left w:val="nil"/>
              <w:bottom w:val="single" w:sz="9" w:space="0" w:color="000000"/>
              <w:right w:val="nil"/>
            </w:tcBorders>
            <w:tcMar>
              <w:left w:w="57" w:type="dxa"/>
            </w:tcMar>
          </w:tcPr>
          <w:p w14:paraId="6BF9894D"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Doprovázení dospělých</w:t>
            </w:r>
          </w:p>
        </w:tc>
        <w:tc>
          <w:tcPr>
            <w:tcW w:w="1361" w:type="dxa"/>
            <w:tcBorders>
              <w:top w:val="single" w:sz="2" w:space="0" w:color="000000"/>
              <w:left w:val="nil"/>
              <w:bottom w:val="single" w:sz="9" w:space="0" w:color="000000"/>
              <w:right w:val="nil"/>
            </w:tcBorders>
            <w:tcMar>
              <w:left w:w="57" w:type="dxa"/>
            </w:tcMar>
          </w:tcPr>
          <w:p w14:paraId="5F1552FF"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501DDC93"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3A4ABD9A"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6FE7827B" w14:textId="77777777" w:rsidTr="00F50031">
        <w:trPr>
          <w:cantSplit/>
          <w:tblHeader/>
        </w:trPr>
        <w:tc>
          <w:tcPr>
            <w:tcW w:w="7711" w:type="dxa"/>
            <w:tcBorders>
              <w:top w:val="nil"/>
              <w:left w:val="nil"/>
              <w:bottom w:val="single" w:sz="9" w:space="0" w:color="000000"/>
              <w:right w:val="nil"/>
            </w:tcBorders>
            <w:tcMar>
              <w:left w:w="57" w:type="dxa"/>
            </w:tcMar>
          </w:tcPr>
          <w:p w14:paraId="605895A9"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Úkony běžné péče o osobu</w:t>
            </w:r>
          </w:p>
        </w:tc>
        <w:tc>
          <w:tcPr>
            <w:tcW w:w="1361" w:type="dxa"/>
            <w:tcBorders>
              <w:top w:val="nil"/>
              <w:left w:val="nil"/>
              <w:bottom w:val="single" w:sz="9" w:space="0" w:color="000000"/>
              <w:right w:val="nil"/>
            </w:tcBorders>
            <w:tcMar>
              <w:left w:w="57" w:type="dxa"/>
            </w:tcMar>
          </w:tcPr>
          <w:p w14:paraId="417250A2"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598C2154"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4751710C" w14:textId="77777777" w:rsidTr="00F50031">
        <w:trPr>
          <w:cantSplit/>
        </w:trPr>
        <w:tc>
          <w:tcPr>
            <w:tcW w:w="7711" w:type="dxa"/>
            <w:tcBorders>
              <w:top w:val="single" w:sz="2" w:space="0" w:color="000000"/>
              <w:left w:val="nil"/>
              <w:bottom w:val="single" w:sz="2" w:space="0" w:color="000000"/>
              <w:right w:val="nil"/>
            </w:tcBorders>
            <w:tcMar>
              <w:left w:w="57" w:type="dxa"/>
            </w:tcMar>
          </w:tcPr>
          <w:p w14:paraId="1F85A943"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a podpora při podávání jídla a pití</w:t>
            </w:r>
          </w:p>
        </w:tc>
        <w:tc>
          <w:tcPr>
            <w:tcW w:w="1361" w:type="dxa"/>
            <w:tcBorders>
              <w:top w:val="single" w:sz="2" w:space="0" w:color="000000"/>
              <w:left w:val="nil"/>
              <w:bottom w:val="single" w:sz="2" w:space="0" w:color="000000"/>
              <w:right w:val="nil"/>
            </w:tcBorders>
            <w:tcMar>
              <w:left w:w="57" w:type="dxa"/>
            </w:tcMar>
          </w:tcPr>
          <w:p w14:paraId="65BB3D7D"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5B32CF8E"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r w:rsidR="00965FA2" w:rsidRPr="00965FA2" w14:paraId="72D375A4" w14:textId="77777777" w:rsidTr="00F50031">
        <w:trPr>
          <w:cantSplit/>
        </w:trPr>
        <w:tc>
          <w:tcPr>
            <w:tcW w:w="7711" w:type="dxa"/>
            <w:tcBorders>
              <w:top w:val="single" w:sz="2" w:space="0" w:color="000000"/>
              <w:left w:val="nil"/>
              <w:bottom w:val="single" w:sz="9" w:space="0" w:color="000000"/>
              <w:right w:val="nil"/>
            </w:tcBorders>
            <w:tcMar>
              <w:left w:w="57" w:type="dxa"/>
            </w:tcMar>
          </w:tcPr>
          <w:p w14:paraId="1A6AB9DF"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oblékání a svlékání včetně speciálních pomůcek</w:t>
            </w:r>
          </w:p>
        </w:tc>
        <w:tc>
          <w:tcPr>
            <w:tcW w:w="1361" w:type="dxa"/>
            <w:tcBorders>
              <w:top w:val="single" w:sz="2" w:space="0" w:color="000000"/>
              <w:left w:val="nil"/>
              <w:bottom w:val="single" w:sz="9" w:space="0" w:color="000000"/>
              <w:right w:val="nil"/>
            </w:tcBorders>
            <w:tcMar>
              <w:left w:w="57" w:type="dxa"/>
            </w:tcMar>
          </w:tcPr>
          <w:p w14:paraId="0B6951B1"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626FB72F"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3555002D"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045F6396" w14:textId="77777777" w:rsidTr="00F50031">
        <w:trPr>
          <w:cantSplit/>
          <w:tblHeader/>
        </w:trPr>
        <w:tc>
          <w:tcPr>
            <w:tcW w:w="7711" w:type="dxa"/>
            <w:tcBorders>
              <w:top w:val="nil"/>
              <w:left w:val="nil"/>
              <w:bottom w:val="single" w:sz="9" w:space="0" w:color="000000"/>
              <w:right w:val="nil"/>
            </w:tcBorders>
            <w:tcMar>
              <w:left w:w="57" w:type="dxa"/>
            </w:tcMar>
          </w:tcPr>
          <w:p w14:paraId="18F491E5"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nebo zajištění hygieny</w:t>
            </w:r>
          </w:p>
        </w:tc>
        <w:tc>
          <w:tcPr>
            <w:tcW w:w="1361" w:type="dxa"/>
            <w:tcBorders>
              <w:top w:val="nil"/>
              <w:left w:val="nil"/>
              <w:bottom w:val="single" w:sz="9" w:space="0" w:color="000000"/>
              <w:right w:val="nil"/>
            </w:tcBorders>
            <w:tcMar>
              <w:left w:w="57" w:type="dxa"/>
            </w:tcMar>
          </w:tcPr>
          <w:p w14:paraId="798DC5F8"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4EF0BBBF"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0E73932D" w14:textId="77777777" w:rsidTr="00F50031">
        <w:trPr>
          <w:cantSplit/>
        </w:trPr>
        <w:tc>
          <w:tcPr>
            <w:tcW w:w="7711" w:type="dxa"/>
            <w:tcBorders>
              <w:top w:val="single" w:sz="2" w:space="0" w:color="000000"/>
              <w:left w:val="nil"/>
              <w:bottom w:val="single" w:sz="9" w:space="0" w:color="000000"/>
              <w:right w:val="nil"/>
            </w:tcBorders>
            <w:tcMar>
              <w:left w:w="57" w:type="dxa"/>
            </w:tcMar>
          </w:tcPr>
          <w:p w14:paraId="5A7C12C2"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použití WC</w:t>
            </w:r>
          </w:p>
        </w:tc>
        <w:tc>
          <w:tcPr>
            <w:tcW w:w="1361" w:type="dxa"/>
            <w:tcBorders>
              <w:top w:val="single" w:sz="2" w:space="0" w:color="000000"/>
              <w:left w:val="nil"/>
              <w:bottom w:val="single" w:sz="9" w:space="0" w:color="000000"/>
              <w:right w:val="nil"/>
            </w:tcBorders>
            <w:tcMar>
              <w:left w:w="57" w:type="dxa"/>
            </w:tcMar>
          </w:tcPr>
          <w:p w14:paraId="64E88F31"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48CA2829"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02E1D681"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5ACB9BD1" w14:textId="77777777" w:rsidTr="00F50031">
        <w:trPr>
          <w:cantSplit/>
          <w:tblHeader/>
        </w:trPr>
        <w:tc>
          <w:tcPr>
            <w:tcW w:w="7711" w:type="dxa"/>
            <w:tcBorders>
              <w:top w:val="nil"/>
              <w:left w:val="nil"/>
              <w:bottom w:val="single" w:sz="9" w:space="0" w:color="000000"/>
              <w:right w:val="nil"/>
            </w:tcBorders>
            <w:tcMar>
              <w:left w:w="57" w:type="dxa"/>
            </w:tcMar>
          </w:tcPr>
          <w:p w14:paraId="2CEECC56"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Úkony běžné péče o osobu</w:t>
            </w:r>
          </w:p>
        </w:tc>
        <w:tc>
          <w:tcPr>
            <w:tcW w:w="1361" w:type="dxa"/>
            <w:tcBorders>
              <w:top w:val="nil"/>
              <w:left w:val="nil"/>
              <w:bottom w:val="single" w:sz="9" w:space="0" w:color="000000"/>
              <w:right w:val="nil"/>
            </w:tcBorders>
            <w:tcMar>
              <w:left w:w="57" w:type="dxa"/>
            </w:tcMar>
          </w:tcPr>
          <w:p w14:paraId="6021BEEF"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09A6B071"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1AC391AC" w14:textId="77777777" w:rsidTr="00F50031">
        <w:trPr>
          <w:cantSplit/>
        </w:trPr>
        <w:tc>
          <w:tcPr>
            <w:tcW w:w="7711" w:type="dxa"/>
            <w:tcBorders>
              <w:top w:val="single" w:sz="2" w:space="0" w:color="000000"/>
              <w:left w:val="nil"/>
              <w:bottom w:val="single" w:sz="2" w:space="0" w:color="000000"/>
              <w:right w:val="nil"/>
            </w:tcBorders>
            <w:tcMar>
              <w:left w:w="57" w:type="dxa"/>
            </w:tcMar>
          </w:tcPr>
          <w:p w14:paraId="502586AE"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prostorové orientaci, samostatnému pohybu ve vnitřním prostoru</w:t>
            </w:r>
          </w:p>
        </w:tc>
        <w:tc>
          <w:tcPr>
            <w:tcW w:w="1361" w:type="dxa"/>
            <w:tcBorders>
              <w:top w:val="single" w:sz="2" w:space="0" w:color="000000"/>
              <w:left w:val="nil"/>
              <w:bottom w:val="single" w:sz="2" w:space="0" w:color="000000"/>
              <w:right w:val="nil"/>
            </w:tcBorders>
            <w:tcMar>
              <w:left w:w="57" w:type="dxa"/>
            </w:tcMar>
          </w:tcPr>
          <w:p w14:paraId="4AAC8E50"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58DC6961"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r w:rsidR="00965FA2" w:rsidRPr="00965FA2" w14:paraId="62A22241" w14:textId="77777777" w:rsidTr="00F50031">
        <w:trPr>
          <w:cantSplit/>
        </w:trPr>
        <w:tc>
          <w:tcPr>
            <w:tcW w:w="7711" w:type="dxa"/>
            <w:tcBorders>
              <w:top w:val="single" w:sz="2" w:space="0" w:color="000000"/>
              <w:left w:val="nil"/>
              <w:bottom w:val="single" w:sz="9" w:space="0" w:color="000000"/>
              <w:right w:val="nil"/>
            </w:tcBorders>
            <w:tcMar>
              <w:left w:w="57" w:type="dxa"/>
            </w:tcMar>
          </w:tcPr>
          <w:p w14:paraId="5BB82862"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přesunu na lůžko nebo vozík</w:t>
            </w:r>
          </w:p>
        </w:tc>
        <w:tc>
          <w:tcPr>
            <w:tcW w:w="1361" w:type="dxa"/>
            <w:tcBorders>
              <w:top w:val="single" w:sz="2" w:space="0" w:color="000000"/>
              <w:left w:val="nil"/>
              <w:bottom w:val="single" w:sz="9" w:space="0" w:color="000000"/>
              <w:right w:val="nil"/>
            </w:tcBorders>
            <w:tcMar>
              <w:left w:w="57" w:type="dxa"/>
            </w:tcMar>
          </w:tcPr>
          <w:p w14:paraId="42F21A95"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5CF29DF2"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0109138D"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23DDAF82" w14:textId="77777777" w:rsidTr="00F50031">
        <w:trPr>
          <w:cantSplit/>
          <w:tblHeader/>
        </w:trPr>
        <w:tc>
          <w:tcPr>
            <w:tcW w:w="7711" w:type="dxa"/>
            <w:tcBorders>
              <w:top w:val="nil"/>
              <w:left w:val="nil"/>
              <w:bottom w:val="single" w:sz="9" w:space="0" w:color="000000"/>
              <w:right w:val="nil"/>
            </w:tcBorders>
            <w:tcMar>
              <w:left w:w="57" w:type="dxa"/>
            </w:tcMar>
          </w:tcPr>
          <w:p w14:paraId="543FA5F8"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Poskytnutí nebo zajištění stravy</w:t>
            </w:r>
          </w:p>
        </w:tc>
        <w:tc>
          <w:tcPr>
            <w:tcW w:w="1361" w:type="dxa"/>
            <w:tcBorders>
              <w:top w:val="nil"/>
              <w:left w:val="nil"/>
              <w:bottom w:val="single" w:sz="9" w:space="0" w:color="000000"/>
              <w:right w:val="nil"/>
            </w:tcBorders>
            <w:tcMar>
              <w:left w:w="57" w:type="dxa"/>
            </w:tcMar>
          </w:tcPr>
          <w:p w14:paraId="28CEF935"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273B2A97"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2FF2E914" w14:textId="77777777" w:rsidTr="00F50031">
        <w:trPr>
          <w:cantSplit/>
        </w:trPr>
        <w:tc>
          <w:tcPr>
            <w:tcW w:w="7711" w:type="dxa"/>
            <w:tcBorders>
              <w:top w:val="single" w:sz="2" w:space="0" w:color="000000"/>
              <w:left w:val="nil"/>
              <w:bottom w:val="single" w:sz="9" w:space="0" w:color="000000"/>
              <w:right w:val="nil"/>
            </w:tcBorders>
            <w:tcMar>
              <w:left w:w="57" w:type="dxa"/>
            </w:tcMar>
          </w:tcPr>
          <w:p w14:paraId="0AA2E11A"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přípravě jídla a pití</w:t>
            </w:r>
          </w:p>
        </w:tc>
        <w:tc>
          <w:tcPr>
            <w:tcW w:w="1361" w:type="dxa"/>
            <w:tcBorders>
              <w:top w:val="single" w:sz="2" w:space="0" w:color="000000"/>
              <w:left w:val="nil"/>
              <w:bottom w:val="single" w:sz="9" w:space="0" w:color="000000"/>
              <w:right w:val="nil"/>
            </w:tcBorders>
            <w:tcMar>
              <w:left w:w="57" w:type="dxa"/>
            </w:tcMar>
          </w:tcPr>
          <w:p w14:paraId="25A251E0"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5F2BD763"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14E45E43"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757693FD" w14:textId="77777777" w:rsidTr="00F50031">
        <w:trPr>
          <w:cantSplit/>
          <w:tblHeader/>
        </w:trPr>
        <w:tc>
          <w:tcPr>
            <w:tcW w:w="7711" w:type="dxa"/>
            <w:tcBorders>
              <w:top w:val="nil"/>
              <w:left w:val="nil"/>
              <w:bottom w:val="single" w:sz="9" w:space="0" w:color="000000"/>
              <w:right w:val="nil"/>
            </w:tcBorders>
            <w:tcMar>
              <w:left w:w="57" w:type="dxa"/>
            </w:tcMar>
          </w:tcPr>
          <w:p w14:paraId="1800FA72"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nebo zajištění hygieny</w:t>
            </w:r>
          </w:p>
        </w:tc>
        <w:tc>
          <w:tcPr>
            <w:tcW w:w="1361" w:type="dxa"/>
            <w:tcBorders>
              <w:top w:val="nil"/>
              <w:left w:val="nil"/>
              <w:bottom w:val="single" w:sz="9" w:space="0" w:color="000000"/>
              <w:right w:val="nil"/>
            </w:tcBorders>
            <w:tcMar>
              <w:left w:w="57" w:type="dxa"/>
            </w:tcMar>
          </w:tcPr>
          <w:p w14:paraId="7894B38A"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7BB8A3F3"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7E81ECF0" w14:textId="77777777" w:rsidTr="00F50031">
        <w:trPr>
          <w:cantSplit/>
        </w:trPr>
        <w:tc>
          <w:tcPr>
            <w:tcW w:w="7711" w:type="dxa"/>
            <w:tcBorders>
              <w:top w:val="single" w:sz="2" w:space="0" w:color="000000"/>
              <w:left w:val="nil"/>
              <w:bottom w:val="single" w:sz="9" w:space="0" w:color="000000"/>
              <w:right w:val="nil"/>
            </w:tcBorders>
            <w:tcMar>
              <w:left w:w="57" w:type="dxa"/>
            </w:tcMar>
          </w:tcPr>
          <w:p w14:paraId="611854B5"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úkonech osobní hygieny</w:t>
            </w:r>
          </w:p>
        </w:tc>
        <w:tc>
          <w:tcPr>
            <w:tcW w:w="1361" w:type="dxa"/>
            <w:tcBorders>
              <w:top w:val="single" w:sz="2" w:space="0" w:color="000000"/>
              <w:left w:val="nil"/>
              <w:bottom w:val="single" w:sz="9" w:space="0" w:color="000000"/>
              <w:right w:val="nil"/>
            </w:tcBorders>
            <w:tcMar>
              <w:left w:w="57" w:type="dxa"/>
            </w:tcMar>
          </w:tcPr>
          <w:p w14:paraId="7D769112"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48A86044"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596BA407"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2CBB291A" w14:textId="77777777" w:rsidTr="00F50031">
        <w:trPr>
          <w:cantSplit/>
          <w:tblHeader/>
        </w:trPr>
        <w:tc>
          <w:tcPr>
            <w:tcW w:w="7711" w:type="dxa"/>
            <w:tcBorders>
              <w:top w:val="nil"/>
              <w:left w:val="nil"/>
              <w:bottom w:val="single" w:sz="9" w:space="0" w:color="000000"/>
              <w:right w:val="nil"/>
            </w:tcBorders>
            <w:tcMar>
              <w:left w:w="57" w:type="dxa"/>
            </w:tcMar>
          </w:tcPr>
          <w:p w14:paraId="11808FAA"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při zajištění chodu domácnosti</w:t>
            </w:r>
          </w:p>
        </w:tc>
        <w:tc>
          <w:tcPr>
            <w:tcW w:w="1361" w:type="dxa"/>
            <w:tcBorders>
              <w:top w:val="nil"/>
              <w:left w:val="nil"/>
              <w:bottom w:val="single" w:sz="9" w:space="0" w:color="000000"/>
              <w:right w:val="nil"/>
            </w:tcBorders>
            <w:tcMar>
              <w:left w:w="57" w:type="dxa"/>
            </w:tcMar>
          </w:tcPr>
          <w:p w14:paraId="0C142E8C"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7D4A76C4"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17A24B9C" w14:textId="77777777" w:rsidTr="00F50031">
        <w:trPr>
          <w:cantSplit/>
        </w:trPr>
        <w:tc>
          <w:tcPr>
            <w:tcW w:w="7711" w:type="dxa"/>
            <w:tcBorders>
              <w:top w:val="single" w:sz="2" w:space="0" w:color="000000"/>
              <w:left w:val="nil"/>
              <w:bottom w:val="single" w:sz="9" w:space="0" w:color="000000"/>
              <w:right w:val="nil"/>
            </w:tcBorders>
            <w:tcMar>
              <w:left w:w="57" w:type="dxa"/>
            </w:tcMar>
          </w:tcPr>
          <w:p w14:paraId="23249381"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zajištění velkého úklidu domácnosti</w:t>
            </w:r>
          </w:p>
        </w:tc>
        <w:tc>
          <w:tcPr>
            <w:tcW w:w="1361" w:type="dxa"/>
            <w:tcBorders>
              <w:top w:val="single" w:sz="2" w:space="0" w:color="000000"/>
              <w:left w:val="nil"/>
              <w:bottom w:val="single" w:sz="9" w:space="0" w:color="000000"/>
              <w:right w:val="nil"/>
            </w:tcBorders>
            <w:tcMar>
              <w:left w:w="57" w:type="dxa"/>
            </w:tcMar>
          </w:tcPr>
          <w:p w14:paraId="4D3B7329"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7CBDC7AE"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483B5AA4"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15CB9BA0" w14:textId="77777777" w:rsidTr="00F50031">
        <w:trPr>
          <w:cantSplit/>
          <w:tblHeader/>
        </w:trPr>
        <w:tc>
          <w:tcPr>
            <w:tcW w:w="7711" w:type="dxa"/>
            <w:tcBorders>
              <w:top w:val="nil"/>
              <w:left w:val="nil"/>
              <w:bottom w:val="single" w:sz="9" w:space="0" w:color="000000"/>
              <w:right w:val="nil"/>
            </w:tcBorders>
            <w:tcMar>
              <w:left w:w="57" w:type="dxa"/>
            </w:tcMar>
          </w:tcPr>
          <w:p w14:paraId="28111D8C"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nebo zajištění hygieny</w:t>
            </w:r>
          </w:p>
        </w:tc>
        <w:tc>
          <w:tcPr>
            <w:tcW w:w="1361" w:type="dxa"/>
            <w:tcBorders>
              <w:top w:val="nil"/>
              <w:left w:val="nil"/>
              <w:bottom w:val="single" w:sz="9" w:space="0" w:color="000000"/>
              <w:right w:val="nil"/>
            </w:tcBorders>
            <w:tcMar>
              <w:left w:w="57" w:type="dxa"/>
            </w:tcMar>
          </w:tcPr>
          <w:p w14:paraId="33A740C7"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326CDF9F"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7001E31A" w14:textId="77777777" w:rsidTr="00F50031">
        <w:trPr>
          <w:cantSplit/>
        </w:trPr>
        <w:tc>
          <w:tcPr>
            <w:tcW w:w="7711" w:type="dxa"/>
            <w:tcBorders>
              <w:top w:val="single" w:sz="2" w:space="0" w:color="000000"/>
              <w:left w:val="nil"/>
              <w:bottom w:val="single" w:sz="9" w:space="0" w:color="000000"/>
              <w:right w:val="nil"/>
            </w:tcBorders>
            <w:tcMar>
              <w:left w:w="57" w:type="dxa"/>
            </w:tcMar>
          </w:tcPr>
          <w:p w14:paraId="3F1DF9D4"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Pomoc při základní péči o vlasy a nehty</w:t>
            </w:r>
          </w:p>
        </w:tc>
        <w:tc>
          <w:tcPr>
            <w:tcW w:w="1361" w:type="dxa"/>
            <w:tcBorders>
              <w:top w:val="single" w:sz="2" w:space="0" w:color="000000"/>
              <w:left w:val="nil"/>
              <w:bottom w:val="single" w:sz="9" w:space="0" w:color="000000"/>
              <w:right w:val="nil"/>
            </w:tcBorders>
            <w:tcMar>
              <w:left w:w="57" w:type="dxa"/>
            </w:tcMar>
          </w:tcPr>
          <w:p w14:paraId="7C061666"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109645D6"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13725DC6"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65BDFB29" w14:textId="77777777" w:rsidTr="00F50031">
        <w:trPr>
          <w:cantSplit/>
          <w:tblHeader/>
        </w:trPr>
        <w:tc>
          <w:tcPr>
            <w:tcW w:w="7711" w:type="dxa"/>
            <w:tcBorders>
              <w:top w:val="nil"/>
              <w:left w:val="nil"/>
              <w:bottom w:val="single" w:sz="9" w:space="0" w:color="000000"/>
              <w:right w:val="nil"/>
            </w:tcBorders>
            <w:tcMar>
              <w:left w:w="57" w:type="dxa"/>
            </w:tcMar>
          </w:tcPr>
          <w:p w14:paraId="25843C30"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při zajištění chodu domácnosti</w:t>
            </w:r>
          </w:p>
        </w:tc>
        <w:tc>
          <w:tcPr>
            <w:tcW w:w="1361" w:type="dxa"/>
            <w:tcBorders>
              <w:top w:val="nil"/>
              <w:left w:val="nil"/>
              <w:bottom w:val="single" w:sz="9" w:space="0" w:color="000000"/>
              <w:right w:val="nil"/>
            </w:tcBorders>
            <w:tcMar>
              <w:left w:w="57" w:type="dxa"/>
            </w:tcMar>
          </w:tcPr>
          <w:p w14:paraId="5D05CD4F"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42A241AA"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7A69E9A2" w14:textId="77777777" w:rsidTr="00F50031">
        <w:trPr>
          <w:cantSplit/>
        </w:trPr>
        <w:tc>
          <w:tcPr>
            <w:tcW w:w="7711" w:type="dxa"/>
            <w:tcBorders>
              <w:top w:val="single" w:sz="2" w:space="0" w:color="000000"/>
              <w:left w:val="nil"/>
              <w:bottom w:val="single" w:sz="2" w:space="0" w:color="000000"/>
              <w:right w:val="nil"/>
            </w:tcBorders>
            <w:tcMar>
              <w:left w:w="57" w:type="dxa"/>
            </w:tcMar>
          </w:tcPr>
          <w:p w14:paraId="44593D05"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Praní a žehlení ložního prádla, případně jeho drobné opravy</w:t>
            </w:r>
          </w:p>
        </w:tc>
        <w:tc>
          <w:tcPr>
            <w:tcW w:w="1361" w:type="dxa"/>
            <w:tcBorders>
              <w:top w:val="single" w:sz="2" w:space="0" w:color="000000"/>
              <w:left w:val="nil"/>
              <w:bottom w:val="single" w:sz="2" w:space="0" w:color="000000"/>
              <w:right w:val="nil"/>
            </w:tcBorders>
            <w:tcMar>
              <w:left w:w="57" w:type="dxa"/>
            </w:tcMar>
          </w:tcPr>
          <w:p w14:paraId="2E86BC96"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90,00 Kč</w:t>
            </w:r>
          </w:p>
        </w:tc>
        <w:tc>
          <w:tcPr>
            <w:tcW w:w="1134" w:type="dxa"/>
            <w:tcBorders>
              <w:top w:val="single" w:sz="2" w:space="0" w:color="000000"/>
              <w:left w:val="nil"/>
              <w:bottom w:val="single" w:sz="2" w:space="0" w:color="000000"/>
              <w:right w:val="nil"/>
            </w:tcBorders>
            <w:tcMar>
              <w:left w:w="170" w:type="dxa"/>
            </w:tcMar>
          </w:tcPr>
          <w:p w14:paraId="01FDA32F"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1 kg</w:t>
            </w:r>
          </w:p>
        </w:tc>
      </w:tr>
      <w:tr w:rsidR="00965FA2" w:rsidRPr="00965FA2" w14:paraId="034CBA94" w14:textId="77777777" w:rsidTr="00F50031">
        <w:trPr>
          <w:cantSplit/>
        </w:trPr>
        <w:tc>
          <w:tcPr>
            <w:tcW w:w="7711" w:type="dxa"/>
            <w:tcBorders>
              <w:top w:val="single" w:sz="2" w:space="0" w:color="000000"/>
              <w:left w:val="nil"/>
              <w:bottom w:val="single" w:sz="9" w:space="0" w:color="000000"/>
              <w:right w:val="nil"/>
            </w:tcBorders>
            <w:tcMar>
              <w:left w:w="57" w:type="dxa"/>
            </w:tcMar>
          </w:tcPr>
          <w:p w14:paraId="4C34E876"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Praní a žehlení osobního prádla, případně jeho drobné opravy</w:t>
            </w:r>
          </w:p>
        </w:tc>
        <w:tc>
          <w:tcPr>
            <w:tcW w:w="1361" w:type="dxa"/>
            <w:tcBorders>
              <w:top w:val="single" w:sz="2" w:space="0" w:color="000000"/>
              <w:left w:val="nil"/>
              <w:bottom w:val="single" w:sz="9" w:space="0" w:color="000000"/>
              <w:right w:val="nil"/>
            </w:tcBorders>
            <w:tcMar>
              <w:left w:w="57" w:type="dxa"/>
            </w:tcMar>
          </w:tcPr>
          <w:p w14:paraId="24C6C3F8"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90,00 Kč</w:t>
            </w:r>
          </w:p>
        </w:tc>
        <w:tc>
          <w:tcPr>
            <w:tcW w:w="1134" w:type="dxa"/>
            <w:tcBorders>
              <w:top w:val="single" w:sz="2" w:space="0" w:color="000000"/>
              <w:left w:val="nil"/>
              <w:bottom w:val="single" w:sz="9" w:space="0" w:color="000000"/>
              <w:right w:val="nil"/>
            </w:tcBorders>
            <w:tcMar>
              <w:left w:w="170" w:type="dxa"/>
            </w:tcMar>
          </w:tcPr>
          <w:p w14:paraId="7858D768"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1 kg</w:t>
            </w:r>
          </w:p>
        </w:tc>
      </w:tr>
    </w:tbl>
    <w:p w14:paraId="319E74BE"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7CD02620" w14:textId="77777777" w:rsidTr="00F50031">
        <w:trPr>
          <w:cantSplit/>
          <w:tblHeader/>
        </w:trPr>
        <w:tc>
          <w:tcPr>
            <w:tcW w:w="7711" w:type="dxa"/>
            <w:tcBorders>
              <w:top w:val="nil"/>
              <w:left w:val="nil"/>
              <w:bottom w:val="single" w:sz="9" w:space="0" w:color="000000"/>
              <w:right w:val="nil"/>
            </w:tcBorders>
            <w:tcMar>
              <w:left w:w="57" w:type="dxa"/>
            </w:tcMar>
          </w:tcPr>
          <w:p w14:paraId="26F1609D"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Poskytnutí nebo zajištění stravy</w:t>
            </w:r>
          </w:p>
        </w:tc>
        <w:tc>
          <w:tcPr>
            <w:tcW w:w="1361" w:type="dxa"/>
            <w:tcBorders>
              <w:top w:val="nil"/>
              <w:left w:val="nil"/>
              <w:bottom w:val="single" w:sz="9" w:space="0" w:color="000000"/>
              <w:right w:val="nil"/>
            </w:tcBorders>
            <w:tcMar>
              <w:left w:w="57" w:type="dxa"/>
            </w:tcMar>
          </w:tcPr>
          <w:p w14:paraId="15142B5F"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41D0A82A"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55E65BAE" w14:textId="77777777" w:rsidTr="00F50031">
        <w:trPr>
          <w:cantSplit/>
        </w:trPr>
        <w:tc>
          <w:tcPr>
            <w:tcW w:w="7711" w:type="dxa"/>
            <w:tcBorders>
              <w:top w:val="single" w:sz="2" w:space="0" w:color="000000"/>
              <w:left w:val="nil"/>
              <w:bottom w:val="single" w:sz="9" w:space="0" w:color="000000"/>
              <w:right w:val="nil"/>
            </w:tcBorders>
            <w:tcMar>
              <w:left w:w="57" w:type="dxa"/>
            </w:tcMar>
          </w:tcPr>
          <w:p w14:paraId="585395C8"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Příprava a podání jídla a pití</w:t>
            </w:r>
          </w:p>
        </w:tc>
        <w:tc>
          <w:tcPr>
            <w:tcW w:w="1361" w:type="dxa"/>
            <w:tcBorders>
              <w:top w:val="single" w:sz="2" w:space="0" w:color="000000"/>
              <w:left w:val="nil"/>
              <w:bottom w:val="single" w:sz="9" w:space="0" w:color="000000"/>
              <w:right w:val="nil"/>
            </w:tcBorders>
            <w:tcMar>
              <w:left w:w="57" w:type="dxa"/>
            </w:tcMar>
          </w:tcPr>
          <w:p w14:paraId="19A5F2C0"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9" w:space="0" w:color="000000"/>
              <w:right w:val="nil"/>
            </w:tcBorders>
            <w:tcMar>
              <w:left w:w="170" w:type="dxa"/>
            </w:tcMar>
          </w:tcPr>
          <w:p w14:paraId="0E5E621B"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0158130F" w14:textId="77777777" w:rsidR="00965FA2" w:rsidRPr="00965FA2" w:rsidRDefault="00965FA2" w:rsidP="00965FA2">
      <w:pPr>
        <w:keepNext/>
        <w:keepLines/>
        <w:widowControl w:val="0"/>
        <w:autoSpaceDE w:val="0"/>
        <w:autoSpaceDN w:val="0"/>
        <w:adjustRightInd w:val="0"/>
        <w:rPr>
          <w:rFonts w:asciiTheme="majorHAnsi" w:hAnsiTheme="majorHAnsi" w:cstheme="majorHAnsi"/>
          <w:color w:val="000000"/>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544DD2C7" w14:textId="77777777" w:rsidTr="00F50031">
        <w:trPr>
          <w:cantSplit/>
          <w:tblHeader/>
        </w:trPr>
        <w:tc>
          <w:tcPr>
            <w:tcW w:w="7711" w:type="dxa"/>
            <w:tcBorders>
              <w:top w:val="nil"/>
              <w:left w:val="nil"/>
              <w:bottom w:val="single" w:sz="9" w:space="0" w:color="000000"/>
              <w:right w:val="nil"/>
            </w:tcBorders>
            <w:tcMar>
              <w:left w:w="57" w:type="dxa"/>
            </w:tcMar>
          </w:tcPr>
          <w:p w14:paraId="2ADFC8B1"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Pomoc při zajištění chodu domácnosti</w:t>
            </w:r>
          </w:p>
        </w:tc>
        <w:tc>
          <w:tcPr>
            <w:tcW w:w="1361" w:type="dxa"/>
            <w:tcBorders>
              <w:top w:val="nil"/>
              <w:left w:val="nil"/>
              <w:bottom w:val="single" w:sz="9" w:space="0" w:color="000000"/>
              <w:right w:val="nil"/>
            </w:tcBorders>
            <w:tcMar>
              <w:left w:w="57" w:type="dxa"/>
            </w:tcMar>
          </w:tcPr>
          <w:p w14:paraId="66230883"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690A899A"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5A995E5B" w14:textId="77777777" w:rsidTr="00F50031">
        <w:trPr>
          <w:cantSplit/>
        </w:trPr>
        <w:tc>
          <w:tcPr>
            <w:tcW w:w="7711" w:type="dxa"/>
            <w:tcBorders>
              <w:top w:val="single" w:sz="2" w:space="0" w:color="000000"/>
              <w:left w:val="nil"/>
              <w:bottom w:val="single" w:sz="2" w:space="0" w:color="000000"/>
              <w:right w:val="nil"/>
            </w:tcBorders>
            <w:tcMar>
              <w:left w:w="57" w:type="dxa"/>
            </w:tcMar>
          </w:tcPr>
          <w:p w14:paraId="489C0378"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Topení v kamnech včetně donášky a přípravy topiva</w:t>
            </w:r>
          </w:p>
        </w:tc>
        <w:tc>
          <w:tcPr>
            <w:tcW w:w="1361" w:type="dxa"/>
            <w:tcBorders>
              <w:top w:val="single" w:sz="2" w:space="0" w:color="000000"/>
              <w:left w:val="nil"/>
              <w:bottom w:val="single" w:sz="2" w:space="0" w:color="000000"/>
              <w:right w:val="nil"/>
            </w:tcBorders>
            <w:tcMar>
              <w:left w:w="57" w:type="dxa"/>
            </w:tcMar>
          </w:tcPr>
          <w:p w14:paraId="243DF101"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7753881B"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r w:rsidR="00965FA2" w:rsidRPr="00965FA2" w14:paraId="2A2EB8EA" w14:textId="77777777" w:rsidTr="00F50031">
        <w:trPr>
          <w:cantSplit/>
        </w:trPr>
        <w:tc>
          <w:tcPr>
            <w:tcW w:w="7711" w:type="dxa"/>
            <w:tcBorders>
              <w:top w:val="single" w:sz="2" w:space="0" w:color="000000"/>
              <w:left w:val="nil"/>
              <w:bottom w:val="single" w:sz="9" w:space="0" w:color="000000"/>
              <w:right w:val="nil"/>
            </w:tcBorders>
            <w:tcMar>
              <w:left w:w="57" w:type="dxa"/>
            </w:tcMar>
          </w:tcPr>
          <w:p w14:paraId="48C5AE49"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Velký nákup, například týdenní nákup</w:t>
            </w:r>
          </w:p>
        </w:tc>
        <w:tc>
          <w:tcPr>
            <w:tcW w:w="1361" w:type="dxa"/>
            <w:tcBorders>
              <w:top w:val="single" w:sz="2" w:space="0" w:color="000000"/>
              <w:left w:val="nil"/>
              <w:bottom w:val="single" w:sz="9" w:space="0" w:color="000000"/>
              <w:right w:val="nil"/>
            </w:tcBorders>
            <w:tcMar>
              <w:left w:w="57" w:type="dxa"/>
            </w:tcMar>
          </w:tcPr>
          <w:p w14:paraId="62BC0F91"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160,00 Kč</w:t>
            </w:r>
          </w:p>
        </w:tc>
        <w:tc>
          <w:tcPr>
            <w:tcW w:w="1134" w:type="dxa"/>
            <w:tcBorders>
              <w:top w:val="single" w:sz="2" w:space="0" w:color="000000"/>
              <w:left w:val="nil"/>
              <w:bottom w:val="single" w:sz="9" w:space="0" w:color="000000"/>
              <w:right w:val="nil"/>
            </w:tcBorders>
            <w:tcMar>
              <w:left w:w="170" w:type="dxa"/>
            </w:tcMar>
          </w:tcPr>
          <w:p w14:paraId="63AE20D7"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1 úkon</w:t>
            </w:r>
          </w:p>
        </w:tc>
      </w:tr>
    </w:tbl>
    <w:p w14:paraId="5F048445" w14:textId="4B53414E" w:rsidR="00965FA2" w:rsidRPr="00965FA2" w:rsidRDefault="00965FA2" w:rsidP="00965FA2">
      <w:pPr>
        <w:jc w:val="both"/>
        <w:rPr>
          <w:rFonts w:asciiTheme="majorHAnsi" w:hAnsiTheme="majorHAnsi" w:cstheme="majorHAnsi"/>
        </w:rPr>
      </w:pPr>
    </w:p>
    <w:p w14:paraId="53FD18F0" w14:textId="77777777" w:rsidR="00965FA2" w:rsidRPr="00965FA2" w:rsidRDefault="00965FA2" w:rsidP="00965FA2">
      <w:pPr>
        <w:jc w:val="both"/>
        <w:rPr>
          <w:rFonts w:asciiTheme="majorHAnsi" w:hAnsiTheme="majorHAnsi" w:cstheme="majorHAnsi"/>
        </w:rPr>
      </w:pPr>
    </w:p>
    <w:p w14:paraId="3BEEDBD6" w14:textId="77777777" w:rsidR="004826D7" w:rsidRPr="008E0610" w:rsidRDefault="004826D7" w:rsidP="00213093">
      <w:pPr>
        <w:numPr>
          <w:ilvl w:val="1"/>
          <w:numId w:val="17"/>
        </w:numPr>
        <w:jc w:val="both"/>
        <w:rPr>
          <w:rStyle w:val="TextbublinyChar"/>
          <w:rFonts w:asciiTheme="majorHAnsi" w:hAnsiTheme="majorHAnsi" w:cstheme="majorHAnsi"/>
          <w:color w:val="B3186D" w:themeColor="accent1" w:themeShade="BF"/>
          <w:sz w:val="26"/>
          <w:szCs w:val="26"/>
        </w:rPr>
      </w:pPr>
      <w:r w:rsidRPr="008E0610">
        <w:rPr>
          <w:rStyle w:val="TextbublinyChar"/>
          <w:rFonts w:asciiTheme="majorHAnsi" w:hAnsiTheme="majorHAnsi" w:cstheme="majorHAnsi"/>
          <w:color w:val="B3186D" w:themeColor="accent1" w:themeShade="BF"/>
          <w:sz w:val="26"/>
          <w:szCs w:val="26"/>
        </w:rPr>
        <w:t>Fakultativní služby</w:t>
      </w:r>
    </w:p>
    <w:p w14:paraId="557468F9" w14:textId="2E42F079" w:rsidR="004826D7" w:rsidRDefault="004826D7" w:rsidP="004826D7">
      <w:pPr>
        <w:jc w:val="both"/>
        <w:rPr>
          <w:rFonts w:asciiTheme="majorHAnsi" w:hAnsiTheme="majorHAnsi" w:cstheme="majorHAnsi"/>
        </w:rPr>
      </w:pPr>
      <w:r w:rsidRPr="008E0610">
        <w:rPr>
          <w:rFonts w:asciiTheme="majorHAnsi" w:hAnsiTheme="majorHAnsi" w:cstheme="majorHAnsi"/>
        </w:rPr>
        <w:t xml:space="preserve">Fakultativní služby je možné poskytnout pouze v případě, že je poskytována některá ze základních činností. </w:t>
      </w:r>
    </w:p>
    <w:p w14:paraId="0C191EC7" w14:textId="77777777" w:rsidR="00965FA2" w:rsidRPr="00965FA2" w:rsidRDefault="00965FA2" w:rsidP="00965FA2">
      <w:pPr>
        <w:keepNext/>
        <w:keepLines/>
        <w:widowControl w:val="0"/>
        <w:autoSpaceDE w:val="0"/>
        <w:autoSpaceDN w:val="0"/>
        <w:adjustRightInd w:val="0"/>
        <w:rPr>
          <w:rFonts w:asciiTheme="majorHAnsi" w:hAnsiTheme="majorHAnsi" w:cstheme="majorHAnsi"/>
          <w:b/>
          <w:bCs/>
          <w:color w:val="000000"/>
          <w:sz w:val="28"/>
          <w:szCs w:val="28"/>
        </w:rPr>
      </w:pPr>
    </w:p>
    <w:tbl>
      <w:tblPr>
        <w:tblW w:w="0" w:type="auto"/>
        <w:tblInd w:w="57" w:type="dxa"/>
        <w:tblLayout w:type="fixed"/>
        <w:tblCellMar>
          <w:left w:w="0" w:type="dxa"/>
          <w:right w:w="0" w:type="dxa"/>
        </w:tblCellMar>
        <w:tblLook w:val="0000" w:firstRow="0" w:lastRow="0" w:firstColumn="0" w:lastColumn="0" w:noHBand="0" w:noVBand="0"/>
      </w:tblPr>
      <w:tblGrid>
        <w:gridCol w:w="7711"/>
        <w:gridCol w:w="1361"/>
        <w:gridCol w:w="1134"/>
      </w:tblGrid>
      <w:tr w:rsidR="00965FA2" w:rsidRPr="00965FA2" w14:paraId="59D02E4D" w14:textId="77777777" w:rsidTr="00F50031">
        <w:trPr>
          <w:cantSplit/>
          <w:tblHeader/>
        </w:trPr>
        <w:tc>
          <w:tcPr>
            <w:tcW w:w="7711" w:type="dxa"/>
            <w:tcBorders>
              <w:top w:val="nil"/>
              <w:left w:val="nil"/>
              <w:bottom w:val="single" w:sz="9" w:space="0" w:color="000000"/>
              <w:right w:val="nil"/>
            </w:tcBorders>
            <w:tcMar>
              <w:left w:w="57" w:type="dxa"/>
            </w:tcMar>
          </w:tcPr>
          <w:p w14:paraId="3ABE7D74"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Úkon</w:t>
            </w:r>
          </w:p>
        </w:tc>
        <w:tc>
          <w:tcPr>
            <w:tcW w:w="1361" w:type="dxa"/>
            <w:tcBorders>
              <w:top w:val="nil"/>
              <w:left w:val="nil"/>
              <w:bottom w:val="single" w:sz="9" w:space="0" w:color="000000"/>
              <w:right w:val="nil"/>
            </w:tcBorders>
            <w:tcMar>
              <w:left w:w="57" w:type="dxa"/>
            </w:tcMar>
          </w:tcPr>
          <w:p w14:paraId="38DF97B8" w14:textId="77777777" w:rsidR="00965FA2" w:rsidRPr="00965FA2" w:rsidRDefault="00965FA2" w:rsidP="00F50031">
            <w:pPr>
              <w:widowControl w:val="0"/>
              <w:autoSpaceDE w:val="0"/>
              <w:autoSpaceDN w:val="0"/>
              <w:adjustRightInd w:val="0"/>
              <w:jc w:val="right"/>
              <w:rPr>
                <w:rFonts w:asciiTheme="majorHAnsi" w:hAnsiTheme="majorHAnsi" w:cstheme="majorHAnsi"/>
                <w:b/>
                <w:bCs/>
                <w:color w:val="000000"/>
              </w:rPr>
            </w:pPr>
            <w:r w:rsidRPr="00965FA2">
              <w:rPr>
                <w:rFonts w:asciiTheme="majorHAnsi" w:hAnsiTheme="majorHAnsi" w:cstheme="majorHAnsi"/>
                <w:b/>
                <w:bCs/>
                <w:color w:val="000000"/>
              </w:rPr>
              <w:t>Cena</w:t>
            </w:r>
          </w:p>
        </w:tc>
        <w:tc>
          <w:tcPr>
            <w:tcW w:w="1134" w:type="dxa"/>
            <w:tcBorders>
              <w:top w:val="nil"/>
              <w:left w:val="nil"/>
              <w:bottom w:val="single" w:sz="9" w:space="0" w:color="000000"/>
              <w:right w:val="nil"/>
            </w:tcBorders>
            <w:tcMar>
              <w:left w:w="170" w:type="dxa"/>
            </w:tcMar>
          </w:tcPr>
          <w:p w14:paraId="74CC39BE" w14:textId="77777777" w:rsidR="00965FA2" w:rsidRPr="00965FA2" w:rsidRDefault="00965FA2" w:rsidP="00F50031">
            <w:pPr>
              <w:widowControl w:val="0"/>
              <w:autoSpaceDE w:val="0"/>
              <w:autoSpaceDN w:val="0"/>
              <w:adjustRightInd w:val="0"/>
              <w:rPr>
                <w:rFonts w:asciiTheme="majorHAnsi" w:hAnsiTheme="majorHAnsi" w:cstheme="majorHAnsi"/>
                <w:b/>
                <w:bCs/>
                <w:color w:val="000000"/>
              </w:rPr>
            </w:pPr>
            <w:r w:rsidRPr="00965FA2">
              <w:rPr>
                <w:rFonts w:asciiTheme="majorHAnsi" w:hAnsiTheme="majorHAnsi" w:cstheme="majorHAnsi"/>
                <w:b/>
                <w:bCs/>
                <w:color w:val="000000"/>
              </w:rPr>
              <w:t>Za</w:t>
            </w:r>
          </w:p>
        </w:tc>
      </w:tr>
      <w:tr w:rsidR="00965FA2" w:rsidRPr="00965FA2" w14:paraId="10C4396C" w14:textId="77777777" w:rsidTr="00F50031">
        <w:trPr>
          <w:cantSplit/>
        </w:trPr>
        <w:tc>
          <w:tcPr>
            <w:tcW w:w="7711" w:type="dxa"/>
            <w:tcBorders>
              <w:top w:val="single" w:sz="2" w:space="0" w:color="000000"/>
              <w:left w:val="nil"/>
              <w:bottom w:val="single" w:sz="2" w:space="0" w:color="000000"/>
              <w:right w:val="nil"/>
            </w:tcBorders>
            <w:tcMar>
              <w:left w:w="57" w:type="dxa"/>
            </w:tcMar>
          </w:tcPr>
          <w:p w14:paraId="228D189D"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Dohled nad užitím léků</w:t>
            </w:r>
          </w:p>
        </w:tc>
        <w:tc>
          <w:tcPr>
            <w:tcW w:w="1361" w:type="dxa"/>
            <w:tcBorders>
              <w:top w:val="single" w:sz="2" w:space="0" w:color="000000"/>
              <w:left w:val="nil"/>
              <w:bottom w:val="single" w:sz="2" w:space="0" w:color="000000"/>
              <w:right w:val="nil"/>
            </w:tcBorders>
            <w:tcMar>
              <w:left w:w="57" w:type="dxa"/>
            </w:tcMar>
          </w:tcPr>
          <w:p w14:paraId="19F6144E"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1075C2F0"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r w:rsidR="00965FA2" w:rsidRPr="00965FA2" w14:paraId="417FACB3" w14:textId="77777777" w:rsidTr="00F50031">
        <w:trPr>
          <w:cantSplit/>
        </w:trPr>
        <w:tc>
          <w:tcPr>
            <w:tcW w:w="7711" w:type="dxa"/>
            <w:tcBorders>
              <w:top w:val="single" w:sz="2" w:space="0" w:color="000000"/>
              <w:left w:val="nil"/>
              <w:bottom w:val="single" w:sz="2" w:space="0" w:color="000000"/>
              <w:right w:val="nil"/>
            </w:tcBorders>
            <w:tcMar>
              <w:left w:w="57" w:type="dxa"/>
            </w:tcMar>
          </w:tcPr>
          <w:p w14:paraId="52DB9B9B"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Dohled nad uživatelem</w:t>
            </w:r>
          </w:p>
        </w:tc>
        <w:tc>
          <w:tcPr>
            <w:tcW w:w="1361" w:type="dxa"/>
            <w:tcBorders>
              <w:top w:val="single" w:sz="2" w:space="0" w:color="000000"/>
              <w:left w:val="nil"/>
              <w:bottom w:val="single" w:sz="2" w:space="0" w:color="000000"/>
              <w:right w:val="nil"/>
            </w:tcBorders>
            <w:tcMar>
              <w:left w:w="57" w:type="dxa"/>
            </w:tcMar>
          </w:tcPr>
          <w:p w14:paraId="4DED6C10"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28578B17"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r w:rsidR="00965FA2" w:rsidRPr="00965FA2" w14:paraId="29F3E957" w14:textId="77777777" w:rsidTr="00F50031">
        <w:trPr>
          <w:cantSplit/>
        </w:trPr>
        <w:tc>
          <w:tcPr>
            <w:tcW w:w="7711" w:type="dxa"/>
            <w:tcBorders>
              <w:top w:val="single" w:sz="2" w:space="0" w:color="000000"/>
              <w:left w:val="nil"/>
              <w:bottom w:val="single" w:sz="2" w:space="0" w:color="000000"/>
              <w:right w:val="nil"/>
            </w:tcBorders>
            <w:tcMar>
              <w:left w:w="57" w:type="dxa"/>
            </w:tcMar>
          </w:tcPr>
          <w:p w14:paraId="5A112378"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Doprava pro klienty</w:t>
            </w:r>
          </w:p>
        </w:tc>
        <w:tc>
          <w:tcPr>
            <w:tcW w:w="1361" w:type="dxa"/>
            <w:tcBorders>
              <w:top w:val="single" w:sz="2" w:space="0" w:color="000000"/>
              <w:left w:val="nil"/>
              <w:bottom w:val="single" w:sz="2" w:space="0" w:color="000000"/>
              <w:right w:val="nil"/>
            </w:tcBorders>
            <w:tcMar>
              <w:left w:w="57" w:type="dxa"/>
            </w:tcMar>
          </w:tcPr>
          <w:p w14:paraId="5E8AA7A1"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9,60,00 Kč</w:t>
            </w:r>
          </w:p>
        </w:tc>
        <w:tc>
          <w:tcPr>
            <w:tcW w:w="1134" w:type="dxa"/>
            <w:tcBorders>
              <w:top w:val="single" w:sz="2" w:space="0" w:color="000000"/>
              <w:left w:val="nil"/>
              <w:bottom w:val="single" w:sz="2" w:space="0" w:color="000000"/>
              <w:right w:val="nil"/>
            </w:tcBorders>
            <w:tcMar>
              <w:left w:w="170" w:type="dxa"/>
            </w:tcMar>
          </w:tcPr>
          <w:p w14:paraId="084DC10E"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1 km</w:t>
            </w:r>
          </w:p>
        </w:tc>
      </w:tr>
      <w:tr w:rsidR="00965FA2" w:rsidRPr="00965FA2" w14:paraId="698C6727" w14:textId="77777777" w:rsidTr="00F50031">
        <w:trPr>
          <w:cantSplit/>
        </w:trPr>
        <w:tc>
          <w:tcPr>
            <w:tcW w:w="7711" w:type="dxa"/>
            <w:tcBorders>
              <w:top w:val="single" w:sz="2" w:space="0" w:color="000000"/>
              <w:left w:val="nil"/>
              <w:bottom w:val="single" w:sz="2" w:space="0" w:color="000000"/>
              <w:right w:val="nil"/>
            </w:tcBorders>
            <w:tcMar>
              <w:left w:w="57" w:type="dxa"/>
            </w:tcMar>
          </w:tcPr>
          <w:p w14:paraId="0D4B6B60"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Kopírování dokumentu A4</w:t>
            </w:r>
          </w:p>
        </w:tc>
        <w:tc>
          <w:tcPr>
            <w:tcW w:w="1361" w:type="dxa"/>
            <w:tcBorders>
              <w:top w:val="single" w:sz="2" w:space="0" w:color="000000"/>
              <w:left w:val="nil"/>
              <w:bottom w:val="single" w:sz="2" w:space="0" w:color="000000"/>
              <w:right w:val="nil"/>
            </w:tcBorders>
            <w:tcMar>
              <w:left w:w="57" w:type="dxa"/>
            </w:tcMar>
          </w:tcPr>
          <w:p w14:paraId="21630144" w14:textId="77777777" w:rsidR="00965FA2" w:rsidRPr="00965FA2" w:rsidRDefault="00965FA2" w:rsidP="00F50031">
            <w:pPr>
              <w:keepNext/>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3,00 Kč</w:t>
            </w:r>
          </w:p>
        </w:tc>
        <w:tc>
          <w:tcPr>
            <w:tcW w:w="1134" w:type="dxa"/>
            <w:tcBorders>
              <w:top w:val="single" w:sz="2" w:space="0" w:color="000000"/>
              <w:left w:val="nil"/>
              <w:bottom w:val="single" w:sz="2" w:space="0" w:color="000000"/>
              <w:right w:val="nil"/>
            </w:tcBorders>
            <w:tcMar>
              <w:left w:w="170" w:type="dxa"/>
            </w:tcMar>
          </w:tcPr>
          <w:p w14:paraId="6E345ACD" w14:textId="77777777" w:rsidR="00965FA2" w:rsidRPr="00965FA2" w:rsidRDefault="00965FA2" w:rsidP="00F50031">
            <w:pPr>
              <w:keepNext/>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1 úkon</w:t>
            </w:r>
          </w:p>
        </w:tc>
      </w:tr>
      <w:tr w:rsidR="00965FA2" w:rsidRPr="00965FA2" w14:paraId="777B7697" w14:textId="77777777" w:rsidTr="00F50031">
        <w:trPr>
          <w:cantSplit/>
        </w:trPr>
        <w:tc>
          <w:tcPr>
            <w:tcW w:w="7711" w:type="dxa"/>
            <w:tcBorders>
              <w:top w:val="single" w:sz="2" w:space="0" w:color="000000"/>
              <w:left w:val="nil"/>
              <w:bottom w:val="single" w:sz="2" w:space="0" w:color="000000"/>
              <w:right w:val="nil"/>
            </w:tcBorders>
            <w:tcMar>
              <w:left w:w="57" w:type="dxa"/>
            </w:tcMar>
          </w:tcPr>
          <w:p w14:paraId="4A5E2699"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Venčení domácího mazlíčka</w:t>
            </w:r>
          </w:p>
        </w:tc>
        <w:tc>
          <w:tcPr>
            <w:tcW w:w="1361" w:type="dxa"/>
            <w:tcBorders>
              <w:top w:val="single" w:sz="2" w:space="0" w:color="000000"/>
              <w:left w:val="nil"/>
              <w:bottom w:val="single" w:sz="2" w:space="0" w:color="000000"/>
              <w:right w:val="nil"/>
            </w:tcBorders>
            <w:tcMar>
              <w:left w:w="57" w:type="dxa"/>
            </w:tcMar>
          </w:tcPr>
          <w:p w14:paraId="18FB96D9"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155,00 Kč</w:t>
            </w:r>
          </w:p>
        </w:tc>
        <w:tc>
          <w:tcPr>
            <w:tcW w:w="1134" w:type="dxa"/>
            <w:tcBorders>
              <w:top w:val="single" w:sz="2" w:space="0" w:color="000000"/>
              <w:left w:val="nil"/>
              <w:bottom w:val="single" w:sz="2" w:space="0" w:color="000000"/>
              <w:right w:val="nil"/>
            </w:tcBorders>
            <w:tcMar>
              <w:left w:w="170" w:type="dxa"/>
            </w:tcMar>
          </w:tcPr>
          <w:p w14:paraId="06D6BF74"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r w:rsidR="00965FA2" w:rsidRPr="00965FA2" w14:paraId="2125E902" w14:textId="77777777" w:rsidTr="00F50031">
        <w:trPr>
          <w:cantSplit/>
        </w:trPr>
        <w:tc>
          <w:tcPr>
            <w:tcW w:w="7711" w:type="dxa"/>
            <w:tcBorders>
              <w:top w:val="single" w:sz="2" w:space="0" w:color="000000"/>
              <w:left w:val="nil"/>
              <w:bottom w:val="single" w:sz="9" w:space="0" w:color="000000"/>
              <w:right w:val="nil"/>
            </w:tcBorders>
            <w:tcMar>
              <w:left w:w="57" w:type="dxa"/>
            </w:tcMar>
          </w:tcPr>
          <w:p w14:paraId="56817A90"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 xml:space="preserve">Vyřízení žádosti do sociálních služeb </w:t>
            </w:r>
          </w:p>
          <w:p w14:paraId="4047BBF5"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(zajištění formuláře, vyplnění s klientem, případné vyzvednutí lékařského potvrzení a předání na danou instituci – tuto službu vykonává sociální pracovník)</w:t>
            </w:r>
          </w:p>
        </w:tc>
        <w:tc>
          <w:tcPr>
            <w:tcW w:w="1361" w:type="dxa"/>
            <w:tcBorders>
              <w:top w:val="single" w:sz="2" w:space="0" w:color="000000"/>
              <w:left w:val="nil"/>
              <w:bottom w:val="single" w:sz="9" w:space="0" w:color="000000"/>
              <w:right w:val="nil"/>
            </w:tcBorders>
            <w:tcMar>
              <w:left w:w="57" w:type="dxa"/>
            </w:tcMar>
          </w:tcPr>
          <w:p w14:paraId="1B027116" w14:textId="77777777" w:rsidR="00965FA2" w:rsidRPr="00965FA2" w:rsidRDefault="00965FA2" w:rsidP="00F50031">
            <w:pPr>
              <w:widowControl w:val="0"/>
              <w:autoSpaceDE w:val="0"/>
              <w:autoSpaceDN w:val="0"/>
              <w:adjustRightInd w:val="0"/>
              <w:jc w:val="right"/>
              <w:rPr>
                <w:rFonts w:asciiTheme="majorHAnsi" w:hAnsiTheme="majorHAnsi" w:cstheme="majorHAnsi"/>
                <w:color w:val="000000"/>
              </w:rPr>
            </w:pPr>
            <w:r w:rsidRPr="00965FA2">
              <w:rPr>
                <w:rFonts w:asciiTheme="majorHAnsi" w:hAnsiTheme="majorHAnsi" w:cstheme="majorHAnsi"/>
                <w:color w:val="000000"/>
              </w:rPr>
              <w:t>230 Kč</w:t>
            </w:r>
          </w:p>
        </w:tc>
        <w:tc>
          <w:tcPr>
            <w:tcW w:w="1134" w:type="dxa"/>
            <w:tcBorders>
              <w:top w:val="single" w:sz="2" w:space="0" w:color="000000"/>
              <w:left w:val="nil"/>
              <w:bottom w:val="single" w:sz="9" w:space="0" w:color="000000"/>
              <w:right w:val="nil"/>
            </w:tcBorders>
            <w:tcMar>
              <w:left w:w="170" w:type="dxa"/>
            </w:tcMar>
          </w:tcPr>
          <w:p w14:paraId="47B90C9E" w14:textId="77777777" w:rsidR="00965FA2" w:rsidRPr="00965FA2" w:rsidRDefault="00965FA2" w:rsidP="00F50031">
            <w:pPr>
              <w:widowControl w:val="0"/>
              <w:autoSpaceDE w:val="0"/>
              <w:autoSpaceDN w:val="0"/>
              <w:adjustRightInd w:val="0"/>
              <w:rPr>
                <w:rFonts w:asciiTheme="majorHAnsi" w:hAnsiTheme="majorHAnsi" w:cstheme="majorHAnsi"/>
                <w:color w:val="000000"/>
              </w:rPr>
            </w:pPr>
            <w:r w:rsidRPr="00965FA2">
              <w:rPr>
                <w:rFonts w:asciiTheme="majorHAnsi" w:hAnsiTheme="majorHAnsi" w:cstheme="majorHAnsi"/>
                <w:color w:val="000000"/>
              </w:rPr>
              <w:t>60 min</w:t>
            </w:r>
          </w:p>
        </w:tc>
      </w:tr>
    </w:tbl>
    <w:p w14:paraId="38520D4C" w14:textId="77777777" w:rsidR="00965FA2" w:rsidRPr="008E0610" w:rsidRDefault="00965FA2" w:rsidP="004826D7">
      <w:pPr>
        <w:jc w:val="both"/>
        <w:rPr>
          <w:rFonts w:asciiTheme="majorHAnsi" w:hAnsiTheme="majorHAnsi" w:cstheme="majorHAnsi"/>
        </w:rPr>
      </w:pPr>
    </w:p>
    <w:p w14:paraId="50A6340E" w14:textId="77777777" w:rsidR="009F4D81" w:rsidRDefault="009F4D81" w:rsidP="009F4D81">
      <w:pPr>
        <w:pStyle w:val="Nadpis2"/>
        <w:rPr>
          <w:rFonts w:cstheme="majorHAnsi"/>
        </w:rPr>
      </w:pPr>
      <w:bookmarkStart w:id="4" w:name="_Toc93414020"/>
    </w:p>
    <w:p w14:paraId="5ABFA3D9" w14:textId="231A08A8" w:rsidR="004826D7" w:rsidRPr="008E0610" w:rsidRDefault="004826D7" w:rsidP="00213093">
      <w:pPr>
        <w:pStyle w:val="Nadpis2"/>
        <w:numPr>
          <w:ilvl w:val="1"/>
          <w:numId w:val="17"/>
        </w:numPr>
        <w:rPr>
          <w:rFonts w:cstheme="majorHAnsi"/>
        </w:rPr>
      </w:pPr>
      <w:r w:rsidRPr="008E0610">
        <w:rPr>
          <w:rFonts w:cstheme="majorHAnsi"/>
        </w:rPr>
        <w:t xml:space="preserve">Základní sociální poradenství </w:t>
      </w:r>
    </w:p>
    <w:p w14:paraId="04FD97A0" w14:textId="77777777" w:rsidR="004826D7" w:rsidRPr="008E0610" w:rsidRDefault="004826D7" w:rsidP="004826D7">
      <w:pPr>
        <w:spacing w:before="100" w:beforeAutospacing="1" w:after="100" w:afterAutospacing="1"/>
        <w:ind w:left="360"/>
        <w:rPr>
          <w:rFonts w:asciiTheme="majorHAnsi" w:eastAsia="Times New Roman" w:hAnsiTheme="majorHAnsi" w:cstheme="majorHAnsi"/>
          <w:lang w:eastAsia="cs-CZ"/>
        </w:rPr>
      </w:pPr>
      <w:r w:rsidRPr="008E0610">
        <w:rPr>
          <w:rFonts w:asciiTheme="majorHAnsi" w:eastAsia="Times New Roman" w:hAnsiTheme="majorHAnsi" w:cstheme="majorHAnsi"/>
          <w:lang w:eastAsia="cs-CZ"/>
        </w:rPr>
        <w:t xml:space="preserve">Součástí našich služeb je i základní sociální poradenství, které je poskytováno bezplatně. Prostřednictvím informací a rad, poskytujeme podporu při řešení obtížné situace klienta. Poradenství poskytujeme formou osobního nebo telefonického kontaktu, popř. e-mailového dotazu. </w:t>
      </w:r>
    </w:p>
    <w:p w14:paraId="0FAE75CC" w14:textId="77777777" w:rsidR="004826D7" w:rsidRPr="008E0610" w:rsidRDefault="004826D7" w:rsidP="004826D7">
      <w:pPr>
        <w:spacing w:before="100" w:beforeAutospacing="1" w:after="100" w:afterAutospacing="1"/>
        <w:ind w:left="360"/>
        <w:rPr>
          <w:rFonts w:asciiTheme="majorHAnsi" w:eastAsia="Times New Roman" w:hAnsiTheme="majorHAnsi" w:cstheme="majorHAnsi"/>
          <w:lang w:eastAsia="cs-CZ"/>
        </w:rPr>
      </w:pPr>
      <w:r w:rsidRPr="008E0610">
        <w:rPr>
          <w:rFonts w:asciiTheme="majorHAnsi" w:eastAsia="Times New Roman" w:hAnsiTheme="majorHAnsi" w:cstheme="majorHAnsi"/>
          <w:lang w:eastAsia="cs-CZ"/>
        </w:rPr>
        <w:t>Cílem sociálního poradenství není řešit problémy za klienta, ale pomoci mu se zorientovat ve své situaci, aby byl schopen, pokud možno tuto situaci vyřešit vlastními silami tzn. uplatňovat svá práva a nároky, umět řešit naléhavé krize v osobním životě vlastními silami, plnit své občanské povinnosti, z vlastních zdrojů a v potřebném čase.</w:t>
      </w:r>
    </w:p>
    <w:p w14:paraId="32E9CE14" w14:textId="77777777" w:rsidR="004826D7" w:rsidRPr="008E0610" w:rsidRDefault="004826D7" w:rsidP="004826D7">
      <w:pPr>
        <w:spacing w:before="100" w:beforeAutospacing="1" w:after="100" w:afterAutospacing="1"/>
        <w:ind w:left="360"/>
        <w:rPr>
          <w:rFonts w:asciiTheme="majorHAnsi" w:eastAsia="Times New Roman" w:hAnsiTheme="majorHAnsi" w:cstheme="majorHAnsi"/>
          <w:lang w:eastAsia="cs-CZ"/>
        </w:rPr>
      </w:pPr>
      <w:proofErr w:type="spellStart"/>
      <w:r w:rsidRPr="008E0610">
        <w:rPr>
          <w:rFonts w:asciiTheme="majorHAnsi" w:eastAsia="Times New Roman" w:hAnsiTheme="majorHAnsi" w:cstheme="majorHAnsi"/>
          <w:lang w:eastAsia="cs-CZ"/>
        </w:rPr>
        <w:t>Základni</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sociálni</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poradenstvi</w:t>
      </w:r>
      <w:proofErr w:type="spellEnd"/>
      <w:r w:rsidRPr="008E0610">
        <w:rPr>
          <w:rFonts w:asciiTheme="majorHAnsi" w:eastAsia="Times New Roman" w:hAnsiTheme="majorHAnsi" w:cstheme="majorHAnsi"/>
          <w:lang w:eastAsia="cs-CZ"/>
        </w:rPr>
        <w:t xml:space="preserve">́ v souladu s § 37 </w:t>
      </w:r>
      <w:proofErr w:type="spellStart"/>
      <w:r w:rsidRPr="008E0610">
        <w:rPr>
          <w:rFonts w:asciiTheme="majorHAnsi" w:eastAsia="Times New Roman" w:hAnsiTheme="majorHAnsi" w:cstheme="majorHAnsi"/>
          <w:lang w:eastAsia="cs-CZ"/>
        </w:rPr>
        <w:t>zákona</w:t>
      </w:r>
      <w:proofErr w:type="spellEnd"/>
      <w:r w:rsidRPr="008E0610">
        <w:rPr>
          <w:rFonts w:asciiTheme="majorHAnsi" w:eastAsia="Times New Roman" w:hAnsiTheme="majorHAnsi" w:cstheme="majorHAnsi"/>
          <w:lang w:eastAsia="cs-CZ"/>
        </w:rPr>
        <w:t xml:space="preserve"> č. 108/2006 Sb. a § 4 </w:t>
      </w:r>
      <w:proofErr w:type="spellStart"/>
      <w:r w:rsidRPr="008E0610">
        <w:rPr>
          <w:rFonts w:asciiTheme="majorHAnsi" w:eastAsia="Times New Roman" w:hAnsiTheme="majorHAnsi" w:cstheme="majorHAnsi"/>
          <w:lang w:eastAsia="cs-CZ"/>
        </w:rPr>
        <w:t>prováděci</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vyhlášky</w:t>
      </w:r>
      <w:proofErr w:type="spellEnd"/>
      <w:r w:rsidRPr="008E0610">
        <w:rPr>
          <w:rFonts w:asciiTheme="majorHAnsi" w:eastAsia="Times New Roman" w:hAnsiTheme="majorHAnsi" w:cstheme="majorHAnsi"/>
          <w:lang w:eastAsia="cs-CZ"/>
        </w:rPr>
        <w:t xml:space="preserve"> č. 505/2006 Sb. zahrnuje: </w:t>
      </w:r>
    </w:p>
    <w:p w14:paraId="4E93AD3B" w14:textId="77777777" w:rsidR="004826D7" w:rsidRPr="008E0610" w:rsidRDefault="004826D7" w:rsidP="00213093">
      <w:pPr>
        <w:numPr>
          <w:ilvl w:val="0"/>
          <w:numId w:val="29"/>
        </w:numPr>
        <w:spacing w:before="100" w:beforeAutospacing="1" w:after="100" w:afterAutospacing="1"/>
        <w:rPr>
          <w:rFonts w:asciiTheme="majorHAnsi" w:eastAsia="Times New Roman" w:hAnsiTheme="majorHAnsi" w:cstheme="majorHAnsi"/>
          <w:lang w:eastAsia="cs-CZ"/>
        </w:rPr>
      </w:pPr>
      <w:r w:rsidRPr="008E0610">
        <w:rPr>
          <w:rFonts w:asciiTheme="majorHAnsi" w:eastAsia="Times New Roman" w:hAnsiTheme="majorHAnsi" w:cstheme="majorHAnsi"/>
          <w:lang w:eastAsia="cs-CZ"/>
        </w:rPr>
        <w:t xml:space="preserve">poskytnutí informace </w:t>
      </w:r>
      <w:proofErr w:type="spellStart"/>
      <w:r w:rsidRPr="008E0610">
        <w:rPr>
          <w:rFonts w:asciiTheme="majorHAnsi" w:eastAsia="Times New Roman" w:hAnsiTheme="majorHAnsi" w:cstheme="majorHAnsi"/>
          <w:lang w:eastAsia="cs-CZ"/>
        </w:rPr>
        <w:t>směřujíci</w:t>
      </w:r>
      <w:proofErr w:type="spellEnd"/>
      <w:r w:rsidRPr="008E0610">
        <w:rPr>
          <w:rFonts w:asciiTheme="majorHAnsi" w:eastAsia="Times New Roman" w:hAnsiTheme="majorHAnsi" w:cstheme="majorHAnsi"/>
          <w:lang w:eastAsia="cs-CZ"/>
        </w:rPr>
        <w:t xml:space="preserve">́ k </w:t>
      </w:r>
      <w:proofErr w:type="spellStart"/>
      <w:r w:rsidRPr="008E0610">
        <w:rPr>
          <w:rFonts w:asciiTheme="majorHAnsi" w:eastAsia="Times New Roman" w:hAnsiTheme="majorHAnsi" w:cstheme="majorHAnsi"/>
          <w:lang w:eastAsia="cs-CZ"/>
        </w:rPr>
        <w:t>řešeni</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nepříznive</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sociálni</w:t>
      </w:r>
      <w:proofErr w:type="spellEnd"/>
      <w:r w:rsidRPr="008E0610">
        <w:rPr>
          <w:rFonts w:asciiTheme="majorHAnsi" w:eastAsia="Times New Roman" w:hAnsiTheme="majorHAnsi" w:cstheme="majorHAnsi"/>
          <w:lang w:eastAsia="cs-CZ"/>
        </w:rPr>
        <w:t xml:space="preserve">́ situace </w:t>
      </w:r>
      <w:proofErr w:type="spellStart"/>
      <w:r w:rsidRPr="008E0610">
        <w:rPr>
          <w:rFonts w:asciiTheme="majorHAnsi" w:eastAsia="Times New Roman" w:hAnsiTheme="majorHAnsi" w:cstheme="majorHAnsi"/>
          <w:lang w:eastAsia="cs-CZ"/>
        </w:rPr>
        <w:t>prostřednictvím</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sociálni</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služby</w:t>
      </w:r>
      <w:proofErr w:type="spellEnd"/>
      <w:r w:rsidRPr="008E0610">
        <w:rPr>
          <w:rFonts w:asciiTheme="majorHAnsi" w:eastAsia="Times New Roman" w:hAnsiTheme="majorHAnsi" w:cstheme="majorHAnsi"/>
          <w:lang w:eastAsia="cs-CZ"/>
        </w:rPr>
        <w:t xml:space="preserve">, </w:t>
      </w:r>
    </w:p>
    <w:p w14:paraId="126993B7" w14:textId="77777777" w:rsidR="004826D7" w:rsidRPr="008E0610" w:rsidRDefault="004826D7" w:rsidP="00213093">
      <w:pPr>
        <w:numPr>
          <w:ilvl w:val="0"/>
          <w:numId w:val="29"/>
        </w:numPr>
        <w:spacing w:before="100" w:beforeAutospacing="1" w:after="100" w:afterAutospacing="1"/>
        <w:rPr>
          <w:rFonts w:asciiTheme="majorHAnsi" w:eastAsia="Times New Roman" w:hAnsiTheme="majorHAnsi" w:cstheme="majorHAnsi"/>
          <w:lang w:eastAsia="cs-CZ"/>
        </w:rPr>
      </w:pPr>
      <w:r w:rsidRPr="008E0610">
        <w:rPr>
          <w:rFonts w:asciiTheme="majorHAnsi" w:eastAsia="Times New Roman" w:hAnsiTheme="majorHAnsi" w:cstheme="majorHAnsi"/>
          <w:lang w:eastAsia="cs-CZ"/>
        </w:rPr>
        <w:t xml:space="preserve">poskytnutí informace o </w:t>
      </w:r>
      <w:proofErr w:type="spellStart"/>
      <w:r w:rsidRPr="008E0610">
        <w:rPr>
          <w:rFonts w:asciiTheme="majorHAnsi" w:eastAsia="Times New Roman" w:hAnsiTheme="majorHAnsi" w:cstheme="majorHAnsi"/>
          <w:lang w:eastAsia="cs-CZ"/>
        </w:rPr>
        <w:t>možnostech</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výběru</w:t>
      </w:r>
      <w:proofErr w:type="spellEnd"/>
      <w:r w:rsidRPr="008E0610">
        <w:rPr>
          <w:rFonts w:asciiTheme="majorHAnsi" w:eastAsia="Times New Roman" w:hAnsiTheme="majorHAnsi" w:cstheme="majorHAnsi"/>
          <w:lang w:eastAsia="cs-CZ"/>
        </w:rPr>
        <w:t xml:space="preserve"> druhu </w:t>
      </w:r>
      <w:proofErr w:type="spellStart"/>
      <w:r w:rsidRPr="008E0610">
        <w:rPr>
          <w:rFonts w:asciiTheme="majorHAnsi" w:eastAsia="Times New Roman" w:hAnsiTheme="majorHAnsi" w:cstheme="majorHAnsi"/>
          <w:lang w:eastAsia="cs-CZ"/>
        </w:rPr>
        <w:t>sociálních</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služeb</w:t>
      </w:r>
      <w:proofErr w:type="spellEnd"/>
      <w:r w:rsidRPr="008E0610">
        <w:rPr>
          <w:rFonts w:asciiTheme="majorHAnsi" w:eastAsia="Times New Roman" w:hAnsiTheme="majorHAnsi" w:cstheme="majorHAnsi"/>
          <w:lang w:eastAsia="cs-CZ"/>
        </w:rPr>
        <w:t xml:space="preserve"> podle </w:t>
      </w:r>
      <w:proofErr w:type="spellStart"/>
      <w:r w:rsidRPr="008E0610">
        <w:rPr>
          <w:rFonts w:asciiTheme="majorHAnsi" w:eastAsia="Times New Roman" w:hAnsiTheme="majorHAnsi" w:cstheme="majorHAnsi"/>
          <w:lang w:eastAsia="cs-CZ"/>
        </w:rPr>
        <w:t>potřeb</w:t>
      </w:r>
      <w:proofErr w:type="spellEnd"/>
      <w:r w:rsidRPr="008E0610">
        <w:rPr>
          <w:rFonts w:asciiTheme="majorHAnsi" w:eastAsia="Times New Roman" w:hAnsiTheme="majorHAnsi" w:cstheme="majorHAnsi"/>
          <w:lang w:eastAsia="cs-CZ"/>
        </w:rPr>
        <w:t xml:space="preserve"> osob a o </w:t>
      </w:r>
      <w:proofErr w:type="spellStart"/>
      <w:r w:rsidRPr="008E0610">
        <w:rPr>
          <w:rFonts w:asciiTheme="majorHAnsi" w:eastAsia="Times New Roman" w:hAnsiTheme="majorHAnsi" w:cstheme="majorHAnsi"/>
          <w:lang w:eastAsia="cs-CZ"/>
        </w:rPr>
        <w:t>jiných</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formách</w:t>
      </w:r>
      <w:proofErr w:type="spellEnd"/>
      <w:r w:rsidRPr="008E0610">
        <w:rPr>
          <w:rFonts w:asciiTheme="majorHAnsi" w:eastAsia="Times New Roman" w:hAnsiTheme="majorHAnsi" w:cstheme="majorHAnsi"/>
          <w:lang w:eastAsia="cs-CZ"/>
        </w:rPr>
        <w:t xml:space="preserve"> pomoci, </w:t>
      </w:r>
      <w:proofErr w:type="spellStart"/>
      <w:r w:rsidRPr="008E0610">
        <w:rPr>
          <w:rFonts w:asciiTheme="majorHAnsi" w:eastAsia="Times New Roman" w:hAnsiTheme="majorHAnsi" w:cstheme="majorHAnsi"/>
          <w:lang w:eastAsia="cs-CZ"/>
        </w:rPr>
        <w:t>například</w:t>
      </w:r>
      <w:proofErr w:type="spellEnd"/>
      <w:r w:rsidRPr="008E0610">
        <w:rPr>
          <w:rFonts w:asciiTheme="majorHAnsi" w:eastAsia="Times New Roman" w:hAnsiTheme="majorHAnsi" w:cstheme="majorHAnsi"/>
          <w:lang w:eastAsia="cs-CZ"/>
        </w:rPr>
        <w:t xml:space="preserve"> o </w:t>
      </w:r>
      <w:proofErr w:type="spellStart"/>
      <w:r w:rsidRPr="008E0610">
        <w:rPr>
          <w:rFonts w:asciiTheme="majorHAnsi" w:eastAsia="Times New Roman" w:hAnsiTheme="majorHAnsi" w:cstheme="majorHAnsi"/>
          <w:lang w:eastAsia="cs-CZ"/>
        </w:rPr>
        <w:t>dávkách</w:t>
      </w:r>
      <w:proofErr w:type="spellEnd"/>
      <w:r w:rsidRPr="008E0610">
        <w:rPr>
          <w:rFonts w:asciiTheme="majorHAnsi" w:eastAsia="Times New Roman" w:hAnsiTheme="majorHAnsi" w:cstheme="majorHAnsi"/>
          <w:lang w:eastAsia="cs-CZ"/>
        </w:rPr>
        <w:t xml:space="preserve"> pomoci v </w:t>
      </w:r>
      <w:proofErr w:type="spellStart"/>
      <w:r w:rsidRPr="008E0610">
        <w:rPr>
          <w:rFonts w:asciiTheme="majorHAnsi" w:eastAsia="Times New Roman" w:hAnsiTheme="majorHAnsi" w:cstheme="majorHAnsi"/>
          <w:lang w:eastAsia="cs-CZ"/>
        </w:rPr>
        <w:t>hmotne</w:t>
      </w:r>
      <w:proofErr w:type="spellEnd"/>
      <w:r w:rsidRPr="008E0610">
        <w:rPr>
          <w:rFonts w:asciiTheme="majorHAnsi" w:eastAsia="Times New Roman" w:hAnsiTheme="majorHAnsi" w:cstheme="majorHAnsi"/>
          <w:lang w:eastAsia="cs-CZ"/>
        </w:rPr>
        <w:t xml:space="preserve">́ nouzi a </w:t>
      </w:r>
      <w:proofErr w:type="spellStart"/>
      <w:r w:rsidRPr="008E0610">
        <w:rPr>
          <w:rFonts w:asciiTheme="majorHAnsi" w:eastAsia="Times New Roman" w:hAnsiTheme="majorHAnsi" w:cstheme="majorHAnsi"/>
          <w:lang w:eastAsia="cs-CZ"/>
        </w:rPr>
        <w:t>dávkách</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sociálni</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péče</w:t>
      </w:r>
      <w:proofErr w:type="spellEnd"/>
      <w:r w:rsidRPr="008E0610">
        <w:rPr>
          <w:rFonts w:asciiTheme="majorHAnsi" w:eastAsia="Times New Roman" w:hAnsiTheme="majorHAnsi" w:cstheme="majorHAnsi"/>
          <w:lang w:eastAsia="cs-CZ"/>
        </w:rPr>
        <w:t xml:space="preserve">, </w:t>
      </w:r>
    </w:p>
    <w:p w14:paraId="7754A0CE" w14:textId="77777777" w:rsidR="004826D7" w:rsidRPr="008E0610" w:rsidRDefault="004826D7" w:rsidP="00213093">
      <w:pPr>
        <w:numPr>
          <w:ilvl w:val="0"/>
          <w:numId w:val="29"/>
        </w:numPr>
        <w:spacing w:before="100" w:beforeAutospacing="1" w:after="100" w:afterAutospacing="1"/>
        <w:rPr>
          <w:rFonts w:asciiTheme="majorHAnsi" w:eastAsia="Times New Roman" w:hAnsiTheme="majorHAnsi" w:cstheme="majorHAnsi"/>
          <w:lang w:eastAsia="cs-CZ"/>
        </w:rPr>
      </w:pPr>
      <w:r w:rsidRPr="008E0610">
        <w:rPr>
          <w:rFonts w:asciiTheme="majorHAnsi" w:eastAsia="Times New Roman" w:hAnsiTheme="majorHAnsi" w:cstheme="majorHAnsi"/>
          <w:lang w:eastAsia="cs-CZ"/>
        </w:rPr>
        <w:t xml:space="preserve">poskytnutí informace o </w:t>
      </w:r>
      <w:proofErr w:type="spellStart"/>
      <w:r w:rsidRPr="008E0610">
        <w:rPr>
          <w:rFonts w:asciiTheme="majorHAnsi" w:eastAsia="Times New Roman" w:hAnsiTheme="majorHAnsi" w:cstheme="majorHAnsi"/>
          <w:lang w:eastAsia="cs-CZ"/>
        </w:rPr>
        <w:t>základních</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právech</w:t>
      </w:r>
      <w:proofErr w:type="spellEnd"/>
      <w:r w:rsidRPr="008E0610">
        <w:rPr>
          <w:rFonts w:asciiTheme="majorHAnsi" w:eastAsia="Times New Roman" w:hAnsiTheme="majorHAnsi" w:cstheme="majorHAnsi"/>
          <w:lang w:eastAsia="cs-CZ"/>
        </w:rPr>
        <w:t xml:space="preserve"> a povinnostech osoby, </w:t>
      </w:r>
      <w:proofErr w:type="spellStart"/>
      <w:r w:rsidRPr="008E0610">
        <w:rPr>
          <w:rFonts w:asciiTheme="majorHAnsi" w:eastAsia="Times New Roman" w:hAnsiTheme="majorHAnsi" w:cstheme="majorHAnsi"/>
          <w:lang w:eastAsia="cs-CZ"/>
        </w:rPr>
        <w:t>zejména</w:t>
      </w:r>
      <w:proofErr w:type="spellEnd"/>
      <w:r w:rsidRPr="008E0610">
        <w:rPr>
          <w:rFonts w:asciiTheme="majorHAnsi" w:eastAsia="Times New Roman" w:hAnsiTheme="majorHAnsi" w:cstheme="majorHAnsi"/>
          <w:lang w:eastAsia="cs-CZ"/>
        </w:rPr>
        <w:t xml:space="preserve"> v souvislosti s </w:t>
      </w:r>
      <w:proofErr w:type="spellStart"/>
      <w:r w:rsidRPr="008E0610">
        <w:rPr>
          <w:rFonts w:asciiTheme="majorHAnsi" w:eastAsia="Times New Roman" w:hAnsiTheme="majorHAnsi" w:cstheme="majorHAnsi"/>
          <w:lang w:eastAsia="cs-CZ"/>
        </w:rPr>
        <w:t>poskytováním</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sociálních</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služeb</w:t>
      </w:r>
      <w:proofErr w:type="spellEnd"/>
      <w:r w:rsidRPr="008E0610">
        <w:rPr>
          <w:rFonts w:asciiTheme="majorHAnsi" w:eastAsia="Times New Roman" w:hAnsiTheme="majorHAnsi" w:cstheme="majorHAnsi"/>
          <w:lang w:eastAsia="cs-CZ"/>
        </w:rPr>
        <w:t xml:space="preserve">, a o </w:t>
      </w:r>
      <w:proofErr w:type="spellStart"/>
      <w:r w:rsidRPr="008E0610">
        <w:rPr>
          <w:rFonts w:asciiTheme="majorHAnsi" w:eastAsia="Times New Roman" w:hAnsiTheme="majorHAnsi" w:cstheme="majorHAnsi"/>
          <w:lang w:eastAsia="cs-CZ"/>
        </w:rPr>
        <w:t>možnostech</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využíváni</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běžne</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dostupných</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zdroju</w:t>
      </w:r>
      <w:proofErr w:type="spellEnd"/>
      <w:r w:rsidRPr="008E0610">
        <w:rPr>
          <w:rFonts w:asciiTheme="majorHAnsi" w:eastAsia="Times New Roman" w:hAnsiTheme="majorHAnsi" w:cstheme="majorHAnsi"/>
          <w:lang w:eastAsia="cs-CZ"/>
        </w:rPr>
        <w:t xml:space="preserve">̊ pro </w:t>
      </w:r>
      <w:proofErr w:type="spellStart"/>
      <w:r w:rsidRPr="008E0610">
        <w:rPr>
          <w:rFonts w:asciiTheme="majorHAnsi" w:eastAsia="Times New Roman" w:hAnsiTheme="majorHAnsi" w:cstheme="majorHAnsi"/>
          <w:lang w:eastAsia="cs-CZ"/>
        </w:rPr>
        <w:t>zabráněni</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sociálního</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vyloučeni</w:t>
      </w:r>
      <w:proofErr w:type="spellEnd"/>
      <w:r w:rsidRPr="008E0610">
        <w:rPr>
          <w:rFonts w:asciiTheme="majorHAnsi" w:eastAsia="Times New Roman" w:hAnsiTheme="majorHAnsi" w:cstheme="majorHAnsi"/>
          <w:lang w:eastAsia="cs-CZ"/>
        </w:rPr>
        <w:t xml:space="preserve">́ a </w:t>
      </w:r>
      <w:proofErr w:type="spellStart"/>
      <w:r w:rsidRPr="008E0610">
        <w:rPr>
          <w:rFonts w:asciiTheme="majorHAnsi" w:eastAsia="Times New Roman" w:hAnsiTheme="majorHAnsi" w:cstheme="majorHAnsi"/>
          <w:lang w:eastAsia="cs-CZ"/>
        </w:rPr>
        <w:t>zabráněni</w:t>
      </w:r>
      <w:proofErr w:type="spellEnd"/>
      <w:r w:rsidRPr="008E0610">
        <w:rPr>
          <w:rFonts w:asciiTheme="majorHAnsi" w:eastAsia="Times New Roman" w:hAnsiTheme="majorHAnsi" w:cstheme="majorHAnsi"/>
          <w:lang w:eastAsia="cs-CZ"/>
        </w:rPr>
        <w:t xml:space="preserve">́ vzniku </w:t>
      </w:r>
      <w:proofErr w:type="spellStart"/>
      <w:r w:rsidRPr="008E0610">
        <w:rPr>
          <w:rFonts w:asciiTheme="majorHAnsi" w:eastAsia="Times New Roman" w:hAnsiTheme="majorHAnsi" w:cstheme="majorHAnsi"/>
          <w:lang w:eastAsia="cs-CZ"/>
        </w:rPr>
        <w:t>závislosti</w:t>
      </w:r>
      <w:proofErr w:type="spellEnd"/>
      <w:r w:rsidRPr="008E0610">
        <w:rPr>
          <w:rFonts w:asciiTheme="majorHAnsi" w:eastAsia="Times New Roman" w:hAnsiTheme="majorHAnsi" w:cstheme="majorHAnsi"/>
          <w:lang w:eastAsia="cs-CZ"/>
        </w:rPr>
        <w:t xml:space="preserve"> na </w:t>
      </w:r>
      <w:proofErr w:type="spellStart"/>
      <w:r w:rsidRPr="008E0610">
        <w:rPr>
          <w:rFonts w:asciiTheme="majorHAnsi" w:eastAsia="Times New Roman" w:hAnsiTheme="majorHAnsi" w:cstheme="majorHAnsi"/>
          <w:lang w:eastAsia="cs-CZ"/>
        </w:rPr>
        <w:t>sociálni</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službe</w:t>
      </w:r>
      <w:proofErr w:type="spellEnd"/>
      <w:r w:rsidRPr="008E0610">
        <w:rPr>
          <w:rFonts w:asciiTheme="majorHAnsi" w:eastAsia="Times New Roman" w:hAnsiTheme="majorHAnsi" w:cstheme="majorHAnsi"/>
          <w:lang w:eastAsia="cs-CZ"/>
        </w:rPr>
        <w:t xml:space="preserve">̌, </w:t>
      </w:r>
    </w:p>
    <w:p w14:paraId="04A9EA10" w14:textId="77777777" w:rsidR="004826D7" w:rsidRPr="008E0610" w:rsidRDefault="004826D7" w:rsidP="00213093">
      <w:pPr>
        <w:numPr>
          <w:ilvl w:val="0"/>
          <w:numId w:val="29"/>
        </w:numPr>
        <w:spacing w:before="100" w:beforeAutospacing="1" w:after="100" w:afterAutospacing="1"/>
        <w:rPr>
          <w:rFonts w:asciiTheme="majorHAnsi" w:eastAsia="Times New Roman" w:hAnsiTheme="majorHAnsi" w:cstheme="majorHAnsi"/>
          <w:lang w:eastAsia="cs-CZ"/>
        </w:rPr>
      </w:pPr>
      <w:r w:rsidRPr="008E0610">
        <w:rPr>
          <w:rFonts w:asciiTheme="majorHAnsi" w:eastAsia="Times New Roman" w:hAnsiTheme="majorHAnsi" w:cstheme="majorHAnsi"/>
          <w:lang w:eastAsia="cs-CZ"/>
        </w:rPr>
        <w:lastRenderedPageBreak/>
        <w:t xml:space="preserve">poskytnutí informace o </w:t>
      </w:r>
      <w:proofErr w:type="spellStart"/>
      <w:r w:rsidRPr="008E0610">
        <w:rPr>
          <w:rFonts w:asciiTheme="majorHAnsi" w:eastAsia="Times New Roman" w:hAnsiTheme="majorHAnsi" w:cstheme="majorHAnsi"/>
          <w:lang w:eastAsia="cs-CZ"/>
        </w:rPr>
        <w:t>možnostech</w:t>
      </w:r>
      <w:proofErr w:type="spellEnd"/>
      <w:r w:rsidRPr="008E0610">
        <w:rPr>
          <w:rFonts w:asciiTheme="majorHAnsi" w:eastAsia="Times New Roman" w:hAnsiTheme="majorHAnsi" w:cstheme="majorHAnsi"/>
          <w:lang w:eastAsia="cs-CZ"/>
        </w:rPr>
        <w:t xml:space="preserve"> podpory </w:t>
      </w:r>
      <w:proofErr w:type="spellStart"/>
      <w:r w:rsidRPr="008E0610">
        <w:rPr>
          <w:rFonts w:asciiTheme="majorHAnsi" w:eastAsia="Times New Roman" w:hAnsiTheme="majorHAnsi" w:cstheme="majorHAnsi"/>
          <w:lang w:eastAsia="cs-CZ"/>
        </w:rPr>
        <w:t>členu</w:t>
      </w:r>
      <w:proofErr w:type="spellEnd"/>
      <w:r w:rsidRPr="008E0610">
        <w:rPr>
          <w:rFonts w:asciiTheme="majorHAnsi" w:eastAsia="Times New Roman" w:hAnsiTheme="majorHAnsi" w:cstheme="majorHAnsi"/>
          <w:lang w:eastAsia="cs-CZ"/>
        </w:rPr>
        <w:t xml:space="preserve">̊ rodiny v </w:t>
      </w:r>
      <w:proofErr w:type="spellStart"/>
      <w:r w:rsidRPr="008E0610">
        <w:rPr>
          <w:rFonts w:asciiTheme="majorHAnsi" w:eastAsia="Times New Roman" w:hAnsiTheme="majorHAnsi" w:cstheme="majorHAnsi"/>
          <w:lang w:eastAsia="cs-CZ"/>
        </w:rPr>
        <w:t>případech</w:t>
      </w:r>
      <w:proofErr w:type="spellEnd"/>
      <w:r w:rsidRPr="008E0610">
        <w:rPr>
          <w:rFonts w:asciiTheme="majorHAnsi" w:eastAsia="Times New Roman" w:hAnsiTheme="majorHAnsi" w:cstheme="majorHAnsi"/>
          <w:lang w:eastAsia="cs-CZ"/>
        </w:rPr>
        <w:t xml:space="preserve">, kdy se </w:t>
      </w:r>
      <w:proofErr w:type="spellStart"/>
      <w:r w:rsidRPr="008E0610">
        <w:rPr>
          <w:rFonts w:asciiTheme="majorHAnsi" w:eastAsia="Times New Roman" w:hAnsiTheme="majorHAnsi" w:cstheme="majorHAnsi"/>
          <w:lang w:eastAsia="cs-CZ"/>
        </w:rPr>
        <w:t>spolupodíleji</w:t>
      </w:r>
      <w:proofErr w:type="spellEnd"/>
      <w:r w:rsidRPr="008E0610">
        <w:rPr>
          <w:rFonts w:asciiTheme="majorHAnsi" w:eastAsia="Times New Roman" w:hAnsiTheme="majorHAnsi" w:cstheme="majorHAnsi"/>
          <w:lang w:eastAsia="cs-CZ"/>
        </w:rPr>
        <w:t xml:space="preserve">́ na </w:t>
      </w:r>
      <w:proofErr w:type="spellStart"/>
      <w:r w:rsidRPr="008E0610">
        <w:rPr>
          <w:rFonts w:asciiTheme="majorHAnsi" w:eastAsia="Times New Roman" w:hAnsiTheme="majorHAnsi" w:cstheme="majorHAnsi"/>
          <w:lang w:eastAsia="cs-CZ"/>
        </w:rPr>
        <w:t>péči</w:t>
      </w:r>
      <w:proofErr w:type="spellEnd"/>
      <w:r w:rsidRPr="008E0610">
        <w:rPr>
          <w:rFonts w:asciiTheme="majorHAnsi" w:eastAsia="Times New Roman" w:hAnsiTheme="majorHAnsi" w:cstheme="majorHAnsi"/>
          <w:lang w:eastAsia="cs-CZ"/>
        </w:rPr>
        <w:t xml:space="preserve"> o osobu. </w:t>
      </w:r>
    </w:p>
    <w:p w14:paraId="05851898" w14:textId="77777777" w:rsidR="004826D7" w:rsidRPr="008E0610" w:rsidRDefault="004826D7" w:rsidP="004826D7">
      <w:pPr>
        <w:spacing w:before="100" w:beforeAutospacing="1" w:after="100" w:afterAutospacing="1"/>
        <w:rPr>
          <w:rFonts w:asciiTheme="majorHAnsi" w:eastAsia="Times New Roman" w:hAnsiTheme="majorHAnsi" w:cstheme="majorHAnsi"/>
          <w:lang w:eastAsia="cs-CZ"/>
        </w:rPr>
      </w:pPr>
    </w:p>
    <w:p w14:paraId="5E0D3C35" w14:textId="77777777" w:rsidR="004826D7" w:rsidRPr="008E0610" w:rsidRDefault="004826D7" w:rsidP="00213093">
      <w:pPr>
        <w:pStyle w:val="Nadpis1"/>
        <w:numPr>
          <w:ilvl w:val="0"/>
          <w:numId w:val="17"/>
        </w:numPr>
        <w:ind w:left="720"/>
        <w:rPr>
          <w:rFonts w:cstheme="majorHAnsi"/>
          <w:color w:val="454551" w:themeColor="text2"/>
        </w:rPr>
      </w:pPr>
      <w:r w:rsidRPr="008E0610">
        <w:rPr>
          <w:rFonts w:cstheme="majorHAnsi"/>
          <w:color w:val="454551" w:themeColor="text2"/>
        </w:rPr>
        <w:t>Provozní doba a místo poskytování služeb</w:t>
      </w:r>
      <w:bookmarkEnd w:id="4"/>
    </w:p>
    <w:p w14:paraId="3CCBB7E9" w14:textId="77777777" w:rsidR="004826D7" w:rsidRPr="008E0610" w:rsidRDefault="004826D7" w:rsidP="004826D7">
      <w:pPr>
        <w:jc w:val="both"/>
        <w:rPr>
          <w:rFonts w:asciiTheme="majorHAnsi" w:hAnsiTheme="majorHAnsi" w:cstheme="majorHAnsi"/>
          <w:color w:val="D70C49"/>
        </w:rPr>
      </w:pPr>
    </w:p>
    <w:p w14:paraId="6E5B4CBE" w14:textId="77777777" w:rsidR="004826D7" w:rsidRPr="008E0610" w:rsidRDefault="004826D7" w:rsidP="00213093">
      <w:pPr>
        <w:numPr>
          <w:ilvl w:val="0"/>
          <w:numId w:val="3"/>
        </w:numPr>
        <w:jc w:val="both"/>
        <w:rPr>
          <w:rFonts w:asciiTheme="majorHAnsi" w:hAnsiTheme="majorHAnsi" w:cstheme="majorHAnsi"/>
        </w:rPr>
      </w:pPr>
      <w:r w:rsidRPr="008E0610">
        <w:rPr>
          <w:rFonts w:asciiTheme="majorHAnsi" w:hAnsiTheme="majorHAnsi" w:cstheme="majorHAnsi"/>
        </w:rPr>
        <w:t>Naše služby poskytujeme od 6:30 do 21:00 hodin.</w:t>
      </w:r>
    </w:p>
    <w:p w14:paraId="3F9C12D4" w14:textId="77777777" w:rsidR="004826D7" w:rsidRPr="008E0610" w:rsidRDefault="004826D7" w:rsidP="00213093">
      <w:pPr>
        <w:numPr>
          <w:ilvl w:val="0"/>
          <w:numId w:val="3"/>
        </w:numPr>
        <w:jc w:val="both"/>
        <w:rPr>
          <w:rFonts w:asciiTheme="majorHAnsi" w:hAnsiTheme="majorHAnsi" w:cstheme="majorHAnsi"/>
        </w:rPr>
      </w:pPr>
      <w:r w:rsidRPr="008E0610">
        <w:rPr>
          <w:rFonts w:asciiTheme="majorHAnsi" w:hAnsiTheme="majorHAnsi" w:cstheme="majorHAnsi"/>
        </w:rPr>
        <w:t xml:space="preserve">Časový rámec poskytování jednotlivých úkonů je dohodnut při sjednání služby a může se dle individuálních potřeb klienta měnit. V případě rozšíření nebo zúžení služby je s klientem dohodnut nový rozsah, který se zaznamená do individuálního plánu (IP). Vychází se z jeho potřeb, ale vždy s ohledem na možnosti poskytovatele. </w:t>
      </w:r>
    </w:p>
    <w:p w14:paraId="618B27F4" w14:textId="77777777" w:rsidR="004826D7" w:rsidRPr="008E0610" w:rsidRDefault="004826D7" w:rsidP="00213093">
      <w:pPr>
        <w:numPr>
          <w:ilvl w:val="0"/>
          <w:numId w:val="3"/>
        </w:numPr>
        <w:jc w:val="both"/>
        <w:rPr>
          <w:rFonts w:asciiTheme="majorHAnsi" w:hAnsiTheme="majorHAnsi" w:cstheme="majorHAnsi"/>
        </w:rPr>
      </w:pPr>
      <w:r w:rsidRPr="008E0610">
        <w:rPr>
          <w:rFonts w:asciiTheme="majorHAnsi" w:hAnsiTheme="majorHAnsi" w:cstheme="majorHAnsi"/>
        </w:rPr>
        <w:t>Čas poskytnutí jednotlivých úkonů je dán individuálním plánem péče a čas poskytnutí úkonu (začátek poskytování péče) se může lišit v rozmezí ± 30 minut. V případě mimořádných situací (onemocnění pečovatelky, havárie vozidla PS apod.) může poskytovatel jednostranně změnit čas poskytnutí péče po dobu trvání mimořádné situace.</w:t>
      </w:r>
    </w:p>
    <w:p w14:paraId="3288ACC9" w14:textId="77777777" w:rsidR="004826D7" w:rsidRPr="008E0610" w:rsidRDefault="004826D7" w:rsidP="00213093">
      <w:pPr>
        <w:numPr>
          <w:ilvl w:val="0"/>
          <w:numId w:val="3"/>
        </w:numPr>
        <w:jc w:val="both"/>
        <w:rPr>
          <w:rFonts w:asciiTheme="majorHAnsi" w:hAnsiTheme="majorHAnsi" w:cstheme="majorHAnsi"/>
        </w:rPr>
      </w:pPr>
      <w:r w:rsidRPr="008E0610">
        <w:rPr>
          <w:rFonts w:asciiTheme="majorHAnsi" w:hAnsiTheme="majorHAnsi" w:cstheme="majorHAnsi"/>
        </w:rPr>
        <w:t xml:space="preserve">Pracovní doba kanceláře je od 7:00 do 15:00 hod na adrese Kochova 1185, Chomutov 430 01 (Poliklinika dospělých, 3NP.) Pokud si chcete sjednat schůzku, je nutné se předem telefonicky domluvit. Vzhledem k terénní povaze naší služby je možné, že v kanceláři nebude nikdo k zastižení. </w:t>
      </w:r>
      <w:r w:rsidRPr="008E0610">
        <w:rPr>
          <w:rFonts w:asciiTheme="majorHAnsi" w:hAnsiTheme="majorHAnsi" w:cstheme="majorHAnsi"/>
          <w:b/>
          <w:bCs/>
          <w:color w:val="FF0000"/>
        </w:rPr>
        <w:t>V současné době pracují naši pracovníci z domova. Prosím, kontaktujte je telefonicky a domluvte si osobní schůzku předem</w:t>
      </w:r>
      <w:r w:rsidRPr="008E0610">
        <w:rPr>
          <w:rFonts w:asciiTheme="majorHAnsi" w:hAnsiTheme="majorHAnsi" w:cstheme="majorHAnsi"/>
          <w:b/>
          <w:bCs/>
          <w:color w:val="AD2750" w:themeColor="accent6" w:themeShade="BF"/>
        </w:rPr>
        <w:t>.</w:t>
      </w:r>
    </w:p>
    <w:p w14:paraId="40595923" w14:textId="77777777" w:rsidR="004826D7" w:rsidRPr="008E0610" w:rsidRDefault="004826D7" w:rsidP="00213093">
      <w:pPr>
        <w:numPr>
          <w:ilvl w:val="0"/>
          <w:numId w:val="3"/>
        </w:numPr>
        <w:jc w:val="both"/>
        <w:rPr>
          <w:rFonts w:asciiTheme="majorHAnsi" w:hAnsiTheme="majorHAnsi" w:cstheme="majorHAnsi"/>
        </w:rPr>
      </w:pPr>
      <w:r w:rsidRPr="008E0610">
        <w:rPr>
          <w:rFonts w:asciiTheme="majorHAnsi" w:hAnsiTheme="majorHAnsi" w:cstheme="majorHAnsi"/>
        </w:rPr>
        <w:t xml:space="preserve">Terénní služba je poskytována dle potřeb klientů v jejich domácím (přirozeném) prostředí na území měst Chomutov a Jirkov a dále ve vybraných obcích: Kalek, Jindřichova Ves, Křimov, </w:t>
      </w:r>
      <w:proofErr w:type="spellStart"/>
      <w:r w:rsidRPr="008E0610">
        <w:rPr>
          <w:rFonts w:asciiTheme="majorHAnsi" w:hAnsiTheme="majorHAnsi" w:cstheme="majorHAnsi"/>
        </w:rPr>
        <w:t>Načetín</w:t>
      </w:r>
      <w:proofErr w:type="spellEnd"/>
      <w:r w:rsidRPr="008E0610">
        <w:rPr>
          <w:rFonts w:asciiTheme="majorHAnsi" w:hAnsiTheme="majorHAnsi" w:cstheme="majorHAnsi"/>
        </w:rPr>
        <w:t xml:space="preserve">, Libědice, Málkov, Místo, Nezabylice, Otvice, Pesvice, Spořice, Strupčice, Údlice, Všestudy, Vrskmaň, Vysoká Pec, Výslunní, Hrušovany, Droužkovice, Březno, Černovice, Zelená, Vysoká Hora sv. Šebestiána, Blatno, Boleboř, Hořenec, </w:t>
      </w:r>
      <w:proofErr w:type="spellStart"/>
      <w:r w:rsidRPr="008E0610">
        <w:rPr>
          <w:rFonts w:asciiTheme="majorHAnsi" w:hAnsiTheme="majorHAnsi" w:cstheme="majorHAnsi"/>
        </w:rPr>
        <w:t>Přečáply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Škrle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Nebovazy</w:t>
      </w:r>
      <w:proofErr w:type="spellEnd"/>
      <w:r w:rsidRPr="008E0610">
        <w:rPr>
          <w:rFonts w:asciiTheme="majorHAnsi" w:hAnsiTheme="majorHAnsi" w:cstheme="majorHAnsi"/>
        </w:rPr>
        <w:t xml:space="preserve">, Srážky, Krásná Lípa, Březenec, </w:t>
      </w:r>
      <w:proofErr w:type="spellStart"/>
      <w:r w:rsidRPr="008E0610">
        <w:rPr>
          <w:rFonts w:asciiTheme="majorHAnsi" w:hAnsiTheme="majorHAnsi" w:cstheme="majorHAnsi"/>
        </w:rPr>
        <w:t>Hrádečná</w:t>
      </w:r>
      <w:proofErr w:type="spellEnd"/>
      <w:r w:rsidRPr="008E0610">
        <w:rPr>
          <w:rFonts w:asciiTheme="majorHAnsi" w:hAnsiTheme="majorHAnsi" w:cstheme="majorHAnsi"/>
        </w:rPr>
        <w:t>, Vinařice, Červený Hrádek a Zaječice.</w:t>
      </w:r>
    </w:p>
    <w:p w14:paraId="3EBD5D72" w14:textId="77777777" w:rsidR="004826D7" w:rsidRPr="008E0610" w:rsidRDefault="004826D7" w:rsidP="00213093">
      <w:pPr>
        <w:pStyle w:val="Nadpis1"/>
        <w:numPr>
          <w:ilvl w:val="0"/>
          <w:numId w:val="17"/>
        </w:numPr>
        <w:ind w:left="720"/>
        <w:rPr>
          <w:rFonts w:cstheme="majorHAnsi"/>
          <w:color w:val="454551" w:themeColor="text2"/>
        </w:rPr>
      </w:pPr>
      <w:bookmarkStart w:id="5" w:name="_Toc93414021"/>
      <w:r w:rsidRPr="008E0610">
        <w:rPr>
          <w:rFonts w:cstheme="majorHAnsi"/>
          <w:color w:val="454551" w:themeColor="text2"/>
        </w:rPr>
        <w:t>Jednání se zájemcem o službu</w:t>
      </w:r>
      <w:bookmarkEnd w:id="5"/>
    </w:p>
    <w:p w14:paraId="01B6AE11" w14:textId="77777777" w:rsidR="004826D7" w:rsidRPr="008E0610" w:rsidRDefault="004826D7" w:rsidP="004826D7">
      <w:pPr>
        <w:rPr>
          <w:rFonts w:asciiTheme="majorHAnsi" w:hAnsiTheme="majorHAnsi" w:cstheme="majorHAnsi"/>
        </w:rPr>
      </w:pPr>
    </w:p>
    <w:p w14:paraId="584078DF"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 xml:space="preserve">První informace může získat zájemce o informace či zájemce o službu z webových stránek, z Facebooku, z městského úřadu, z letáku nebo na doporučení ostatních klientů a jejich rodinných příslušníků. </w:t>
      </w:r>
    </w:p>
    <w:p w14:paraId="3C69F3C8"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Osobou, která informace vyžaduje může být samotný zájemce o službu, dále jeho příbuzní, zástupci, blízké osoby nebo pracovníci jiných organizací.</w:t>
      </w:r>
    </w:p>
    <w:p w14:paraId="47BA184C"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 xml:space="preserve">První kontakt se zájemcem o pečovatelskou službu může probíhat telefonicky, osobní návštěvou v kanceláři pečovatelské služby, e-mailem, poštou (zasláním vyplněné žádosti o poskytování pečovatelské služby) nebo přes internet – vyplněním on-line žádosti. </w:t>
      </w:r>
    </w:p>
    <w:p w14:paraId="4942F0E1"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 xml:space="preserve">Obrátí-li se na pracovníka společnosti Zdravotní sestry a pečovatelky s.r.o. potenciální klient (sám nebo prostřednictvím rodinného příslušníka), pracovnice nejprve zjišťují, zda zájemce spadá do cílové skupiny a zda se jedná o osobu bydlící v místě působnosti. V případě, že jsou podmínky cílové skupiny a místa poskytování služby splněny, domluvíme se na osobní schůzce v jeho přirozeném domácím prostředí nebo tam, kde by měla být služba poskytována. Pokud nelze návštěvu v tomto prostředí uskutečnit, </w:t>
      </w:r>
      <w:r w:rsidRPr="008E0610">
        <w:rPr>
          <w:rFonts w:asciiTheme="majorHAnsi" w:hAnsiTheme="majorHAnsi" w:cstheme="majorHAnsi"/>
        </w:rPr>
        <w:lastRenderedPageBreak/>
        <w:t>pozveme ho na návštěvu do kanceláře naší společnosti nebo se domluvíme na jiném adekvátním místě. Tato schůzka se nazývá sociální šetření.</w:t>
      </w:r>
    </w:p>
    <w:p w14:paraId="281FB657"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 xml:space="preserve">Pokud má poskytovatel naplněnou kapacitu, Zájemce je zapsán do Evidence zájemců o pečovatelskou službu, je mu poskytnuto základní sociální poradenství a je vytvořen záznam z jednání. </w:t>
      </w:r>
    </w:p>
    <w:p w14:paraId="63A2EFD6"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 xml:space="preserve">Sociální šetření provádí sociální pracovník. Přítomen však může být i další pracovník pečovatelské služby (např. vedoucí nebo potenciální klíčový pracovník). </w:t>
      </w:r>
    </w:p>
    <w:p w14:paraId="7CD7C279"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 xml:space="preserve">Před začátkem sociálního šetření se sociální pracovník přivítá se zájemcem, představí se a </w:t>
      </w:r>
      <w:proofErr w:type="gramStart"/>
      <w:r w:rsidRPr="008E0610">
        <w:rPr>
          <w:rFonts w:asciiTheme="majorHAnsi" w:hAnsiTheme="majorHAnsi" w:cstheme="majorHAnsi"/>
        </w:rPr>
        <w:t>ověří</w:t>
      </w:r>
      <w:proofErr w:type="gramEnd"/>
      <w:r w:rsidRPr="008E0610">
        <w:rPr>
          <w:rFonts w:asciiTheme="majorHAnsi" w:hAnsiTheme="majorHAnsi" w:cstheme="majorHAnsi"/>
        </w:rPr>
        <w:t xml:space="preserve"> si dotazem, zda je osoba zájemcem o službu. Informuje o účelu a předpokládaném průběhu jednání se zájemcem, včetně předpokládaného času a dbá, aby se zájemce cítil bezpečně a příjemně. </w:t>
      </w:r>
    </w:p>
    <w:p w14:paraId="7C4CA513"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 xml:space="preserve">Teprve potom, co zájemce získá pocit bezpečí, sociální pracovník zjišťuje, zda se zájemce nachází v nepříznivé sociální situaci. Společně se se zájemcem </w:t>
      </w:r>
      <w:proofErr w:type="gramStart"/>
      <w:r w:rsidRPr="008E0610">
        <w:rPr>
          <w:rFonts w:asciiTheme="majorHAnsi" w:hAnsiTheme="majorHAnsi" w:cstheme="majorHAnsi"/>
        </w:rPr>
        <w:t>snaží</w:t>
      </w:r>
      <w:proofErr w:type="gramEnd"/>
      <w:r w:rsidRPr="008E0610">
        <w:rPr>
          <w:rFonts w:asciiTheme="majorHAnsi" w:hAnsiTheme="majorHAnsi" w:cstheme="majorHAnsi"/>
        </w:rPr>
        <w:t xml:space="preserve"> najít řešení této situace, a to i prostřednictvím základního sociálního poradenství. Sociální pracovník vždy zvažuje všechny dostupné varianty řešení, a na základě získaných informací zvolí tu, která nejvíce pomůže řešit nepříznivou sociální situaci zájemce (i kdyby to znamenalo, že zájemce potřebuje jiný druh pomoci, než je sociální služba, kterou poskytujeme). Uplatňuje proto princip subsidiarity – to znamená, že přednost mají řešení, která nejvíce posilují samostatnost a sociální začleňování zájemce. </w:t>
      </w:r>
    </w:p>
    <w:p w14:paraId="2365B354"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 xml:space="preserve">Nepříznivou sociální situaci klientů vyhodnocujeme z hlediska: </w:t>
      </w:r>
    </w:p>
    <w:p w14:paraId="0F9D66E0" w14:textId="77777777"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Věku</w:t>
      </w:r>
    </w:p>
    <w:p w14:paraId="24804C2F" w14:textId="77777777"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 xml:space="preserve">Dlouhodobého nebo trvalého zdravotního stavu, který omezuje určité schopnosti a dovednosti </w:t>
      </w:r>
    </w:p>
    <w:p w14:paraId="68F77260" w14:textId="77777777"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Prostředí, ve kterém Zájemce žije</w:t>
      </w:r>
    </w:p>
    <w:p w14:paraId="77EBBBC4" w14:textId="77777777"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Mobility a orientace</w:t>
      </w:r>
    </w:p>
    <w:p w14:paraId="298F47D0" w14:textId="77777777"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 xml:space="preserve">Zvládání osobní hygieny </w:t>
      </w:r>
    </w:p>
    <w:p w14:paraId="78C2C8E8" w14:textId="77777777"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 xml:space="preserve">Zvládání běžných úkonů péče o vlastní osobu </w:t>
      </w:r>
    </w:p>
    <w:p w14:paraId="63A25E05" w14:textId="3E400281"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Samostatn</w:t>
      </w:r>
      <w:r w:rsidR="007233A4">
        <w:rPr>
          <w:rFonts w:asciiTheme="majorHAnsi" w:hAnsiTheme="majorHAnsi" w:cstheme="majorHAnsi"/>
        </w:rPr>
        <w:t>ého</w:t>
      </w:r>
      <w:r w:rsidRPr="008E0610">
        <w:rPr>
          <w:rFonts w:asciiTheme="majorHAnsi" w:hAnsiTheme="majorHAnsi" w:cstheme="majorHAnsi"/>
        </w:rPr>
        <w:t xml:space="preserve"> pohyb</w:t>
      </w:r>
      <w:r w:rsidR="007233A4">
        <w:rPr>
          <w:rFonts w:asciiTheme="majorHAnsi" w:hAnsiTheme="majorHAnsi" w:cstheme="majorHAnsi"/>
        </w:rPr>
        <w:t>u</w:t>
      </w:r>
      <w:r w:rsidRPr="008E0610">
        <w:rPr>
          <w:rFonts w:asciiTheme="majorHAnsi" w:hAnsiTheme="majorHAnsi" w:cstheme="majorHAnsi"/>
        </w:rPr>
        <w:t xml:space="preserve"> </w:t>
      </w:r>
    </w:p>
    <w:p w14:paraId="66FDDBD4" w14:textId="77777777"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 xml:space="preserve">Stravování </w:t>
      </w:r>
    </w:p>
    <w:p w14:paraId="33E73114" w14:textId="38ACE88E"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Kontakt</w:t>
      </w:r>
      <w:r w:rsidR="007233A4">
        <w:rPr>
          <w:rFonts w:asciiTheme="majorHAnsi" w:hAnsiTheme="majorHAnsi" w:cstheme="majorHAnsi"/>
        </w:rPr>
        <w:t>u</w:t>
      </w:r>
      <w:r w:rsidRPr="008E0610">
        <w:rPr>
          <w:rFonts w:asciiTheme="majorHAnsi" w:hAnsiTheme="majorHAnsi" w:cstheme="majorHAnsi"/>
        </w:rPr>
        <w:t xml:space="preserve"> se společenským prostředím </w:t>
      </w:r>
    </w:p>
    <w:p w14:paraId="475296AB" w14:textId="77777777"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Seberealizace</w:t>
      </w:r>
    </w:p>
    <w:p w14:paraId="466B061F" w14:textId="77777777"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Péče o zdraví a bezpečí</w:t>
      </w:r>
    </w:p>
    <w:p w14:paraId="12D6B199" w14:textId="77777777"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Uplatňování práv a oprávněných zájmů</w:t>
      </w:r>
    </w:p>
    <w:p w14:paraId="5168085B" w14:textId="77777777"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 xml:space="preserve">Obstarávání osobních záležitostí </w:t>
      </w:r>
    </w:p>
    <w:p w14:paraId="1F1579BB" w14:textId="77D3E18F" w:rsidR="004826D7" w:rsidRPr="008E0610" w:rsidRDefault="004826D7" w:rsidP="00213093">
      <w:pPr>
        <w:pStyle w:val="Odstavecseseznamem"/>
        <w:numPr>
          <w:ilvl w:val="0"/>
          <w:numId w:val="32"/>
        </w:numPr>
        <w:jc w:val="both"/>
        <w:rPr>
          <w:rFonts w:asciiTheme="majorHAnsi" w:hAnsiTheme="majorHAnsi" w:cstheme="majorHAnsi"/>
        </w:rPr>
      </w:pPr>
      <w:r w:rsidRPr="008E0610">
        <w:rPr>
          <w:rFonts w:asciiTheme="majorHAnsi" w:hAnsiTheme="majorHAnsi" w:cstheme="majorHAnsi"/>
        </w:rPr>
        <w:t>Podpor</w:t>
      </w:r>
      <w:r w:rsidR="007233A4">
        <w:rPr>
          <w:rFonts w:asciiTheme="majorHAnsi" w:hAnsiTheme="majorHAnsi" w:cstheme="majorHAnsi"/>
        </w:rPr>
        <w:t>y</w:t>
      </w:r>
      <w:r w:rsidRPr="008E0610">
        <w:rPr>
          <w:rFonts w:asciiTheme="majorHAnsi" w:hAnsiTheme="majorHAnsi" w:cstheme="majorHAnsi"/>
        </w:rPr>
        <w:t xml:space="preserve"> rodičovských kompetencí </w:t>
      </w:r>
    </w:p>
    <w:p w14:paraId="15EBB947" w14:textId="77777777" w:rsidR="004826D7" w:rsidRPr="008E0610" w:rsidRDefault="004826D7" w:rsidP="004826D7">
      <w:pPr>
        <w:spacing w:before="100" w:beforeAutospacing="1" w:after="100" w:afterAutospacing="1"/>
        <w:ind w:left="720"/>
        <w:rPr>
          <w:rFonts w:asciiTheme="majorHAnsi" w:eastAsia="Times New Roman" w:hAnsiTheme="majorHAnsi" w:cstheme="majorHAnsi"/>
          <w:lang w:eastAsia="cs-CZ"/>
        </w:rPr>
      </w:pPr>
      <w:r w:rsidRPr="008E0610">
        <w:rPr>
          <w:rFonts w:asciiTheme="majorHAnsi" w:eastAsia="Times New Roman" w:hAnsiTheme="majorHAnsi" w:cstheme="majorHAnsi"/>
          <w:lang w:eastAsia="cs-CZ"/>
        </w:rPr>
        <w:t xml:space="preserve">Na </w:t>
      </w:r>
      <w:proofErr w:type="spellStart"/>
      <w:r w:rsidRPr="008E0610">
        <w:rPr>
          <w:rFonts w:asciiTheme="majorHAnsi" w:eastAsia="Times New Roman" w:hAnsiTheme="majorHAnsi" w:cstheme="majorHAnsi"/>
          <w:lang w:eastAsia="cs-CZ"/>
        </w:rPr>
        <w:t>základe</w:t>
      </w:r>
      <w:proofErr w:type="spellEnd"/>
      <w:r w:rsidRPr="008E0610">
        <w:rPr>
          <w:rFonts w:asciiTheme="majorHAnsi" w:eastAsia="Times New Roman" w:hAnsiTheme="majorHAnsi" w:cstheme="majorHAnsi"/>
          <w:lang w:eastAsia="cs-CZ"/>
        </w:rPr>
        <w:t xml:space="preserve">̌ tohoto vyhodnocení poskytujeme </w:t>
      </w:r>
      <w:proofErr w:type="spellStart"/>
      <w:r w:rsidRPr="008E0610">
        <w:rPr>
          <w:rFonts w:asciiTheme="majorHAnsi" w:eastAsia="Times New Roman" w:hAnsiTheme="majorHAnsi" w:cstheme="majorHAnsi"/>
          <w:lang w:eastAsia="cs-CZ"/>
        </w:rPr>
        <w:t>klientům</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potřebnou</w:t>
      </w:r>
      <w:proofErr w:type="spellEnd"/>
      <w:r w:rsidRPr="008E0610">
        <w:rPr>
          <w:rFonts w:asciiTheme="majorHAnsi" w:eastAsia="Times New Roman" w:hAnsiTheme="majorHAnsi" w:cstheme="majorHAnsi"/>
          <w:lang w:eastAsia="cs-CZ"/>
        </w:rPr>
        <w:t xml:space="preserve"> pomoc a podporu. Zájemcům / </w:t>
      </w:r>
      <w:proofErr w:type="spellStart"/>
      <w:r w:rsidRPr="008E0610">
        <w:rPr>
          <w:rFonts w:asciiTheme="majorHAnsi" w:eastAsia="Times New Roman" w:hAnsiTheme="majorHAnsi" w:cstheme="majorHAnsi"/>
          <w:lang w:eastAsia="cs-CZ"/>
        </w:rPr>
        <w:t>Klientům</w:t>
      </w:r>
      <w:proofErr w:type="spellEnd"/>
      <w:r w:rsidRPr="008E0610">
        <w:rPr>
          <w:rFonts w:asciiTheme="majorHAnsi" w:eastAsia="Times New Roman" w:hAnsiTheme="majorHAnsi" w:cstheme="majorHAnsi"/>
          <w:lang w:eastAsia="cs-CZ"/>
        </w:rPr>
        <w:t xml:space="preserve"> je </w:t>
      </w:r>
      <w:proofErr w:type="spellStart"/>
      <w:r w:rsidRPr="008E0610">
        <w:rPr>
          <w:rFonts w:asciiTheme="majorHAnsi" w:eastAsia="Times New Roman" w:hAnsiTheme="majorHAnsi" w:cstheme="majorHAnsi"/>
          <w:lang w:eastAsia="cs-CZ"/>
        </w:rPr>
        <w:t>nabízena</w:t>
      </w:r>
      <w:proofErr w:type="spellEnd"/>
      <w:r w:rsidRPr="008E0610">
        <w:rPr>
          <w:rFonts w:asciiTheme="majorHAnsi" w:eastAsia="Times New Roman" w:hAnsiTheme="majorHAnsi" w:cstheme="majorHAnsi"/>
          <w:lang w:eastAsia="cs-CZ"/>
        </w:rPr>
        <w:t xml:space="preserve"> a </w:t>
      </w:r>
      <w:proofErr w:type="spellStart"/>
      <w:r w:rsidRPr="008E0610">
        <w:rPr>
          <w:rFonts w:asciiTheme="majorHAnsi" w:eastAsia="Times New Roman" w:hAnsiTheme="majorHAnsi" w:cstheme="majorHAnsi"/>
          <w:lang w:eastAsia="cs-CZ"/>
        </w:rPr>
        <w:t>zprostředkovávána</w:t>
      </w:r>
      <w:proofErr w:type="spellEnd"/>
      <w:r w:rsidRPr="008E0610">
        <w:rPr>
          <w:rFonts w:asciiTheme="majorHAnsi" w:eastAsia="Times New Roman" w:hAnsiTheme="majorHAnsi" w:cstheme="majorHAnsi"/>
          <w:lang w:eastAsia="cs-CZ"/>
        </w:rPr>
        <w:t xml:space="preserve"> i podpora v </w:t>
      </w:r>
      <w:proofErr w:type="spellStart"/>
      <w:r w:rsidRPr="008E0610">
        <w:rPr>
          <w:rFonts w:asciiTheme="majorHAnsi" w:eastAsia="Times New Roman" w:hAnsiTheme="majorHAnsi" w:cstheme="majorHAnsi"/>
          <w:lang w:eastAsia="cs-CZ"/>
        </w:rPr>
        <w:t>používáni</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kompenzačních</w:t>
      </w:r>
      <w:proofErr w:type="spellEnd"/>
      <w:r w:rsidRPr="008E0610">
        <w:rPr>
          <w:rFonts w:asciiTheme="majorHAnsi" w:eastAsia="Times New Roman" w:hAnsiTheme="majorHAnsi" w:cstheme="majorHAnsi"/>
          <w:lang w:eastAsia="cs-CZ"/>
        </w:rPr>
        <w:t xml:space="preserve"> a </w:t>
      </w:r>
      <w:proofErr w:type="spellStart"/>
      <w:r w:rsidRPr="008E0610">
        <w:rPr>
          <w:rFonts w:asciiTheme="majorHAnsi" w:eastAsia="Times New Roman" w:hAnsiTheme="majorHAnsi" w:cstheme="majorHAnsi"/>
          <w:lang w:eastAsia="cs-CZ"/>
        </w:rPr>
        <w:t>rehabilitačních</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pomůcek</w:t>
      </w:r>
      <w:proofErr w:type="spellEnd"/>
      <w:r w:rsidRPr="008E0610">
        <w:rPr>
          <w:rFonts w:asciiTheme="majorHAnsi" w:eastAsia="Times New Roman" w:hAnsiTheme="majorHAnsi" w:cstheme="majorHAnsi"/>
          <w:lang w:eastAsia="cs-CZ"/>
        </w:rPr>
        <w:t xml:space="preserve"> (odkazy na instituce, doprovody za nimi, pomoc </w:t>
      </w:r>
      <w:proofErr w:type="spellStart"/>
      <w:r w:rsidRPr="008E0610">
        <w:rPr>
          <w:rFonts w:asciiTheme="majorHAnsi" w:eastAsia="Times New Roman" w:hAnsiTheme="majorHAnsi" w:cstheme="majorHAnsi"/>
          <w:lang w:eastAsia="cs-CZ"/>
        </w:rPr>
        <w:t>při</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vyřizováni</w:t>
      </w:r>
      <w:proofErr w:type="spellEnd"/>
      <w:r w:rsidRPr="008E0610">
        <w:rPr>
          <w:rFonts w:asciiTheme="majorHAnsi" w:eastAsia="Times New Roman" w:hAnsiTheme="majorHAnsi" w:cstheme="majorHAnsi"/>
          <w:lang w:eastAsia="cs-CZ"/>
        </w:rPr>
        <w:t xml:space="preserve">́ a </w:t>
      </w:r>
      <w:proofErr w:type="spellStart"/>
      <w:r w:rsidRPr="008E0610">
        <w:rPr>
          <w:rFonts w:asciiTheme="majorHAnsi" w:eastAsia="Times New Roman" w:hAnsiTheme="majorHAnsi" w:cstheme="majorHAnsi"/>
          <w:lang w:eastAsia="cs-CZ"/>
        </w:rPr>
        <w:t>používáni</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těchto</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pomůcek</w:t>
      </w:r>
      <w:proofErr w:type="spellEnd"/>
      <w:r w:rsidRPr="008E0610">
        <w:rPr>
          <w:rFonts w:asciiTheme="majorHAnsi" w:eastAsia="Times New Roman" w:hAnsiTheme="majorHAnsi" w:cstheme="majorHAnsi"/>
          <w:lang w:eastAsia="cs-CZ"/>
        </w:rPr>
        <w:t xml:space="preserve"> atd.) Zájemce / Klient je </w:t>
      </w:r>
      <w:proofErr w:type="spellStart"/>
      <w:r w:rsidRPr="008E0610">
        <w:rPr>
          <w:rFonts w:asciiTheme="majorHAnsi" w:eastAsia="Times New Roman" w:hAnsiTheme="majorHAnsi" w:cstheme="majorHAnsi"/>
          <w:lang w:eastAsia="cs-CZ"/>
        </w:rPr>
        <w:t>podporován</w:t>
      </w:r>
      <w:proofErr w:type="spellEnd"/>
      <w:r w:rsidRPr="008E0610">
        <w:rPr>
          <w:rFonts w:asciiTheme="majorHAnsi" w:eastAsia="Times New Roman" w:hAnsiTheme="majorHAnsi" w:cstheme="majorHAnsi"/>
          <w:lang w:eastAsia="cs-CZ"/>
        </w:rPr>
        <w:t xml:space="preserve"> v oblastech jeho </w:t>
      </w:r>
      <w:proofErr w:type="spellStart"/>
      <w:r w:rsidRPr="008E0610">
        <w:rPr>
          <w:rFonts w:asciiTheme="majorHAnsi" w:eastAsia="Times New Roman" w:hAnsiTheme="majorHAnsi" w:cstheme="majorHAnsi"/>
          <w:lang w:eastAsia="cs-CZ"/>
        </w:rPr>
        <w:t>znevýhodněni</w:t>
      </w:r>
      <w:proofErr w:type="spellEnd"/>
      <w:r w:rsidRPr="008E0610">
        <w:rPr>
          <w:rFonts w:asciiTheme="majorHAnsi" w:eastAsia="Times New Roman" w:hAnsiTheme="majorHAnsi" w:cstheme="majorHAnsi"/>
          <w:lang w:eastAsia="cs-CZ"/>
        </w:rPr>
        <w:t xml:space="preserve">́ do </w:t>
      </w:r>
      <w:proofErr w:type="spellStart"/>
      <w:r w:rsidRPr="008E0610">
        <w:rPr>
          <w:rFonts w:asciiTheme="majorHAnsi" w:eastAsia="Times New Roman" w:hAnsiTheme="majorHAnsi" w:cstheme="majorHAnsi"/>
          <w:lang w:eastAsia="cs-CZ"/>
        </w:rPr>
        <w:t>te</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míry</w:t>
      </w:r>
      <w:proofErr w:type="spellEnd"/>
      <w:r w:rsidRPr="008E0610">
        <w:rPr>
          <w:rFonts w:asciiTheme="majorHAnsi" w:eastAsia="Times New Roman" w:hAnsiTheme="majorHAnsi" w:cstheme="majorHAnsi"/>
          <w:lang w:eastAsia="cs-CZ"/>
        </w:rPr>
        <w:t xml:space="preserve">, aby mu tato podpora dopomohla k </w:t>
      </w:r>
      <w:proofErr w:type="spellStart"/>
      <w:r w:rsidRPr="008E0610">
        <w:rPr>
          <w:rFonts w:asciiTheme="majorHAnsi" w:eastAsia="Times New Roman" w:hAnsiTheme="majorHAnsi" w:cstheme="majorHAnsi"/>
          <w:lang w:eastAsia="cs-CZ"/>
        </w:rPr>
        <w:t>větši</w:t>
      </w:r>
      <w:proofErr w:type="spellEnd"/>
      <w:r w:rsidRPr="008E0610">
        <w:rPr>
          <w:rFonts w:asciiTheme="majorHAnsi" w:eastAsia="Times New Roman" w:hAnsiTheme="majorHAnsi" w:cstheme="majorHAnsi"/>
          <w:lang w:eastAsia="cs-CZ"/>
        </w:rPr>
        <w:t xml:space="preserve">́ samostatnosti a ke </w:t>
      </w:r>
      <w:proofErr w:type="spellStart"/>
      <w:r w:rsidRPr="008E0610">
        <w:rPr>
          <w:rFonts w:asciiTheme="majorHAnsi" w:eastAsia="Times New Roman" w:hAnsiTheme="majorHAnsi" w:cstheme="majorHAnsi"/>
          <w:lang w:eastAsia="cs-CZ"/>
        </w:rPr>
        <w:t>kvalitnějšímu</w:t>
      </w:r>
      <w:proofErr w:type="spellEnd"/>
      <w:r w:rsidRPr="008E0610">
        <w:rPr>
          <w:rFonts w:asciiTheme="majorHAnsi" w:eastAsia="Times New Roman" w:hAnsiTheme="majorHAnsi" w:cstheme="majorHAnsi"/>
          <w:lang w:eastAsia="cs-CZ"/>
        </w:rPr>
        <w:t xml:space="preserve"> </w:t>
      </w:r>
      <w:proofErr w:type="spellStart"/>
      <w:r w:rsidRPr="008E0610">
        <w:rPr>
          <w:rFonts w:asciiTheme="majorHAnsi" w:eastAsia="Times New Roman" w:hAnsiTheme="majorHAnsi" w:cstheme="majorHAnsi"/>
          <w:lang w:eastAsia="cs-CZ"/>
        </w:rPr>
        <w:t>životu</w:t>
      </w:r>
      <w:proofErr w:type="spellEnd"/>
      <w:r w:rsidRPr="008E0610">
        <w:rPr>
          <w:rFonts w:asciiTheme="majorHAnsi" w:eastAsia="Times New Roman" w:hAnsiTheme="majorHAnsi" w:cstheme="majorHAnsi"/>
          <w:lang w:eastAsia="cs-CZ"/>
        </w:rPr>
        <w:t xml:space="preserve">. </w:t>
      </w:r>
    </w:p>
    <w:p w14:paraId="0F2F9111"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 xml:space="preserve">Sociální pracovník společně s klientem vyplní Žádost o poskytování pečovatelské služby, (pokud ji už zájemce nemá připravenou) a Souhlas se zpracováním osobních údajů žadatele. </w:t>
      </w:r>
    </w:p>
    <w:p w14:paraId="2EDCFC76"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lastRenderedPageBreak/>
        <w:t xml:space="preserve">Zájemce může v Žádosti o poskytování služby uvést tzv. kontaktní osobu, kterou je možné kontaktovat, např. v případě náhlého zhoršení zdravotního stavu, při nouzové nebo havarijní situaci. Dále je s uvedenou kontaktní osobou jednáno o možnosti vyrovnání pohledávky uživatele, např.: při hospitalizaci nebo dojde-li k ukončení poskytování služby a uživatel není schopen tyto náležitosti vyřídit osobně. </w:t>
      </w:r>
    </w:p>
    <w:p w14:paraId="6ECE190D"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 xml:space="preserve">Dále vede sociální pracovník rozhovor o potřebách, očekáváních a důvodech, proč chce Žadatel službu využívat. Sociální pracovník se Žadatelem vyhodnotí jeho sociální dovednosti a následně předá Žadateli informace o úkonech pečovatelské služby, provede seznámení se sazbami za úkony (prostřednictvím Sazebníku úkonů), o způsobu organizace jednotlivých úkonů a způsobu měření času za jednotlivé úkony. </w:t>
      </w:r>
    </w:p>
    <w:p w14:paraId="73A3EDEC"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Sociální pracovník má s sebou na sociálním šetření vzorový dokument Vnitřních pravidel a vzor Smlouvy o poskytnutí pečovatelské služby, se kterým Žadatele seznamuje bod po bodu a dává mu prostor klást otázky. Tímto prakticky vysvětluje, jak služba probíhá.</w:t>
      </w:r>
    </w:p>
    <w:p w14:paraId="72EB6DA5"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 xml:space="preserve">Dále se sociální pracovník se Žadatelem domluví, zda je schopen při zahájení služby pečovatelce otevřít, popřípadě poskytne-li klíče od domu/bytu. Pokud ano, následuje sepsání dohody o převzetí klíčů, která bude součástí Smlouvy. </w:t>
      </w:r>
    </w:p>
    <w:p w14:paraId="4CDA36F8"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 xml:space="preserve">Na základě vyplněné Žádosti a Záznamu ze sociálního šetření, připraví sociální pracovník Smlouvu o poskytování pečovatelské služby. </w:t>
      </w:r>
    </w:p>
    <w:p w14:paraId="6A7BB4D0"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Následně sociální pracovník se Žadatelem dojedná termín schůzky za účelem podepsání Smlouvy o poskytování pečovatelské služby.</w:t>
      </w:r>
    </w:p>
    <w:p w14:paraId="26D47EE8" w14:textId="77777777" w:rsidR="004826D7" w:rsidRPr="008E0610" w:rsidRDefault="004826D7" w:rsidP="00213093">
      <w:pPr>
        <w:pStyle w:val="Odstavecseseznamem"/>
        <w:numPr>
          <w:ilvl w:val="0"/>
          <w:numId w:val="30"/>
        </w:numPr>
        <w:jc w:val="both"/>
        <w:rPr>
          <w:rFonts w:asciiTheme="majorHAnsi" w:hAnsiTheme="majorHAnsi" w:cstheme="majorHAnsi"/>
        </w:rPr>
      </w:pPr>
      <w:r w:rsidRPr="008E0610">
        <w:rPr>
          <w:rFonts w:asciiTheme="majorHAnsi" w:hAnsiTheme="majorHAnsi" w:cstheme="majorHAnsi"/>
        </w:rPr>
        <w:t xml:space="preserve">Pokud sociální pracovník již při sociálním šetření s Žadatelem vzor Smlouvy projednal tak, že ji Žadatel porozuměl v plném rozsahu, Smlouvu k podpisu může předat jiný pracovník služby při zahájení poskytování služby. </w:t>
      </w:r>
    </w:p>
    <w:p w14:paraId="411560F9" w14:textId="77777777" w:rsidR="004826D7" w:rsidRPr="008E0610" w:rsidRDefault="004826D7" w:rsidP="00213093">
      <w:pPr>
        <w:pStyle w:val="Nadpis1"/>
        <w:numPr>
          <w:ilvl w:val="0"/>
          <w:numId w:val="17"/>
        </w:numPr>
        <w:ind w:left="720"/>
        <w:rPr>
          <w:rFonts w:cstheme="majorHAnsi"/>
          <w:color w:val="454551" w:themeColor="text2"/>
        </w:rPr>
      </w:pPr>
      <w:bookmarkStart w:id="6" w:name="_Toc93414022"/>
      <w:r w:rsidRPr="008E0610">
        <w:rPr>
          <w:rFonts w:cstheme="majorHAnsi"/>
          <w:color w:val="454551" w:themeColor="text2"/>
        </w:rPr>
        <w:t>Smlouva o poskytování pečovatelské služby</w:t>
      </w:r>
      <w:bookmarkEnd w:id="6"/>
    </w:p>
    <w:p w14:paraId="6C36105D" w14:textId="77777777" w:rsidR="004826D7" w:rsidRPr="008E0610" w:rsidRDefault="004826D7" w:rsidP="004826D7">
      <w:pPr>
        <w:rPr>
          <w:rFonts w:asciiTheme="majorHAnsi" w:hAnsiTheme="majorHAnsi" w:cstheme="majorHAnsi"/>
        </w:rPr>
      </w:pPr>
    </w:p>
    <w:p w14:paraId="711EACCE" w14:textId="77777777" w:rsidR="004826D7" w:rsidRPr="008E0610" w:rsidRDefault="004826D7" w:rsidP="00213093">
      <w:pPr>
        <w:numPr>
          <w:ilvl w:val="0"/>
          <w:numId w:val="14"/>
        </w:numPr>
        <w:rPr>
          <w:rFonts w:asciiTheme="majorHAnsi" w:hAnsiTheme="majorHAnsi" w:cstheme="majorHAnsi"/>
        </w:rPr>
      </w:pPr>
      <w:r w:rsidRPr="008E0610">
        <w:rPr>
          <w:rFonts w:asciiTheme="majorHAnsi" w:hAnsiTheme="majorHAnsi" w:cstheme="majorHAnsi"/>
        </w:rPr>
        <w:t xml:space="preserve">Smlouvu sepisuje s Žadatelem Sociální pracovník nebo Vedoucí pečovatelské služby. </w:t>
      </w:r>
    </w:p>
    <w:p w14:paraId="40D83FC4" w14:textId="77777777" w:rsidR="004826D7" w:rsidRPr="008E0610" w:rsidRDefault="004826D7" w:rsidP="00213093">
      <w:pPr>
        <w:numPr>
          <w:ilvl w:val="0"/>
          <w:numId w:val="14"/>
        </w:numPr>
        <w:rPr>
          <w:rFonts w:asciiTheme="majorHAnsi" w:hAnsiTheme="majorHAnsi" w:cstheme="majorHAnsi"/>
        </w:rPr>
      </w:pPr>
      <w:r w:rsidRPr="008E0610">
        <w:rPr>
          <w:rFonts w:asciiTheme="majorHAnsi" w:hAnsiTheme="majorHAnsi" w:cstheme="majorHAnsi"/>
        </w:rPr>
        <w:t xml:space="preserve">Smlouvu podepisuje Žadatel a stává se Klientem/Uživatelem služby. Pokud nemůže Žadatel ze zdravotního důvodu Smlouvu podepsat, poskytovatel se řídí doporučeným postupem </w:t>
      </w:r>
      <w:hyperlink r:id="rId13" w:history="1">
        <w:r w:rsidRPr="008E0610">
          <w:rPr>
            <w:rFonts w:asciiTheme="majorHAnsi" w:hAnsiTheme="majorHAnsi" w:cstheme="majorHAnsi"/>
          </w:rPr>
          <w:t>MPSV č. 5/2018</w:t>
        </w:r>
      </w:hyperlink>
      <w:r w:rsidRPr="008E0610">
        <w:rPr>
          <w:rFonts w:asciiTheme="majorHAnsi" w:hAnsiTheme="majorHAnsi" w:cstheme="majorHAnsi"/>
        </w:rPr>
        <w:t>. Pokud osoba, která podle lékařského posudku vydaného poskytovatelem zdravotních služeb není schopna sama jednat, nemá zákonného zástupce nebo opatrovníka, pak ji podle § 91 odst. 6 zákona o sociálních službách zastupuje při uzavírání smlouvy OÚ ORP, a to podle místa jejího trvalého nebo hlášeného pobytu.</w:t>
      </w:r>
    </w:p>
    <w:p w14:paraId="43130F74" w14:textId="77777777" w:rsidR="004826D7" w:rsidRPr="008E0610" w:rsidRDefault="004826D7" w:rsidP="00213093">
      <w:pPr>
        <w:numPr>
          <w:ilvl w:val="0"/>
          <w:numId w:val="14"/>
        </w:numPr>
        <w:rPr>
          <w:rFonts w:asciiTheme="majorHAnsi" w:hAnsiTheme="majorHAnsi" w:cstheme="majorHAnsi"/>
        </w:rPr>
      </w:pPr>
      <w:r w:rsidRPr="008E0610">
        <w:rPr>
          <w:rFonts w:asciiTheme="majorHAnsi" w:hAnsiTheme="majorHAnsi" w:cstheme="majorHAnsi"/>
        </w:rPr>
        <w:t xml:space="preserve">Poskytovatel, konkrétně sociální pracovník, seznamuje Zájemce/Žadatele se vzorem Smlouvy již při prvotním sociálním šetření (viz. výše), zároveň dává Zájemci/Žadateli prostor a čas klást otázky. Vždy se dotazem ujistí, že Zájemce/Žadatel obsahu rozuměl a že se zněním smlouvy souhlasí. V opačném případě se pracovník vrací ke sporným bodům a hledá jiný způsob, jak zájemci vysvětlit nejasné části. Sociální pracovník také seznamuje klienta s přílohami Smlouvy – </w:t>
      </w:r>
      <w:r w:rsidRPr="008E0610">
        <w:rPr>
          <w:rFonts w:asciiTheme="majorHAnsi" w:hAnsiTheme="majorHAnsi" w:cstheme="majorHAnsi"/>
          <w:i/>
          <w:iCs/>
        </w:rPr>
        <w:t>Sazebníkem úkonů pečovatelské služby, Sazebníkem Fakultativních služeb, Informacemi o zpracování osobních údajů, Souhlasem o zpracování osobních údajů a Vnitřními pravidly pro poskytování pečovatelské služby</w:t>
      </w:r>
      <w:r w:rsidRPr="008E0610">
        <w:rPr>
          <w:rFonts w:asciiTheme="majorHAnsi" w:hAnsiTheme="majorHAnsi" w:cstheme="majorHAnsi"/>
        </w:rPr>
        <w:t xml:space="preserve">. </w:t>
      </w:r>
    </w:p>
    <w:p w14:paraId="4D44B965" w14:textId="77777777" w:rsidR="004826D7" w:rsidRPr="008E0610" w:rsidRDefault="004826D7" w:rsidP="00213093">
      <w:pPr>
        <w:numPr>
          <w:ilvl w:val="0"/>
          <w:numId w:val="14"/>
        </w:numPr>
        <w:rPr>
          <w:rFonts w:asciiTheme="majorHAnsi" w:hAnsiTheme="majorHAnsi" w:cstheme="majorHAnsi"/>
        </w:rPr>
      </w:pPr>
      <w:r w:rsidRPr="008E0610">
        <w:rPr>
          <w:rFonts w:asciiTheme="majorHAnsi" w:hAnsiTheme="majorHAnsi" w:cstheme="majorHAnsi"/>
        </w:rPr>
        <w:t xml:space="preserve">Pokud je Zájemce/Žadatel </w:t>
      </w:r>
      <w:r w:rsidRPr="008E0610">
        <w:rPr>
          <w:rFonts w:asciiTheme="majorHAnsi" w:hAnsiTheme="majorHAnsi" w:cstheme="majorHAnsi"/>
          <w:u w:val="single"/>
        </w:rPr>
        <w:t>omezený ve způsobilosti k právním úkonům</w:t>
      </w:r>
      <w:r w:rsidRPr="008E0610">
        <w:rPr>
          <w:rFonts w:asciiTheme="majorHAnsi" w:hAnsiTheme="majorHAnsi" w:cstheme="majorHAnsi"/>
        </w:rPr>
        <w:t xml:space="preserve">, zastupuje ho ve věcech daných soudem ustanovený opatrovník. Při projednávání je ale nutná </w:t>
      </w:r>
      <w:r w:rsidRPr="008E0610">
        <w:rPr>
          <w:rFonts w:asciiTheme="majorHAnsi" w:hAnsiTheme="majorHAnsi" w:cstheme="majorHAnsi"/>
        </w:rPr>
        <w:lastRenderedPageBreak/>
        <w:t xml:space="preserve">přítomnost Zájemce/Žadatele. Zájemce/Žadatele nelze, pokud to jeho zdravotní stav umožňuje, z jednání vyloučit. </w:t>
      </w:r>
    </w:p>
    <w:p w14:paraId="608932E1" w14:textId="77777777" w:rsidR="004826D7" w:rsidRPr="008E0610" w:rsidRDefault="004826D7" w:rsidP="00213093">
      <w:pPr>
        <w:numPr>
          <w:ilvl w:val="0"/>
          <w:numId w:val="14"/>
        </w:numPr>
        <w:rPr>
          <w:rFonts w:asciiTheme="majorHAnsi" w:hAnsiTheme="majorHAnsi" w:cstheme="majorHAnsi"/>
        </w:rPr>
      </w:pPr>
      <w:r w:rsidRPr="008E0610">
        <w:rPr>
          <w:rFonts w:asciiTheme="majorHAnsi" w:hAnsiTheme="majorHAnsi" w:cstheme="majorHAnsi"/>
        </w:rPr>
        <w:t xml:space="preserve">V případě poskytování služeb dítěti je smlouva vysvětlena zákonnému zástupci dítěte (a ten Smlouvu podepisuje). A dítěti je přiměřenou formou vysvětleno, jakou pomoc mu bude poskytovatel zajišťovat. Poskytovatel nepoužívá v komunikaci s dítětem cizí pojmy, vyjadřuje se přiměřeně věku dítěte. </w:t>
      </w:r>
    </w:p>
    <w:p w14:paraId="0A71BDC1" w14:textId="77777777" w:rsidR="004826D7" w:rsidRPr="008E0610" w:rsidRDefault="004826D7" w:rsidP="00213093">
      <w:pPr>
        <w:numPr>
          <w:ilvl w:val="0"/>
          <w:numId w:val="14"/>
        </w:numPr>
        <w:rPr>
          <w:rFonts w:asciiTheme="majorHAnsi" w:hAnsiTheme="majorHAnsi" w:cstheme="majorHAnsi"/>
        </w:rPr>
      </w:pPr>
      <w:r w:rsidRPr="008E0610">
        <w:rPr>
          <w:rFonts w:asciiTheme="majorHAnsi" w:hAnsiTheme="majorHAnsi" w:cstheme="majorHAnsi"/>
        </w:rPr>
        <w:t xml:space="preserve">Pokud je Zájemce/Žadatel </w:t>
      </w:r>
      <w:r w:rsidRPr="008E0610">
        <w:rPr>
          <w:rFonts w:asciiTheme="majorHAnsi" w:hAnsiTheme="majorHAnsi" w:cstheme="majorHAnsi"/>
          <w:u w:val="single"/>
        </w:rPr>
        <w:t>zrakově postižený</w:t>
      </w:r>
      <w:r w:rsidRPr="008E0610">
        <w:rPr>
          <w:rFonts w:asciiTheme="majorHAnsi" w:hAnsiTheme="majorHAnsi" w:cstheme="majorHAnsi"/>
        </w:rPr>
        <w:t xml:space="preserve">, je mu smlouva vyhotovena ve velikosti písma, která mu vyhovuje. </w:t>
      </w:r>
    </w:p>
    <w:p w14:paraId="48894AB0" w14:textId="77777777" w:rsidR="004826D7" w:rsidRPr="008E0610" w:rsidRDefault="004826D7" w:rsidP="00213093">
      <w:pPr>
        <w:numPr>
          <w:ilvl w:val="0"/>
          <w:numId w:val="14"/>
        </w:numPr>
        <w:rPr>
          <w:rFonts w:asciiTheme="majorHAnsi" w:hAnsiTheme="majorHAnsi" w:cstheme="majorHAnsi"/>
        </w:rPr>
      </w:pPr>
      <w:r w:rsidRPr="008E0610">
        <w:rPr>
          <w:rFonts w:asciiTheme="majorHAnsi" w:hAnsiTheme="majorHAnsi" w:cstheme="majorHAnsi"/>
        </w:rPr>
        <w:t xml:space="preserve">Pokud je Zájemce/Žadatel </w:t>
      </w:r>
      <w:r w:rsidRPr="008E0610">
        <w:rPr>
          <w:rFonts w:asciiTheme="majorHAnsi" w:hAnsiTheme="majorHAnsi" w:cstheme="majorHAnsi"/>
          <w:u w:val="single"/>
        </w:rPr>
        <w:t>postižen převážnou nebo úplnou slepotou</w:t>
      </w:r>
      <w:r w:rsidRPr="008E0610">
        <w:rPr>
          <w:rFonts w:asciiTheme="majorHAnsi" w:hAnsiTheme="majorHAnsi" w:cstheme="majorHAnsi"/>
        </w:rPr>
        <w:t xml:space="preserve">, účastní se projednání Smlouvy třetí osoba (blízká osoba, jiná osoba, kterou Zájemce/Žadatel </w:t>
      </w:r>
      <w:proofErr w:type="gramStart"/>
      <w:r w:rsidRPr="008E0610">
        <w:rPr>
          <w:rFonts w:asciiTheme="majorHAnsi" w:hAnsiTheme="majorHAnsi" w:cstheme="majorHAnsi"/>
        </w:rPr>
        <w:t>určí</w:t>
      </w:r>
      <w:proofErr w:type="gramEnd"/>
      <w:r w:rsidRPr="008E0610">
        <w:rPr>
          <w:rFonts w:asciiTheme="majorHAnsi" w:hAnsiTheme="majorHAnsi" w:cstheme="majorHAnsi"/>
        </w:rPr>
        <w:t xml:space="preserve"> nebo zástupce příslušného obecního úřadu). Sociální pracovník Zájemci/Žadateli Smlouvu přečte, dotazem se ujistí, zda obsahu rozuměl a se zněním souhlasí. Smlouvu nakonec podepíšou všichni, kdo se projednávání účastnili. Pokud Zájemce/Žadatel zná Braillovo písmo, je mu po dohodě Smlouva do tohoto písma přepsána. Vzhledem k časové prodlevě vyhotovení (cca 3 týdny) je mu smlouva v Braillovu písmu dodána po přepsání. </w:t>
      </w:r>
    </w:p>
    <w:p w14:paraId="560316E8" w14:textId="77777777" w:rsidR="004826D7" w:rsidRPr="008E0610" w:rsidRDefault="004826D7" w:rsidP="00213093">
      <w:pPr>
        <w:numPr>
          <w:ilvl w:val="0"/>
          <w:numId w:val="14"/>
        </w:numPr>
        <w:rPr>
          <w:rFonts w:asciiTheme="majorHAnsi" w:hAnsiTheme="majorHAnsi" w:cstheme="majorHAnsi"/>
        </w:rPr>
      </w:pPr>
      <w:r w:rsidRPr="008E0610">
        <w:rPr>
          <w:rFonts w:asciiTheme="majorHAnsi" w:hAnsiTheme="majorHAnsi" w:cstheme="majorHAnsi"/>
        </w:rPr>
        <w:t xml:space="preserve">Pokud je Zájemce/Žadatel </w:t>
      </w:r>
      <w:r w:rsidRPr="008E0610">
        <w:rPr>
          <w:rFonts w:asciiTheme="majorHAnsi" w:hAnsiTheme="majorHAnsi" w:cstheme="majorHAnsi"/>
          <w:u w:val="single"/>
        </w:rPr>
        <w:t>sluchově postižený</w:t>
      </w:r>
      <w:r w:rsidRPr="008E0610">
        <w:rPr>
          <w:rFonts w:asciiTheme="majorHAnsi" w:hAnsiTheme="majorHAnsi" w:cstheme="majorHAnsi"/>
        </w:rPr>
        <w:t xml:space="preserve">, trpí praktickou hluchotou nebo ani přes naslouchátko není jasné, že rozhovoru rozumí (při komunikaci uplatňuje pracovník pravidla stanovená ve Standardu č.3 – komunikace s osobou se sluchovým postižením), případně je Zájemce/Žadatel hluchoněmý, je k projednání Smlouvy přizván tlumočník znakové řeči, pokud zájemce takovou řeč ovládá, nebo </w:t>
      </w:r>
      <w:proofErr w:type="spellStart"/>
      <w:r w:rsidRPr="008E0610">
        <w:rPr>
          <w:rFonts w:asciiTheme="majorHAnsi" w:hAnsiTheme="majorHAnsi" w:cstheme="majorHAnsi"/>
        </w:rPr>
        <w:t>vizualizátor</w:t>
      </w:r>
      <w:proofErr w:type="spellEnd"/>
      <w:r w:rsidRPr="008E0610">
        <w:rPr>
          <w:rFonts w:asciiTheme="majorHAnsi" w:hAnsiTheme="majorHAnsi" w:cstheme="majorHAnsi"/>
        </w:rPr>
        <w:t>, případně může být rozhovor s ním převáděn do psané podoby.</w:t>
      </w:r>
    </w:p>
    <w:p w14:paraId="4F929B5F" w14:textId="77777777" w:rsidR="004826D7" w:rsidRPr="008E0610" w:rsidRDefault="004826D7" w:rsidP="00213093">
      <w:pPr>
        <w:numPr>
          <w:ilvl w:val="0"/>
          <w:numId w:val="14"/>
        </w:numPr>
        <w:rPr>
          <w:rFonts w:asciiTheme="majorHAnsi" w:hAnsiTheme="majorHAnsi" w:cstheme="majorHAnsi"/>
        </w:rPr>
      </w:pPr>
      <w:r w:rsidRPr="008E0610">
        <w:rPr>
          <w:rFonts w:asciiTheme="majorHAnsi" w:hAnsiTheme="majorHAnsi" w:cstheme="majorHAnsi"/>
        </w:rPr>
        <w:t xml:space="preserve">V případě, že se při sociálním šetření Zájemce/Žadatel plně seznámí a porozumí vzoru Smlouvy může se s Poskytovatelem dohodnout, že v zájmu poskytnutí co nejrychlejší péče, může přinést vyhotovenou Smlouvu k podpisu pečovatelka na první sjednanou službu. </w:t>
      </w:r>
    </w:p>
    <w:p w14:paraId="465F643A" w14:textId="77777777" w:rsidR="004826D7" w:rsidRPr="008E0610" w:rsidRDefault="004826D7" w:rsidP="00213093">
      <w:pPr>
        <w:pStyle w:val="Nadpis1"/>
        <w:numPr>
          <w:ilvl w:val="0"/>
          <w:numId w:val="17"/>
        </w:numPr>
        <w:ind w:left="720"/>
        <w:rPr>
          <w:rFonts w:cstheme="majorHAnsi"/>
          <w:color w:val="454551" w:themeColor="text2"/>
        </w:rPr>
      </w:pPr>
      <w:bookmarkStart w:id="7" w:name="_Toc93414023"/>
      <w:r w:rsidRPr="008E0610">
        <w:rPr>
          <w:rFonts w:cstheme="majorHAnsi"/>
          <w:color w:val="454551" w:themeColor="text2"/>
        </w:rPr>
        <w:t>Práva a povinnosti klienta pečovatelské služby</w:t>
      </w:r>
      <w:bookmarkEnd w:id="7"/>
    </w:p>
    <w:p w14:paraId="5494E14E" w14:textId="77777777" w:rsidR="004826D7" w:rsidRPr="008E0610" w:rsidRDefault="004826D7" w:rsidP="004826D7">
      <w:pPr>
        <w:jc w:val="both"/>
        <w:rPr>
          <w:rFonts w:asciiTheme="majorHAnsi" w:hAnsiTheme="majorHAnsi" w:cstheme="majorHAnsi"/>
        </w:rPr>
      </w:pPr>
    </w:p>
    <w:p w14:paraId="4CEDD351" w14:textId="50671DD3" w:rsidR="004826D7" w:rsidRPr="008E0610" w:rsidRDefault="004826D7" w:rsidP="00213093">
      <w:pPr>
        <w:pStyle w:val="Nadpis2"/>
        <w:numPr>
          <w:ilvl w:val="1"/>
          <w:numId w:val="17"/>
        </w:numPr>
        <w:spacing w:line="259" w:lineRule="auto"/>
        <w:ind w:left="1440" w:hanging="360"/>
        <w:rPr>
          <w:rFonts w:cstheme="majorHAnsi"/>
        </w:rPr>
      </w:pPr>
      <w:bookmarkStart w:id="8" w:name="_Toc93414024"/>
      <w:r w:rsidRPr="008E0610">
        <w:rPr>
          <w:rFonts w:cstheme="majorHAnsi"/>
        </w:rPr>
        <w:t>Klient má právo:</w:t>
      </w:r>
      <w:bookmarkEnd w:id="8"/>
    </w:p>
    <w:p w14:paraId="5AD0A4B7" w14:textId="77777777" w:rsidR="004826D7" w:rsidRPr="008E0610" w:rsidRDefault="004826D7" w:rsidP="00213093">
      <w:pPr>
        <w:numPr>
          <w:ilvl w:val="0"/>
          <w:numId w:val="4"/>
        </w:numPr>
        <w:jc w:val="both"/>
        <w:rPr>
          <w:rFonts w:asciiTheme="majorHAnsi" w:hAnsiTheme="majorHAnsi" w:cstheme="majorHAnsi"/>
        </w:rPr>
      </w:pPr>
      <w:r w:rsidRPr="008E0610">
        <w:rPr>
          <w:rFonts w:asciiTheme="majorHAnsi" w:hAnsiTheme="majorHAnsi" w:cstheme="majorHAnsi"/>
        </w:rPr>
        <w:t>Využívat pečovatelskou službu dle svých přání a potřeb, pokud je to v souladu se základním prohlášením pečovatelské služby (s posláním, cílovou skupinou atd.)</w:t>
      </w:r>
    </w:p>
    <w:p w14:paraId="114BD59A" w14:textId="77777777" w:rsidR="004826D7" w:rsidRPr="008E0610" w:rsidRDefault="004826D7" w:rsidP="00213093">
      <w:pPr>
        <w:numPr>
          <w:ilvl w:val="0"/>
          <w:numId w:val="4"/>
        </w:numPr>
        <w:jc w:val="both"/>
        <w:rPr>
          <w:rFonts w:asciiTheme="majorHAnsi" w:hAnsiTheme="majorHAnsi" w:cstheme="majorHAnsi"/>
        </w:rPr>
      </w:pPr>
      <w:r w:rsidRPr="008E0610">
        <w:rPr>
          <w:rFonts w:asciiTheme="majorHAnsi" w:hAnsiTheme="majorHAnsi" w:cstheme="majorHAnsi"/>
        </w:rPr>
        <w:t xml:space="preserve">Nahlížet do veškeré dokumentace, která je o něm v pečovatelské službě vedena. Vedoucí společnosti nebo sociální pracovník na vyžádání </w:t>
      </w:r>
      <w:proofErr w:type="gramStart"/>
      <w:r w:rsidRPr="008E0610">
        <w:rPr>
          <w:rFonts w:asciiTheme="majorHAnsi" w:hAnsiTheme="majorHAnsi" w:cstheme="majorHAnsi"/>
        </w:rPr>
        <w:t>předloží</w:t>
      </w:r>
      <w:proofErr w:type="gramEnd"/>
      <w:r w:rsidRPr="008E0610">
        <w:rPr>
          <w:rFonts w:asciiTheme="majorHAnsi" w:hAnsiTheme="majorHAnsi" w:cstheme="majorHAnsi"/>
        </w:rPr>
        <w:t xml:space="preserve"> klientovi dokumentaci do 24 hodin (pokud to provozní záležitosti umožní, jinak dle dohody).</w:t>
      </w:r>
    </w:p>
    <w:p w14:paraId="254E359C" w14:textId="77777777" w:rsidR="004826D7" w:rsidRPr="008E0610" w:rsidRDefault="004826D7" w:rsidP="00213093">
      <w:pPr>
        <w:numPr>
          <w:ilvl w:val="0"/>
          <w:numId w:val="4"/>
        </w:numPr>
        <w:jc w:val="both"/>
        <w:rPr>
          <w:rFonts w:asciiTheme="majorHAnsi" w:hAnsiTheme="majorHAnsi" w:cstheme="majorHAnsi"/>
        </w:rPr>
      </w:pPr>
      <w:r w:rsidRPr="008E0610">
        <w:rPr>
          <w:rFonts w:asciiTheme="majorHAnsi" w:hAnsiTheme="majorHAnsi" w:cstheme="majorHAnsi"/>
        </w:rPr>
        <w:t xml:space="preserve">Vědět, které osobní a citlivé údaje pečovatelská služba vyžaduje, jak dlouho tyto údaje archivuje a jak s nimi dále pracuje. </w:t>
      </w:r>
    </w:p>
    <w:p w14:paraId="446B7225" w14:textId="77777777" w:rsidR="004826D7" w:rsidRPr="008E0610" w:rsidRDefault="004826D7" w:rsidP="00213093">
      <w:pPr>
        <w:numPr>
          <w:ilvl w:val="0"/>
          <w:numId w:val="4"/>
        </w:numPr>
        <w:jc w:val="both"/>
        <w:rPr>
          <w:rFonts w:asciiTheme="majorHAnsi" w:hAnsiTheme="majorHAnsi" w:cstheme="majorHAnsi"/>
        </w:rPr>
      </w:pPr>
      <w:r w:rsidRPr="008E0610">
        <w:rPr>
          <w:rFonts w:asciiTheme="majorHAnsi" w:hAnsiTheme="majorHAnsi" w:cstheme="majorHAnsi"/>
        </w:rPr>
        <w:t>Zvolit si kontaktní osobu, kterou bude Poskytovatel kontaktovat a informovat při nedostupnosti klienta nebo při jiných nenadálých situacích.</w:t>
      </w:r>
    </w:p>
    <w:p w14:paraId="6906D26D" w14:textId="77777777" w:rsidR="004826D7" w:rsidRPr="008E0610" w:rsidRDefault="004826D7" w:rsidP="00213093">
      <w:pPr>
        <w:numPr>
          <w:ilvl w:val="0"/>
          <w:numId w:val="4"/>
        </w:numPr>
        <w:jc w:val="both"/>
        <w:rPr>
          <w:rFonts w:asciiTheme="majorHAnsi" w:hAnsiTheme="majorHAnsi" w:cstheme="majorHAnsi"/>
        </w:rPr>
      </w:pPr>
      <w:r w:rsidRPr="008E0610">
        <w:rPr>
          <w:rFonts w:asciiTheme="majorHAnsi" w:hAnsiTheme="majorHAnsi" w:cstheme="majorHAnsi"/>
        </w:rPr>
        <w:t>Jednostranně ukončit smlouvu bez udání důvodu.</w:t>
      </w:r>
    </w:p>
    <w:p w14:paraId="45C38965" w14:textId="77777777" w:rsidR="004826D7" w:rsidRPr="008E0610" w:rsidRDefault="004826D7" w:rsidP="00213093">
      <w:pPr>
        <w:numPr>
          <w:ilvl w:val="0"/>
          <w:numId w:val="4"/>
        </w:numPr>
        <w:jc w:val="both"/>
        <w:rPr>
          <w:rFonts w:asciiTheme="majorHAnsi" w:hAnsiTheme="majorHAnsi" w:cstheme="majorHAnsi"/>
        </w:rPr>
      </w:pPr>
      <w:r w:rsidRPr="008E0610">
        <w:rPr>
          <w:rFonts w:asciiTheme="majorHAnsi" w:hAnsiTheme="majorHAnsi" w:cstheme="majorHAnsi"/>
        </w:rPr>
        <w:t>Být předem seznámen se změnou úhrady za poskytované činnosti.</w:t>
      </w:r>
    </w:p>
    <w:p w14:paraId="797AD3CF" w14:textId="77777777" w:rsidR="004826D7" w:rsidRPr="008E0610" w:rsidRDefault="004826D7" w:rsidP="00213093">
      <w:pPr>
        <w:numPr>
          <w:ilvl w:val="0"/>
          <w:numId w:val="4"/>
        </w:numPr>
        <w:jc w:val="both"/>
        <w:rPr>
          <w:rFonts w:asciiTheme="majorHAnsi" w:hAnsiTheme="majorHAnsi" w:cstheme="majorHAnsi"/>
        </w:rPr>
      </w:pPr>
      <w:r w:rsidRPr="008E0610">
        <w:rPr>
          <w:rFonts w:asciiTheme="majorHAnsi" w:hAnsiTheme="majorHAnsi" w:cstheme="majorHAnsi"/>
        </w:rPr>
        <w:t>Měnit individuální zakázku a rozsah a četnost poskytovaných úkonů. Tyto změny domlouvá se sociálním nebo klíčovým pracovníkem. Každá změna je klíčovým pracovníkem zaznamenána v „Individuálním plánu klienta“</w:t>
      </w:r>
    </w:p>
    <w:p w14:paraId="781CB085" w14:textId="77777777" w:rsidR="004826D7" w:rsidRPr="008E0610" w:rsidRDefault="004826D7" w:rsidP="00213093">
      <w:pPr>
        <w:numPr>
          <w:ilvl w:val="0"/>
          <w:numId w:val="4"/>
        </w:numPr>
        <w:jc w:val="both"/>
        <w:rPr>
          <w:rFonts w:asciiTheme="majorHAnsi" w:hAnsiTheme="majorHAnsi" w:cstheme="majorHAnsi"/>
        </w:rPr>
      </w:pPr>
      <w:r w:rsidRPr="008E0610">
        <w:rPr>
          <w:rFonts w:asciiTheme="majorHAnsi" w:hAnsiTheme="majorHAnsi" w:cstheme="majorHAnsi"/>
        </w:rPr>
        <w:t>Požadovat změnu klíčového pracovníka, pokud to provozní podmínky umožňují.</w:t>
      </w:r>
    </w:p>
    <w:p w14:paraId="7FACD620" w14:textId="77777777" w:rsidR="004826D7" w:rsidRPr="008E0610" w:rsidRDefault="004826D7" w:rsidP="00213093">
      <w:pPr>
        <w:numPr>
          <w:ilvl w:val="0"/>
          <w:numId w:val="4"/>
        </w:numPr>
        <w:jc w:val="both"/>
        <w:rPr>
          <w:rFonts w:asciiTheme="majorHAnsi" w:hAnsiTheme="majorHAnsi" w:cstheme="majorHAnsi"/>
        </w:rPr>
      </w:pPr>
      <w:r w:rsidRPr="008E0610">
        <w:rPr>
          <w:rFonts w:asciiTheme="majorHAnsi" w:hAnsiTheme="majorHAnsi" w:cstheme="majorHAnsi"/>
        </w:rPr>
        <w:t>Stěžovat si na pečovatelskou službu, na poskytování pečovatelské služby, na činnost pečovatelek a další záležitosti týkající se poskytování služby.</w:t>
      </w:r>
    </w:p>
    <w:p w14:paraId="249F748D" w14:textId="77777777" w:rsidR="004826D7" w:rsidRPr="008E0610" w:rsidRDefault="004826D7" w:rsidP="004826D7">
      <w:pPr>
        <w:jc w:val="both"/>
        <w:rPr>
          <w:rFonts w:asciiTheme="majorHAnsi" w:hAnsiTheme="majorHAnsi" w:cstheme="majorHAnsi"/>
        </w:rPr>
      </w:pPr>
    </w:p>
    <w:p w14:paraId="02EAAF41" w14:textId="40A7CEC7" w:rsidR="004826D7" w:rsidRPr="008E0610" w:rsidRDefault="004826D7" w:rsidP="00213093">
      <w:pPr>
        <w:pStyle w:val="Nadpis2"/>
        <w:numPr>
          <w:ilvl w:val="1"/>
          <w:numId w:val="17"/>
        </w:numPr>
        <w:spacing w:line="259" w:lineRule="auto"/>
        <w:ind w:left="1440" w:hanging="360"/>
        <w:rPr>
          <w:rFonts w:cstheme="majorHAnsi"/>
        </w:rPr>
      </w:pPr>
      <w:bookmarkStart w:id="9" w:name="_Toc93414025"/>
      <w:r w:rsidRPr="008E0610">
        <w:rPr>
          <w:rFonts w:cstheme="majorHAnsi"/>
        </w:rPr>
        <w:t>Klient je povinen:</w:t>
      </w:r>
      <w:bookmarkEnd w:id="9"/>
    </w:p>
    <w:p w14:paraId="0051FD0D" w14:textId="77777777" w:rsidR="004826D7" w:rsidRPr="008E0610" w:rsidRDefault="004826D7" w:rsidP="00213093">
      <w:pPr>
        <w:numPr>
          <w:ilvl w:val="0"/>
          <w:numId w:val="5"/>
        </w:numPr>
        <w:jc w:val="both"/>
        <w:rPr>
          <w:rFonts w:asciiTheme="majorHAnsi" w:hAnsiTheme="majorHAnsi" w:cstheme="majorHAnsi"/>
        </w:rPr>
      </w:pPr>
      <w:r w:rsidRPr="008E0610">
        <w:rPr>
          <w:rFonts w:asciiTheme="majorHAnsi" w:hAnsiTheme="majorHAnsi" w:cstheme="majorHAnsi"/>
        </w:rPr>
        <w:t xml:space="preserve">Ctít slušné chování k pracovníkům pečovatelské služby </w:t>
      </w:r>
    </w:p>
    <w:p w14:paraId="6465842F" w14:textId="77777777" w:rsidR="004826D7" w:rsidRPr="008E0610" w:rsidRDefault="004826D7" w:rsidP="00213093">
      <w:pPr>
        <w:numPr>
          <w:ilvl w:val="0"/>
          <w:numId w:val="5"/>
        </w:numPr>
        <w:jc w:val="both"/>
        <w:rPr>
          <w:rFonts w:asciiTheme="majorHAnsi" w:hAnsiTheme="majorHAnsi" w:cstheme="majorHAnsi"/>
        </w:rPr>
      </w:pPr>
      <w:r w:rsidRPr="008E0610">
        <w:rPr>
          <w:rFonts w:asciiTheme="majorHAnsi" w:hAnsiTheme="majorHAnsi" w:cstheme="majorHAnsi"/>
        </w:rPr>
        <w:t>Informovat pracovníky o změně svého zdravotního stavu v případě infekčního onemocnění, které by mohlo ohrozit jejich zdraví (např. Covid-19).</w:t>
      </w:r>
    </w:p>
    <w:p w14:paraId="258CF336" w14:textId="77777777" w:rsidR="004826D7" w:rsidRPr="008E0610" w:rsidRDefault="004826D7" w:rsidP="00213093">
      <w:pPr>
        <w:numPr>
          <w:ilvl w:val="0"/>
          <w:numId w:val="5"/>
        </w:numPr>
        <w:jc w:val="both"/>
        <w:rPr>
          <w:rFonts w:asciiTheme="majorHAnsi" w:hAnsiTheme="majorHAnsi" w:cstheme="majorHAnsi"/>
        </w:rPr>
      </w:pPr>
      <w:r w:rsidRPr="008E0610">
        <w:rPr>
          <w:rFonts w:asciiTheme="majorHAnsi" w:hAnsiTheme="majorHAnsi" w:cstheme="majorHAnsi"/>
        </w:rPr>
        <w:t>Včas informovat pracovníky pečovatelské služby o změnách, které by mohly ovlivnit průběh poskytování služby, a to osobně nebo telefonicky a to do 6:00 hod ranní, dne, kdy měla být služba poskytnuta na telefon Vedoucí pečovatelky.</w:t>
      </w:r>
    </w:p>
    <w:p w14:paraId="2B5B16AA" w14:textId="77777777" w:rsidR="004826D7" w:rsidRPr="008E0610" w:rsidRDefault="004826D7" w:rsidP="00213093">
      <w:pPr>
        <w:numPr>
          <w:ilvl w:val="0"/>
          <w:numId w:val="5"/>
        </w:numPr>
        <w:jc w:val="both"/>
        <w:rPr>
          <w:rFonts w:asciiTheme="majorHAnsi" w:hAnsiTheme="majorHAnsi" w:cstheme="majorHAnsi"/>
        </w:rPr>
      </w:pPr>
      <w:r w:rsidRPr="008E0610">
        <w:rPr>
          <w:rFonts w:asciiTheme="majorHAnsi" w:hAnsiTheme="majorHAnsi" w:cstheme="majorHAnsi"/>
        </w:rPr>
        <w:t xml:space="preserve">Dodržovat dojednání vlastní podpory u sjednaných úkonů, např. mít vlastní prostředky na úklid, vlastní hygienické potřeby apod. </w:t>
      </w:r>
    </w:p>
    <w:p w14:paraId="60814C80" w14:textId="77777777" w:rsidR="004826D7" w:rsidRPr="008E0610" w:rsidRDefault="004826D7" w:rsidP="00213093">
      <w:pPr>
        <w:numPr>
          <w:ilvl w:val="0"/>
          <w:numId w:val="5"/>
        </w:numPr>
        <w:jc w:val="both"/>
        <w:rPr>
          <w:rFonts w:asciiTheme="majorHAnsi" w:hAnsiTheme="majorHAnsi" w:cstheme="majorHAnsi"/>
        </w:rPr>
      </w:pPr>
      <w:r w:rsidRPr="008E0610">
        <w:rPr>
          <w:rFonts w:asciiTheme="majorHAnsi" w:hAnsiTheme="majorHAnsi" w:cstheme="majorHAnsi"/>
        </w:rPr>
        <w:t xml:space="preserve">Pokud klient chová ve svém bytě zvíře, které by mohlo pracovníky ohrozit (např. psa), je povinen takové zvíře zabezpečit, aby nedošlo k napadení pracovníků. </w:t>
      </w:r>
    </w:p>
    <w:p w14:paraId="5B60B50C" w14:textId="77777777" w:rsidR="004826D7" w:rsidRPr="008E0610" w:rsidRDefault="004826D7" w:rsidP="00213093">
      <w:pPr>
        <w:numPr>
          <w:ilvl w:val="0"/>
          <w:numId w:val="5"/>
        </w:numPr>
        <w:jc w:val="both"/>
        <w:rPr>
          <w:rFonts w:asciiTheme="majorHAnsi" w:hAnsiTheme="majorHAnsi" w:cstheme="majorHAnsi"/>
        </w:rPr>
      </w:pPr>
      <w:r w:rsidRPr="008E0610">
        <w:rPr>
          <w:rFonts w:asciiTheme="majorHAnsi" w:hAnsiTheme="majorHAnsi" w:cstheme="majorHAnsi"/>
        </w:rPr>
        <w:t>Spolupracovat při vytváření individuálního plánování minimálně dvakrát ročně (vytváření, kontrola, vyhodnocování).</w:t>
      </w:r>
    </w:p>
    <w:p w14:paraId="280E7270" w14:textId="77777777" w:rsidR="004826D7" w:rsidRPr="008E0610" w:rsidRDefault="004826D7" w:rsidP="00213093">
      <w:pPr>
        <w:numPr>
          <w:ilvl w:val="0"/>
          <w:numId w:val="5"/>
        </w:numPr>
        <w:jc w:val="both"/>
        <w:rPr>
          <w:rFonts w:asciiTheme="majorHAnsi" w:hAnsiTheme="majorHAnsi" w:cstheme="majorHAnsi"/>
        </w:rPr>
      </w:pPr>
      <w:r w:rsidRPr="008E0610">
        <w:rPr>
          <w:rFonts w:asciiTheme="majorHAnsi" w:hAnsiTheme="majorHAnsi" w:cstheme="majorHAnsi"/>
        </w:rPr>
        <w:t xml:space="preserve">Platit úhradu zpětně, a to jednou za kalendářní měsíc, nejpozději do posledního dne následujícího měsíce. </w:t>
      </w:r>
    </w:p>
    <w:p w14:paraId="4D490DCD" w14:textId="77777777" w:rsidR="004826D7" w:rsidRPr="008E0610" w:rsidRDefault="004826D7" w:rsidP="004826D7">
      <w:pPr>
        <w:jc w:val="both"/>
        <w:rPr>
          <w:rFonts w:asciiTheme="majorHAnsi" w:hAnsiTheme="majorHAnsi" w:cstheme="majorHAnsi"/>
        </w:rPr>
      </w:pPr>
    </w:p>
    <w:p w14:paraId="06A34685" w14:textId="77777777" w:rsidR="004826D7" w:rsidRPr="008E0610" w:rsidRDefault="004826D7" w:rsidP="00213093">
      <w:pPr>
        <w:pStyle w:val="Nadpis1"/>
        <w:numPr>
          <w:ilvl w:val="0"/>
          <w:numId w:val="17"/>
        </w:numPr>
        <w:ind w:left="720"/>
        <w:rPr>
          <w:rFonts w:cstheme="majorHAnsi"/>
          <w:color w:val="454551" w:themeColor="text2"/>
        </w:rPr>
      </w:pPr>
      <w:bookmarkStart w:id="10" w:name="_Toc93414026"/>
      <w:r w:rsidRPr="008E0610">
        <w:rPr>
          <w:rFonts w:cstheme="majorHAnsi"/>
          <w:color w:val="454551" w:themeColor="text2"/>
        </w:rPr>
        <w:t>Práva a povinnosti pracovníků pečovatelské služby</w:t>
      </w:r>
      <w:bookmarkEnd w:id="10"/>
      <w:r w:rsidRPr="008E0610">
        <w:rPr>
          <w:rFonts w:cstheme="majorHAnsi"/>
          <w:color w:val="454551" w:themeColor="text2"/>
        </w:rPr>
        <w:t xml:space="preserve"> </w:t>
      </w:r>
    </w:p>
    <w:p w14:paraId="40D51603" w14:textId="77777777" w:rsidR="004826D7" w:rsidRPr="008E0610" w:rsidRDefault="004826D7" w:rsidP="004826D7">
      <w:pPr>
        <w:jc w:val="both"/>
        <w:rPr>
          <w:rFonts w:asciiTheme="majorHAnsi" w:hAnsiTheme="majorHAnsi" w:cstheme="majorHAnsi"/>
        </w:rPr>
      </w:pPr>
    </w:p>
    <w:p w14:paraId="64E7F562" w14:textId="0FB1FAC9" w:rsidR="00100915" w:rsidRPr="008E0610" w:rsidRDefault="004826D7" w:rsidP="00213093">
      <w:pPr>
        <w:pStyle w:val="Nadpis2"/>
        <w:numPr>
          <w:ilvl w:val="1"/>
          <w:numId w:val="17"/>
        </w:numPr>
        <w:ind w:left="1440" w:hanging="360"/>
        <w:rPr>
          <w:rFonts w:cstheme="majorHAnsi"/>
        </w:rPr>
      </w:pPr>
      <w:bookmarkStart w:id="11" w:name="_Toc93414027"/>
      <w:r w:rsidRPr="008E0610">
        <w:rPr>
          <w:rFonts w:cstheme="majorHAnsi"/>
        </w:rPr>
        <w:t>Pracovník má právo:</w:t>
      </w:r>
      <w:bookmarkEnd w:id="11"/>
    </w:p>
    <w:p w14:paraId="28BC2365" w14:textId="77777777" w:rsidR="004826D7" w:rsidRPr="008E0610" w:rsidRDefault="004826D7" w:rsidP="00213093">
      <w:pPr>
        <w:numPr>
          <w:ilvl w:val="0"/>
          <w:numId w:val="6"/>
        </w:numPr>
        <w:jc w:val="both"/>
        <w:rPr>
          <w:rFonts w:asciiTheme="majorHAnsi" w:hAnsiTheme="majorHAnsi" w:cstheme="majorHAnsi"/>
        </w:rPr>
      </w:pPr>
      <w:r w:rsidRPr="008E0610">
        <w:rPr>
          <w:rFonts w:asciiTheme="majorHAnsi" w:hAnsiTheme="majorHAnsi" w:cstheme="majorHAnsi"/>
        </w:rPr>
        <w:t xml:space="preserve">Odmítnout úkol, ke kterému se necítí dostatečně kompetentní </w:t>
      </w:r>
    </w:p>
    <w:p w14:paraId="54A6B40E" w14:textId="77777777" w:rsidR="004826D7" w:rsidRPr="008E0610" w:rsidRDefault="004826D7" w:rsidP="00213093">
      <w:pPr>
        <w:numPr>
          <w:ilvl w:val="0"/>
          <w:numId w:val="6"/>
        </w:numPr>
        <w:jc w:val="both"/>
        <w:rPr>
          <w:rFonts w:asciiTheme="majorHAnsi" w:hAnsiTheme="majorHAnsi" w:cstheme="majorHAnsi"/>
        </w:rPr>
      </w:pPr>
      <w:r w:rsidRPr="008E0610">
        <w:rPr>
          <w:rFonts w:asciiTheme="majorHAnsi" w:hAnsiTheme="majorHAnsi" w:cstheme="majorHAnsi"/>
        </w:rPr>
        <w:t>Odmítnout provedení úkonu, je-li ohrožen jejich život, zdraví nebo průběh výkonu služby (např. volně pobíhající psi nebo jiná zvířata, která jeví známky agresivity, slovní nebo fyzická agrese uživatele směrem k pracovníkovi apod.)</w:t>
      </w:r>
    </w:p>
    <w:p w14:paraId="1A56592D" w14:textId="77777777" w:rsidR="004826D7" w:rsidRPr="008E0610" w:rsidRDefault="004826D7" w:rsidP="00213093">
      <w:pPr>
        <w:numPr>
          <w:ilvl w:val="0"/>
          <w:numId w:val="6"/>
        </w:numPr>
        <w:jc w:val="both"/>
        <w:rPr>
          <w:rFonts w:asciiTheme="majorHAnsi" w:hAnsiTheme="majorHAnsi" w:cstheme="majorHAnsi"/>
        </w:rPr>
      </w:pPr>
      <w:r w:rsidRPr="008E0610">
        <w:rPr>
          <w:rFonts w:asciiTheme="majorHAnsi" w:hAnsiTheme="majorHAnsi" w:cstheme="majorHAnsi"/>
        </w:rPr>
        <w:t>Předat klienta jinému pracovníkovi, domnívá-li se, že jeho práce s klientem by mohla být neprofesionální (z odborných, pracovních či osobních důvodů)</w:t>
      </w:r>
    </w:p>
    <w:p w14:paraId="29DF2EAD" w14:textId="5C625352" w:rsidR="004826D7" w:rsidRDefault="004826D7" w:rsidP="00213093">
      <w:pPr>
        <w:numPr>
          <w:ilvl w:val="0"/>
          <w:numId w:val="6"/>
        </w:numPr>
        <w:jc w:val="both"/>
        <w:rPr>
          <w:rFonts w:asciiTheme="majorHAnsi" w:hAnsiTheme="majorHAnsi" w:cstheme="majorHAnsi"/>
        </w:rPr>
      </w:pPr>
      <w:r w:rsidRPr="008E0610">
        <w:rPr>
          <w:rFonts w:asciiTheme="majorHAnsi" w:hAnsiTheme="majorHAnsi" w:cstheme="majorHAnsi"/>
        </w:rPr>
        <w:t>Změnit čas poskytnutí péče uživateli v případě nenadálé situace (autonehoda, závada na automobilu, dopravní zácpa, pracovní úraz apod.)</w:t>
      </w:r>
    </w:p>
    <w:p w14:paraId="4323526C" w14:textId="77777777" w:rsidR="007233A4" w:rsidRPr="008E0610" w:rsidRDefault="007233A4" w:rsidP="007233A4">
      <w:pPr>
        <w:ind w:left="720"/>
        <w:jc w:val="both"/>
        <w:rPr>
          <w:rFonts w:asciiTheme="majorHAnsi" w:hAnsiTheme="majorHAnsi" w:cstheme="majorHAnsi"/>
        </w:rPr>
      </w:pPr>
    </w:p>
    <w:p w14:paraId="30C6BE21" w14:textId="18EB8123" w:rsidR="004826D7" w:rsidRPr="008E0610" w:rsidRDefault="004826D7" w:rsidP="00213093">
      <w:pPr>
        <w:pStyle w:val="Nadpis2"/>
        <w:numPr>
          <w:ilvl w:val="1"/>
          <w:numId w:val="17"/>
        </w:numPr>
        <w:spacing w:line="259" w:lineRule="auto"/>
        <w:ind w:left="1440" w:hanging="360"/>
        <w:rPr>
          <w:rFonts w:cstheme="majorHAnsi"/>
        </w:rPr>
      </w:pPr>
      <w:bookmarkStart w:id="12" w:name="_Toc93414028"/>
      <w:r w:rsidRPr="008E0610">
        <w:rPr>
          <w:rFonts w:cstheme="majorHAnsi"/>
        </w:rPr>
        <w:t>Pracovník je povinen:</w:t>
      </w:r>
      <w:bookmarkEnd w:id="12"/>
    </w:p>
    <w:p w14:paraId="5378BBA6" w14:textId="77777777" w:rsidR="004826D7" w:rsidRPr="008E0610" w:rsidRDefault="004826D7" w:rsidP="00213093">
      <w:pPr>
        <w:numPr>
          <w:ilvl w:val="0"/>
          <w:numId w:val="7"/>
        </w:numPr>
        <w:jc w:val="both"/>
        <w:rPr>
          <w:rFonts w:asciiTheme="majorHAnsi" w:hAnsiTheme="majorHAnsi" w:cstheme="majorHAnsi"/>
        </w:rPr>
      </w:pPr>
      <w:r w:rsidRPr="008E0610">
        <w:rPr>
          <w:rFonts w:asciiTheme="majorHAnsi" w:hAnsiTheme="majorHAnsi" w:cstheme="majorHAnsi"/>
        </w:rPr>
        <w:t>Zachovávat mlčenlivost o všech údajích týkajících se klienta, které se dozví v souvislosti s výkonem své práce</w:t>
      </w:r>
    </w:p>
    <w:p w14:paraId="59C3A9F7" w14:textId="77777777" w:rsidR="004826D7" w:rsidRPr="008E0610" w:rsidRDefault="004826D7" w:rsidP="00213093">
      <w:pPr>
        <w:numPr>
          <w:ilvl w:val="0"/>
          <w:numId w:val="7"/>
        </w:numPr>
        <w:jc w:val="both"/>
        <w:rPr>
          <w:rFonts w:asciiTheme="majorHAnsi" w:hAnsiTheme="majorHAnsi" w:cstheme="majorHAnsi"/>
        </w:rPr>
      </w:pPr>
      <w:r w:rsidRPr="008E0610">
        <w:rPr>
          <w:rFonts w:asciiTheme="majorHAnsi" w:hAnsiTheme="majorHAnsi" w:cstheme="majorHAnsi"/>
        </w:rPr>
        <w:t xml:space="preserve">Jednat s klientem jako s jedinečnou bytostí, podporovat ho k vědomí vlastní odpovědnosti, naopak respektovat jeho svobodnou vůli a rozhodnutí. </w:t>
      </w:r>
    </w:p>
    <w:p w14:paraId="425C60B1" w14:textId="77777777" w:rsidR="004826D7" w:rsidRPr="008E0610" w:rsidRDefault="004826D7" w:rsidP="00213093">
      <w:pPr>
        <w:numPr>
          <w:ilvl w:val="0"/>
          <w:numId w:val="7"/>
        </w:numPr>
        <w:jc w:val="both"/>
        <w:rPr>
          <w:rFonts w:asciiTheme="majorHAnsi" w:hAnsiTheme="majorHAnsi" w:cstheme="majorHAnsi"/>
        </w:rPr>
      </w:pPr>
      <w:r w:rsidRPr="008E0610">
        <w:rPr>
          <w:rFonts w:asciiTheme="majorHAnsi" w:hAnsiTheme="majorHAnsi" w:cstheme="majorHAnsi"/>
        </w:rPr>
        <w:t>Vytvářet při své práci takové prostředí, které zajišťuje klientovi důvěru a zachovává jeho lidskou důstojnost. Chránit právo uživatele na soukromí, dbát na důvěrnost jeho sdělení.</w:t>
      </w:r>
    </w:p>
    <w:p w14:paraId="6CF638B8" w14:textId="77777777" w:rsidR="004826D7" w:rsidRPr="008E0610" w:rsidRDefault="004826D7" w:rsidP="00213093">
      <w:pPr>
        <w:numPr>
          <w:ilvl w:val="0"/>
          <w:numId w:val="7"/>
        </w:numPr>
        <w:jc w:val="both"/>
        <w:rPr>
          <w:rFonts w:asciiTheme="majorHAnsi" w:hAnsiTheme="majorHAnsi" w:cstheme="majorHAnsi"/>
        </w:rPr>
      </w:pPr>
      <w:r w:rsidRPr="008E0610">
        <w:rPr>
          <w:rFonts w:asciiTheme="majorHAnsi" w:hAnsiTheme="majorHAnsi" w:cstheme="majorHAnsi"/>
        </w:rPr>
        <w:t>Dodržovat dohodnutý čas k provedení úkonu.</w:t>
      </w:r>
    </w:p>
    <w:p w14:paraId="3CEAE38E" w14:textId="77777777" w:rsidR="004826D7" w:rsidRPr="008E0610" w:rsidRDefault="004826D7" w:rsidP="00213093">
      <w:pPr>
        <w:numPr>
          <w:ilvl w:val="0"/>
          <w:numId w:val="7"/>
        </w:numPr>
        <w:jc w:val="both"/>
        <w:rPr>
          <w:rFonts w:asciiTheme="majorHAnsi" w:hAnsiTheme="majorHAnsi" w:cstheme="majorHAnsi"/>
        </w:rPr>
      </w:pPr>
      <w:r w:rsidRPr="008E0610">
        <w:rPr>
          <w:rFonts w:asciiTheme="majorHAnsi" w:hAnsiTheme="majorHAnsi" w:cstheme="majorHAnsi"/>
        </w:rPr>
        <w:t>Neprodleně informovat uživatele o změně dojednaného času provedení úkonu z důvodu nastalé nouzové nebo havarijní situace.</w:t>
      </w:r>
    </w:p>
    <w:p w14:paraId="1A288A0B" w14:textId="77777777" w:rsidR="004826D7" w:rsidRPr="008E0610" w:rsidRDefault="004826D7" w:rsidP="00213093">
      <w:pPr>
        <w:numPr>
          <w:ilvl w:val="0"/>
          <w:numId w:val="7"/>
        </w:numPr>
        <w:jc w:val="both"/>
        <w:rPr>
          <w:rFonts w:asciiTheme="majorHAnsi" w:hAnsiTheme="majorHAnsi" w:cstheme="majorHAnsi"/>
        </w:rPr>
      </w:pPr>
      <w:r w:rsidRPr="008E0610">
        <w:rPr>
          <w:rFonts w:asciiTheme="majorHAnsi" w:hAnsiTheme="majorHAnsi" w:cstheme="majorHAnsi"/>
        </w:rPr>
        <w:t>Zapisovat čas a provedené úkony do „Záznamového archu“, který se nachází v růžových deskách klienta.</w:t>
      </w:r>
    </w:p>
    <w:p w14:paraId="2044781A" w14:textId="77777777" w:rsidR="004826D7" w:rsidRPr="008E0610" w:rsidRDefault="004826D7" w:rsidP="00213093">
      <w:pPr>
        <w:pStyle w:val="Nadpis1"/>
        <w:numPr>
          <w:ilvl w:val="0"/>
          <w:numId w:val="17"/>
        </w:numPr>
        <w:ind w:left="720"/>
        <w:rPr>
          <w:rFonts w:cstheme="majorHAnsi"/>
          <w:color w:val="454551" w:themeColor="text2"/>
        </w:rPr>
      </w:pPr>
      <w:bookmarkStart w:id="13" w:name="_Toc93414029"/>
      <w:r w:rsidRPr="008E0610">
        <w:rPr>
          <w:rFonts w:cstheme="majorHAnsi"/>
          <w:color w:val="454551" w:themeColor="text2"/>
        </w:rPr>
        <w:t>Práva a povinnosti poskytovatele pečovatelské služby</w:t>
      </w:r>
      <w:bookmarkEnd w:id="13"/>
    </w:p>
    <w:p w14:paraId="7DC04872" w14:textId="77777777" w:rsidR="004826D7" w:rsidRPr="008E0610" w:rsidRDefault="004826D7" w:rsidP="004826D7">
      <w:pPr>
        <w:jc w:val="both"/>
        <w:rPr>
          <w:rFonts w:asciiTheme="majorHAnsi" w:hAnsiTheme="majorHAnsi" w:cstheme="majorHAnsi"/>
          <w:color w:val="D70C49"/>
        </w:rPr>
      </w:pPr>
    </w:p>
    <w:p w14:paraId="544B13D7" w14:textId="09C8276F" w:rsidR="004826D7" w:rsidRPr="008E0610" w:rsidRDefault="004826D7" w:rsidP="00213093">
      <w:pPr>
        <w:pStyle w:val="Nadpis2"/>
        <w:numPr>
          <w:ilvl w:val="1"/>
          <w:numId w:val="17"/>
        </w:numPr>
        <w:ind w:left="1440" w:hanging="360"/>
        <w:rPr>
          <w:rFonts w:cstheme="majorHAnsi"/>
        </w:rPr>
      </w:pPr>
      <w:bookmarkStart w:id="14" w:name="_Toc93414030"/>
      <w:r w:rsidRPr="008E0610">
        <w:rPr>
          <w:rFonts w:cstheme="majorHAnsi"/>
        </w:rPr>
        <w:lastRenderedPageBreak/>
        <w:t>Práva poskytovatele:</w:t>
      </w:r>
      <w:bookmarkEnd w:id="14"/>
    </w:p>
    <w:p w14:paraId="5F44EFE0" w14:textId="77777777" w:rsidR="004826D7" w:rsidRPr="008E0610" w:rsidRDefault="004826D7" w:rsidP="00213093">
      <w:pPr>
        <w:numPr>
          <w:ilvl w:val="0"/>
          <w:numId w:val="8"/>
        </w:numPr>
        <w:jc w:val="both"/>
        <w:rPr>
          <w:rFonts w:asciiTheme="majorHAnsi" w:hAnsiTheme="majorHAnsi" w:cstheme="majorHAnsi"/>
        </w:rPr>
      </w:pPr>
      <w:r w:rsidRPr="008E0610">
        <w:rPr>
          <w:rFonts w:asciiTheme="majorHAnsi" w:hAnsiTheme="majorHAnsi" w:cstheme="majorHAnsi"/>
        </w:rPr>
        <w:t>Vést dokumentaci o poskytování pečovatelské služby.</w:t>
      </w:r>
    </w:p>
    <w:p w14:paraId="72B35D3B" w14:textId="77777777" w:rsidR="004826D7" w:rsidRPr="008E0610" w:rsidRDefault="004826D7" w:rsidP="00213093">
      <w:pPr>
        <w:numPr>
          <w:ilvl w:val="0"/>
          <w:numId w:val="8"/>
        </w:numPr>
        <w:jc w:val="both"/>
        <w:rPr>
          <w:rFonts w:asciiTheme="majorHAnsi" w:hAnsiTheme="majorHAnsi" w:cstheme="majorHAnsi"/>
        </w:rPr>
      </w:pPr>
      <w:r w:rsidRPr="008E0610">
        <w:rPr>
          <w:rFonts w:asciiTheme="majorHAnsi" w:hAnsiTheme="majorHAnsi" w:cstheme="majorHAnsi"/>
        </w:rPr>
        <w:t>V případě, že pracovník poskytovatele uzná závadnost spotřebiče (např. poškozený přívodní kabel, poškozený krycí obal spotřebiče) nebo zásuvky, nebude tyto spotřebiče z důvodu vlastní bezpečnosti používat.</w:t>
      </w:r>
    </w:p>
    <w:p w14:paraId="660CA01C" w14:textId="77777777" w:rsidR="004826D7" w:rsidRPr="008E0610" w:rsidRDefault="004826D7" w:rsidP="00213093">
      <w:pPr>
        <w:numPr>
          <w:ilvl w:val="0"/>
          <w:numId w:val="8"/>
        </w:numPr>
        <w:jc w:val="both"/>
        <w:rPr>
          <w:rFonts w:asciiTheme="majorHAnsi" w:hAnsiTheme="majorHAnsi" w:cstheme="majorHAnsi"/>
        </w:rPr>
      </w:pPr>
      <w:r w:rsidRPr="008E0610">
        <w:rPr>
          <w:rFonts w:asciiTheme="majorHAnsi" w:hAnsiTheme="majorHAnsi" w:cstheme="majorHAnsi"/>
        </w:rPr>
        <w:t>Poskytovatel si vyhrazuje právo pozastavit nebo omezit poskytování sužby v případě infekčního onemocnění (např. Covid-19) nebo prostředí, kde by došlo k ohrožení zdraví pracovníků.</w:t>
      </w:r>
    </w:p>
    <w:p w14:paraId="0D673FCC" w14:textId="77777777" w:rsidR="004826D7" w:rsidRPr="008E0610" w:rsidRDefault="004826D7" w:rsidP="00213093">
      <w:pPr>
        <w:numPr>
          <w:ilvl w:val="0"/>
          <w:numId w:val="8"/>
        </w:numPr>
        <w:jc w:val="both"/>
        <w:rPr>
          <w:rFonts w:asciiTheme="majorHAnsi" w:hAnsiTheme="majorHAnsi" w:cstheme="majorHAnsi"/>
        </w:rPr>
      </w:pPr>
      <w:r w:rsidRPr="008E0610">
        <w:rPr>
          <w:rFonts w:asciiTheme="majorHAnsi" w:hAnsiTheme="majorHAnsi" w:cstheme="majorHAnsi"/>
        </w:rPr>
        <w:t>Jednostranně vypovědět smlouvu v případě nedodržení podmínek klientem (</w:t>
      </w:r>
      <w:r w:rsidRPr="008E0610">
        <w:rPr>
          <w:rFonts w:asciiTheme="majorHAnsi" w:hAnsiTheme="majorHAnsi" w:cstheme="majorHAnsi"/>
          <w:i/>
          <w:iCs/>
        </w:rPr>
        <w:t>Za hrubé porušení Smlouvy se považuje nezaplacení úhrady za poskytnutí sociální služby za dobu delší než 30 dní, jestliže klient i po opětovném napomenutí hrubě poruší povinnosti, které mu vyplývají z Vnitřních pravidel pro poskytování pečovatelské služby; jestliže se klient chová k zaměstnanci Zdravotní sestry a pečovatelky s.r.o., Pečovatelské služby způsobem, jehož záměr nebo důsledek vede ke snížení důstojnosti fyzické osoby nebo k vytváření nepřátelského, ponižujícího nebo zneklidňujícího prostředí; pokud klientův zdravotní stav a sociální situace neodpovídá informacím, které jím byly sděleny při jednání o službě, případně se zdravotní stav po dobu poskytování služby natolik zlepšil, že se již klient nenachází v nepříznivé sociální situaci nebo nemá sníženou soběstačnost</w:t>
      </w:r>
      <w:r w:rsidRPr="008E0610">
        <w:rPr>
          <w:rFonts w:asciiTheme="majorHAnsi" w:hAnsiTheme="majorHAnsi" w:cstheme="majorHAnsi"/>
        </w:rPr>
        <w:t>).</w:t>
      </w:r>
    </w:p>
    <w:p w14:paraId="252E855E" w14:textId="3A5D06EA" w:rsidR="004826D7" w:rsidRDefault="004826D7" w:rsidP="00213093">
      <w:pPr>
        <w:numPr>
          <w:ilvl w:val="0"/>
          <w:numId w:val="8"/>
        </w:numPr>
        <w:jc w:val="both"/>
        <w:rPr>
          <w:rFonts w:asciiTheme="majorHAnsi" w:hAnsiTheme="majorHAnsi" w:cstheme="majorHAnsi"/>
        </w:rPr>
      </w:pPr>
      <w:r w:rsidRPr="008E0610">
        <w:rPr>
          <w:rFonts w:asciiTheme="majorHAnsi" w:hAnsiTheme="majorHAnsi" w:cstheme="majorHAnsi"/>
        </w:rPr>
        <w:t>Navýšit úhrady za služby při navýšení nákladů</w:t>
      </w:r>
    </w:p>
    <w:p w14:paraId="1DDF0DD6" w14:textId="77777777" w:rsidR="007233A4" w:rsidRPr="008E0610" w:rsidRDefault="007233A4" w:rsidP="007233A4">
      <w:pPr>
        <w:ind w:left="720"/>
        <w:jc w:val="both"/>
        <w:rPr>
          <w:rFonts w:asciiTheme="majorHAnsi" w:hAnsiTheme="majorHAnsi" w:cstheme="majorHAnsi"/>
        </w:rPr>
      </w:pPr>
    </w:p>
    <w:p w14:paraId="34028B90" w14:textId="0D483B01" w:rsidR="004826D7" w:rsidRPr="008E0610" w:rsidRDefault="004826D7" w:rsidP="00213093">
      <w:pPr>
        <w:pStyle w:val="Nadpis2"/>
        <w:numPr>
          <w:ilvl w:val="1"/>
          <w:numId w:val="17"/>
        </w:numPr>
        <w:ind w:left="1440" w:hanging="360"/>
        <w:rPr>
          <w:rFonts w:cstheme="majorHAnsi"/>
        </w:rPr>
      </w:pPr>
      <w:bookmarkStart w:id="15" w:name="_Toc93414031"/>
      <w:r w:rsidRPr="008E0610">
        <w:rPr>
          <w:rFonts w:cstheme="majorHAnsi"/>
        </w:rPr>
        <w:t>Povinnosti poskytovatele:</w:t>
      </w:r>
      <w:bookmarkEnd w:id="15"/>
    </w:p>
    <w:p w14:paraId="60B0E715" w14:textId="77777777" w:rsidR="004826D7" w:rsidRPr="008E0610" w:rsidRDefault="004826D7" w:rsidP="00213093">
      <w:pPr>
        <w:numPr>
          <w:ilvl w:val="0"/>
          <w:numId w:val="9"/>
        </w:numPr>
        <w:jc w:val="both"/>
        <w:rPr>
          <w:rFonts w:asciiTheme="majorHAnsi" w:hAnsiTheme="majorHAnsi" w:cstheme="majorHAnsi"/>
        </w:rPr>
      </w:pPr>
      <w:r w:rsidRPr="008E0610">
        <w:rPr>
          <w:rFonts w:asciiTheme="majorHAnsi" w:hAnsiTheme="majorHAnsi" w:cstheme="majorHAnsi"/>
        </w:rPr>
        <w:t>Dodržovat Smlouvu a Vnitřní pravidla společnosti Zdravotní sestry a pečovatelky s.r.o.</w:t>
      </w:r>
    </w:p>
    <w:p w14:paraId="7D9DED50" w14:textId="77777777" w:rsidR="004826D7" w:rsidRPr="008E0610" w:rsidRDefault="004826D7" w:rsidP="00213093">
      <w:pPr>
        <w:numPr>
          <w:ilvl w:val="0"/>
          <w:numId w:val="9"/>
        </w:numPr>
        <w:jc w:val="both"/>
        <w:rPr>
          <w:rFonts w:asciiTheme="majorHAnsi" w:hAnsiTheme="majorHAnsi" w:cstheme="majorHAnsi"/>
        </w:rPr>
      </w:pPr>
      <w:r w:rsidRPr="008E0610">
        <w:rPr>
          <w:rFonts w:asciiTheme="majorHAnsi" w:hAnsiTheme="majorHAnsi" w:cstheme="majorHAnsi"/>
        </w:rPr>
        <w:t>Uzavřít pojistnou smlouvu pro případ odpovědnosti za škodu způsobenou při poskytování služeb.</w:t>
      </w:r>
    </w:p>
    <w:p w14:paraId="2EA60A5A" w14:textId="77777777" w:rsidR="004826D7" w:rsidRPr="008E0610" w:rsidRDefault="004826D7" w:rsidP="00213093">
      <w:pPr>
        <w:numPr>
          <w:ilvl w:val="0"/>
          <w:numId w:val="9"/>
        </w:numPr>
        <w:jc w:val="both"/>
        <w:rPr>
          <w:rFonts w:asciiTheme="majorHAnsi" w:hAnsiTheme="majorHAnsi" w:cstheme="majorHAnsi"/>
        </w:rPr>
      </w:pPr>
      <w:r w:rsidRPr="008E0610">
        <w:rPr>
          <w:rFonts w:asciiTheme="majorHAnsi" w:hAnsiTheme="majorHAnsi" w:cstheme="majorHAnsi"/>
        </w:rPr>
        <w:t xml:space="preserve">Seznámit klienta s obsahem Smlouvy a Vnitřních pravidel tak, aby bylo jasné že klient porozuměl. </w:t>
      </w:r>
    </w:p>
    <w:p w14:paraId="32E7F4F0" w14:textId="77777777" w:rsidR="004826D7" w:rsidRPr="008E0610" w:rsidRDefault="004826D7" w:rsidP="00213093">
      <w:pPr>
        <w:numPr>
          <w:ilvl w:val="0"/>
          <w:numId w:val="9"/>
        </w:numPr>
        <w:jc w:val="both"/>
        <w:rPr>
          <w:rFonts w:asciiTheme="majorHAnsi" w:hAnsiTheme="majorHAnsi" w:cstheme="majorHAnsi"/>
        </w:rPr>
      </w:pPr>
      <w:r w:rsidRPr="008E0610">
        <w:rPr>
          <w:rFonts w:asciiTheme="majorHAnsi" w:hAnsiTheme="majorHAnsi" w:cstheme="majorHAnsi"/>
        </w:rPr>
        <w:t>Chovat se ke klientovi důstojně a slušně.</w:t>
      </w:r>
    </w:p>
    <w:p w14:paraId="07AC77A7" w14:textId="77777777" w:rsidR="004826D7" w:rsidRPr="008E0610" w:rsidRDefault="004826D7" w:rsidP="00213093">
      <w:pPr>
        <w:numPr>
          <w:ilvl w:val="0"/>
          <w:numId w:val="9"/>
        </w:numPr>
        <w:jc w:val="both"/>
        <w:rPr>
          <w:rFonts w:asciiTheme="majorHAnsi" w:hAnsiTheme="majorHAnsi" w:cstheme="majorHAnsi"/>
        </w:rPr>
      </w:pPr>
      <w:r w:rsidRPr="008E0610">
        <w:rPr>
          <w:rFonts w:asciiTheme="majorHAnsi" w:hAnsiTheme="majorHAnsi" w:cstheme="majorHAnsi"/>
        </w:rPr>
        <w:t>Při převzetí klíčů od bytu/domu klienta, zabezpečit ochranu a úschovu převzatých klíčů tak, aby s nimi mohl manipulovat pouze pověřený pracovník a nedošlo k jejich ztrátě nebo odcizení. Vydat klientovi písemný záznam o předání nebo vrácení klíčů.</w:t>
      </w:r>
    </w:p>
    <w:p w14:paraId="7E76FAAF" w14:textId="77777777" w:rsidR="004826D7" w:rsidRPr="008E0610" w:rsidRDefault="004826D7" w:rsidP="00213093">
      <w:pPr>
        <w:numPr>
          <w:ilvl w:val="0"/>
          <w:numId w:val="9"/>
        </w:numPr>
        <w:jc w:val="both"/>
        <w:rPr>
          <w:rFonts w:asciiTheme="majorHAnsi" w:hAnsiTheme="majorHAnsi" w:cstheme="majorHAnsi"/>
        </w:rPr>
      </w:pPr>
      <w:r w:rsidRPr="008E0610">
        <w:rPr>
          <w:rFonts w:asciiTheme="majorHAnsi" w:hAnsiTheme="majorHAnsi" w:cstheme="majorHAnsi"/>
        </w:rPr>
        <w:t xml:space="preserve">Zachovat mlčenlivost o údajích týkajících se osob, kterým jsou poskytovány služby a o skutečnostech, které se dozvěděli v souvislosti s výkonem práce. </w:t>
      </w:r>
    </w:p>
    <w:p w14:paraId="357C148B" w14:textId="77777777" w:rsidR="004826D7" w:rsidRPr="008E0610" w:rsidRDefault="004826D7" w:rsidP="00213093">
      <w:pPr>
        <w:numPr>
          <w:ilvl w:val="0"/>
          <w:numId w:val="9"/>
        </w:numPr>
        <w:jc w:val="both"/>
        <w:rPr>
          <w:rFonts w:asciiTheme="majorHAnsi" w:hAnsiTheme="majorHAnsi" w:cstheme="majorHAnsi"/>
        </w:rPr>
      </w:pPr>
      <w:r w:rsidRPr="008E0610">
        <w:rPr>
          <w:rFonts w:asciiTheme="majorHAnsi" w:hAnsiTheme="majorHAnsi" w:cstheme="majorHAnsi"/>
        </w:rPr>
        <w:t xml:space="preserve">Shromažďovat a zpracovávat osobní a citlivé údaje pouze pro potřeby spojené se zajištěním služby a dále je nesdělovat. </w:t>
      </w:r>
    </w:p>
    <w:p w14:paraId="742CF3D5" w14:textId="77777777" w:rsidR="004826D7" w:rsidRPr="008E0610" w:rsidRDefault="004826D7" w:rsidP="00213093">
      <w:pPr>
        <w:numPr>
          <w:ilvl w:val="0"/>
          <w:numId w:val="9"/>
        </w:numPr>
        <w:jc w:val="both"/>
        <w:rPr>
          <w:rFonts w:asciiTheme="majorHAnsi" w:hAnsiTheme="majorHAnsi" w:cstheme="majorHAnsi"/>
        </w:rPr>
      </w:pPr>
      <w:r w:rsidRPr="008E0610">
        <w:rPr>
          <w:rFonts w:asciiTheme="majorHAnsi" w:hAnsiTheme="majorHAnsi" w:cstheme="majorHAnsi"/>
        </w:rPr>
        <w:t>Informovat klienta, jestliže ze závažných důvodů nemohl službu poskytnout ve smluveném čase a rozsahu.</w:t>
      </w:r>
    </w:p>
    <w:p w14:paraId="7B931C53" w14:textId="77777777" w:rsidR="004826D7" w:rsidRPr="008E0610" w:rsidRDefault="004826D7" w:rsidP="004826D7">
      <w:pPr>
        <w:jc w:val="both"/>
        <w:rPr>
          <w:rFonts w:asciiTheme="majorHAnsi" w:hAnsiTheme="majorHAnsi" w:cstheme="majorHAnsi"/>
        </w:rPr>
      </w:pPr>
    </w:p>
    <w:p w14:paraId="55B2965C" w14:textId="77777777" w:rsidR="004826D7" w:rsidRPr="008E0610" w:rsidRDefault="004826D7" w:rsidP="00213093">
      <w:pPr>
        <w:pStyle w:val="Nadpis1"/>
        <w:numPr>
          <w:ilvl w:val="0"/>
          <w:numId w:val="17"/>
        </w:numPr>
        <w:ind w:left="720"/>
        <w:rPr>
          <w:rFonts w:cstheme="majorHAnsi"/>
          <w:color w:val="454551" w:themeColor="text2"/>
        </w:rPr>
      </w:pPr>
      <w:bookmarkStart w:id="16" w:name="_Toc93414032"/>
      <w:r w:rsidRPr="008E0610">
        <w:rPr>
          <w:rFonts w:cstheme="majorHAnsi"/>
          <w:color w:val="454551" w:themeColor="text2"/>
        </w:rPr>
        <w:t>Dokumentace</w:t>
      </w:r>
      <w:bookmarkEnd w:id="16"/>
      <w:r w:rsidRPr="008E0610">
        <w:rPr>
          <w:rFonts w:cstheme="majorHAnsi"/>
          <w:color w:val="454551" w:themeColor="text2"/>
        </w:rPr>
        <w:t xml:space="preserve"> </w:t>
      </w:r>
    </w:p>
    <w:p w14:paraId="3F3F2B27" w14:textId="77777777" w:rsidR="004826D7" w:rsidRPr="008E0610" w:rsidRDefault="004826D7" w:rsidP="004826D7">
      <w:pPr>
        <w:rPr>
          <w:rFonts w:asciiTheme="majorHAnsi" w:hAnsiTheme="majorHAnsi" w:cstheme="majorHAnsi"/>
        </w:rPr>
      </w:pPr>
    </w:p>
    <w:p w14:paraId="756747F0" w14:textId="77777777" w:rsidR="004826D7" w:rsidRPr="008E0610" w:rsidRDefault="004826D7" w:rsidP="004826D7">
      <w:pPr>
        <w:jc w:val="both"/>
        <w:rPr>
          <w:rFonts w:asciiTheme="majorHAnsi" w:hAnsiTheme="majorHAnsi" w:cstheme="majorHAnsi"/>
        </w:rPr>
      </w:pPr>
      <w:r w:rsidRPr="008E0610">
        <w:rPr>
          <w:rFonts w:asciiTheme="majorHAnsi" w:hAnsiTheme="majorHAnsi" w:cstheme="majorHAnsi"/>
        </w:rPr>
        <w:t>Pro řádné zajištění služeb je každému klientovi vedena dokumentace, která obsahuje osobní a citlivé údaje, které jsou podmínkou pro poskytování služby.</w:t>
      </w:r>
    </w:p>
    <w:p w14:paraId="163FBB0D" w14:textId="77777777" w:rsidR="004826D7" w:rsidRPr="008E0610" w:rsidRDefault="004826D7" w:rsidP="004826D7">
      <w:pPr>
        <w:jc w:val="both"/>
        <w:rPr>
          <w:rFonts w:asciiTheme="majorHAnsi" w:hAnsiTheme="majorHAnsi" w:cstheme="majorHAnsi"/>
        </w:rPr>
      </w:pPr>
      <w:r w:rsidRPr="008E0610">
        <w:rPr>
          <w:rFonts w:asciiTheme="majorHAnsi" w:hAnsiTheme="majorHAnsi" w:cstheme="majorHAnsi"/>
        </w:rPr>
        <w:t xml:space="preserve">Společnost Zdravotní sestry a pečovatelky s.r.o. shromažďuje pouze údaje nezbytné pro poskytování kvalitních a odborných služeb. Pracovníci mají k údajům takový přístup, aby je mohli efektivně využívat, a jsou poučeni o pravidlech zacházení s osobními a citlivými údaji </w:t>
      </w:r>
      <w:r w:rsidRPr="008E0610">
        <w:rPr>
          <w:rFonts w:asciiTheme="majorHAnsi" w:hAnsiTheme="majorHAnsi" w:cstheme="majorHAnsi"/>
        </w:rPr>
        <w:lastRenderedPageBreak/>
        <w:t>klientů, která jsou povinni dodržovat. Každý pracovník má povinnost zachovávat mlčenlivost o klientech, kterou podepisuje v dohodě společně s pracovní smlouvou.</w:t>
      </w:r>
    </w:p>
    <w:p w14:paraId="261257FA" w14:textId="66394AA2" w:rsidR="004826D7" w:rsidRPr="008E0610" w:rsidRDefault="004826D7" w:rsidP="004826D7">
      <w:pPr>
        <w:jc w:val="both"/>
        <w:rPr>
          <w:rFonts w:asciiTheme="majorHAnsi" w:hAnsiTheme="majorHAnsi" w:cstheme="majorHAnsi"/>
        </w:rPr>
      </w:pPr>
      <w:r w:rsidRPr="008E0610">
        <w:rPr>
          <w:rFonts w:asciiTheme="majorHAnsi" w:hAnsiTheme="majorHAnsi" w:cstheme="majorHAnsi"/>
        </w:rPr>
        <w:t>Informace o klientech jsou předávány pracovníkům v přímé péči v takovém rozsahu, aby mohl být naplněn cíl – poskytování bezpečných, kvalitních a odborných služeb.</w:t>
      </w:r>
    </w:p>
    <w:p w14:paraId="3EF10610" w14:textId="77777777" w:rsidR="00DE2B2A" w:rsidRPr="008E0610" w:rsidRDefault="00DE2B2A" w:rsidP="004826D7">
      <w:pPr>
        <w:jc w:val="both"/>
        <w:rPr>
          <w:rFonts w:asciiTheme="majorHAnsi" w:hAnsiTheme="majorHAnsi" w:cstheme="majorHAnsi"/>
        </w:rPr>
      </w:pPr>
    </w:p>
    <w:p w14:paraId="28C5DD93" w14:textId="77777777" w:rsidR="004826D7" w:rsidRPr="008E0610" w:rsidRDefault="004826D7" w:rsidP="00213093">
      <w:pPr>
        <w:pStyle w:val="Nadpis1"/>
        <w:numPr>
          <w:ilvl w:val="0"/>
          <w:numId w:val="17"/>
        </w:numPr>
        <w:ind w:left="720"/>
        <w:rPr>
          <w:rFonts w:cstheme="majorHAnsi"/>
          <w:color w:val="454551" w:themeColor="text2"/>
        </w:rPr>
      </w:pPr>
      <w:bookmarkStart w:id="17" w:name="_Toc93414033"/>
      <w:r w:rsidRPr="008E0610">
        <w:rPr>
          <w:rFonts w:cstheme="majorHAnsi"/>
          <w:color w:val="454551" w:themeColor="text2"/>
        </w:rPr>
        <w:t>Evidence a vyúčtování úhrad, platba za provedené služby, bezplatné služby</w:t>
      </w:r>
      <w:bookmarkEnd w:id="17"/>
    </w:p>
    <w:p w14:paraId="49D21C61" w14:textId="77777777" w:rsidR="004826D7" w:rsidRPr="008E0610" w:rsidRDefault="004826D7" w:rsidP="004826D7">
      <w:pPr>
        <w:jc w:val="both"/>
        <w:rPr>
          <w:rFonts w:asciiTheme="majorHAnsi" w:hAnsiTheme="majorHAnsi" w:cstheme="majorHAnsi"/>
        </w:rPr>
      </w:pPr>
    </w:p>
    <w:p w14:paraId="1C979620" w14:textId="77777777" w:rsidR="004826D7" w:rsidRPr="008E0610" w:rsidRDefault="004826D7" w:rsidP="00213093">
      <w:pPr>
        <w:pStyle w:val="Nadpis2"/>
        <w:numPr>
          <w:ilvl w:val="1"/>
          <w:numId w:val="17"/>
        </w:numPr>
        <w:ind w:left="1440" w:hanging="360"/>
        <w:rPr>
          <w:rFonts w:cstheme="majorHAnsi"/>
        </w:rPr>
      </w:pPr>
      <w:bookmarkStart w:id="18" w:name="_Toc93414034"/>
      <w:r w:rsidRPr="008E0610">
        <w:rPr>
          <w:rFonts w:cstheme="majorHAnsi"/>
        </w:rPr>
        <w:t>Úhrada úkonů</w:t>
      </w:r>
      <w:bookmarkEnd w:id="18"/>
    </w:p>
    <w:p w14:paraId="57BB3BB0" w14:textId="44EDC699" w:rsidR="007233A4" w:rsidRPr="008E0610" w:rsidRDefault="004826D7" w:rsidP="007233A4">
      <w:pPr>
        <w:ind w:left="360"/>
        <w:jc w:val="both"/>
        <w:rPr>
          <w:rFonts w:asciiTheme="majorHAnsi" w:hAnsiTheme="majorHAnsi" w:cstheme="majorHAnsi"/>
        </w:rPr>
      </w:pPr>
      <w:r w:rsidRPr="008E0610">
        <w:rPr>
          <w:rFonts w:asciiTheme="majorHAnsi" w:hAnsiTheme="majorHAnsi" w:cstheme="majorHAnsi"/>
        </w:rPr>
        <w:t>Úhrada za úkony pečovatelské služby je stanovena v </w:t>
      </w:r>
      <w:hyperlink r:id="rId14" w:history="1">
        <w:r w:rsidRPr="008E0610">
          <w:rPr>
            <w:rFonts w:asciiTheme="majorHAnsi" w:hAnsiTheme="majorHAnsi" w:cstheme="majorHAnsi"/>
          </w:rPr>
          <w:t>sazebníku</w:t>
        </w:r>
      </w:hyperlink>
      <w:r w:rsidRPr="008E0610">
        <w:rPr>
          <w:rFonts w:asciiTheme="majorHAnsi" w:hAnsiTheme="majorHAnsi" w:cstheme="majorHAnsi"/>
        </w:rPr>
        <w:t xml:space="preserve"> pečovatelské služby. Úhrada je stanovena v souladu s vyhláškou MPSV č. 505/2006 Sb., v platném znění. Úhrada za úkony (účtované v hodinové sazbě) se rovná </w:t>
      </w:r>
      <w:r w:rsidRPr="008E0610">
        <w:rPr>
          <w:rFonts w:asciiTheme="majorHAnsi" w:hAnsiTheme="majorHAnsi" w:cstheme="majorHAnsi"/>
          <w:b/>
          <w:bCs/>
        </w:rPr>
        <w:t>součtu skutečně spotřebovaného času</w:t>
      </w:r>
      <w:r w:rsidRPr="008E0610">
        <w:rPr>
          <w:rFonts w:asciiTheme="majorHAnsi" w:hAnsiTheme="majorHAnsi" w:cstheme="majorHAnsi"/>
        </w:rPr>
        <w:t xml:space="preserve"> zajištěním úkonu a času nezbytně nutného k zajištění úkonu</w:t>
      </w:r>
      <w:r w:rsidR="007233A4">
        <w:rPr>
          <w:rFonts w:asciiTheme="majorHAnsi" w:hAnsiTheme="majorHAnsi" w:cstheme="majorHAnsi"/>
        </w:rPr>
        <w:t>.</w:t>
      </w:r>
    </w:p>
    <w:p w14:paraId="606C1A20" w14:textId="77777777" w:rsidR="004826D7" w:rsidRPr="008E0610" w:rsidRDefault="004826D7" w:rsidP="00213093">
      <w:pPr>
        <w:pStyle w:val="Nadpis2"/>
        <w:numPr>
          <w:ilvl w:val="1"/>
          <w:numId w:val="17"/>
        </w:numPr>
        <w:ind w:left="1440" w:hanging="360"/>
        <w:rPr>
          <w:rFonts w:cstheme="majorHAnsi"/>
        </w:rPr>
      </w:pPr>
      <w:bookmarkStart w:id="19" w:name="_Toc93414035"/>
      <w:r w:rsidRPr="008E0610">
        <w:rPr>
          <w:rFonts w:cstheme="majorHAnsi"/>
        </w:rPr>
        <w:t>Evidence a vyúčtování úhrad</w:t>
      </w:r>
      <w:bookmarkEnd w:id="19"/>
    </w:p>
    <w:p w14:paraId="2E331E95" w14:textId="77777777" w:rsidR="004826D7" w:rsidRPr="008E0610" w:rsidRDefault="004826D7" w:rsidP="004826D7">
      <w:pPr>
        <w:ind w:left="360"/>
        <w:jc w:val="both"/>
        <w:rPr>
          <w:rFonts w:asciiTheme="majorHAnsi" w:hAnsiTheme="majorHAnsi" w:cstheme="majorHAnsi"/>
        </w:rPr>
      </w:pPr>
      <w:r w:rsidRPr="008E0610">
        <w:rPr>
          <w:rFonts w:asciiTheme="majorHAnsi" w:hAnsiTheme="majorHAnsi" w:cstheme="majorHAnsi"/>
        </w:rPr>
        <w:t xml:space="preserve">Evidence provedené péče probíhá písemně i elektronicky. Při příchodu pracovníka za asistence klienta, který mu </w:t>
      </w:r>
      <w:proofErr w:type="gramStart"/>
      <w:r w:rsidRPr="008E0610">
        <w:rPr>
          <w:rFonts w:asciiTheme="majorHAnsi" w:hAnsiTheme="majorHAnsi" w:cstheme="majorHAnsi"/>
        </w:rPr>
        <w:t>předloží</w:t>
      </w:r>
      <w:proofErr w:type="gramEnd"/>
      <w:r w:rsidRPr="008E0610">
        <w:rPr>
          <w:rFonts w:asciiTheme="majorHAnsi" w:hAnsiTheme="majorHAnsi" w:cstheme="majorHAnsi"/>
        </w:rPr>
        <w:t xml:space="preserve"> tzv. „</w:t>
      </w:r>
      <w:r w:rsidRPr="008E0610">
        <w:rPr>
          <w:rFonts w:asciiTheme="majorHAnsi" w:hAnsiTheme="majorHAnsi" w:cstheme="majorHAnsi"/>
          <w:i/>
          <w:iCs/>
        </w:rPr>
        <w:t>Záznamový arch</w:t>
      </w:r>
      <w:r w:rsidRPr="008E0610">
        <w:rPr>
          <w:rFonts w:asciiTheme="majorHAnsi" w:hAnsiTheme="majorHAnsi" w:cstheme="majorHAnsi"/>
        </w:rPr>
        <w:t xml:space="preserve">“, pracovník provede zápis úkonu, který je prováděn. Klient má tedy sám kontrolu a přehled nad skutečně provedenými úkony. </w:t>
      </w:r>
    </w:p>
    <w:p w14:paraId="152F1FEC" w14:textId="0D2CBD1F" w:rsidR="004826D7" w:rsidRPr="008E0610" w:rsidRDefault="004826D7" w:rsidP="004826D7">
      <w:pPr>
        <w:ind w:left="360"/>
        <w:jc w:val="both"/>
        <w:rPr>
          <w:rFonts w:asciiTheme="majorHAnsi" w:hAnsiTheme="majorHAnsi" w:cstheme="majorHAnsi"/>
        </w:rPr>
      </w:pPr>
      <w:r w:rsidRPr="008E0610">
        <w:rPr>
          <w:rFonts w:asciiTheme="majorHAnsi" w:hAnsiTheme="majorHAnsi" w:cstheme="majorHAnsi"/>
        </w:rPr>
        <w:t>Začátkem každého měsíce je vedoucím služby prováděno vyúčtování. Provede se kontrola provedených úkonů a je vystaven doklad o úhradě za příslušný měsíc.</w:t>
      </w:r>
    </w:p>
    <w:p w14:paraId="4BE86C30" w14:textId="77777777" w:rsidR="004826D7" w:rsidRPr="008E0610" w:rsidRDefault="004826D7" w:rsidP="00213093">
      <w:pPr>
        <w:pStyle w:val="Nadpis2"/>
        <w:numPr>
          <w:ilvl w:val="1"/>
          <w:numId w:val="17"/>
        </w:numPr>
        <w:ind w:left="1440" w:hanging="360"/>
        <w:rPr>
          <w:rFonts w:cstheme="majorHAnsi"/>
        </w:rPr>
      </w:pPr>
      <w:bookmarkStart w:id="20" w:name="_Toc93414036"/>
      <w:r w:rsidRPr="008E0610">
        <w:rPr>
          <w:rFonts w:cstheme="majorHAnsi"/>
        </w:rPr>
        <w:t>Možnosti platby</w:t>
      </w:r>
      <w:bookmarkEnd w:id="20"/>
    </w:p>
    <w:p w14:paraId="2FB8E649" w14:textId="40070D11" w:rsidR="004826D7" w:rsidRPr="008E0610" w:rsidRDefault="004826D7" w:rsidP="00DE2B2A">
      <w:pPr>
        <w:ind w:left="360"/>
        <w:jc w:val="both"/>
        <w:rPr>
          <w:rFonts w:asciiTheme="majorHAnsi" w:hAnsiTheme="majorHAnsi" w:cstheme="majorHAnsi"/>
        </w:rPr>
      </w:pPr>
      <w:r w:rsidRPr="008E0610">
        <w:rPr>
          <w:rFonts w:asciiTheme="majorHAnsi" w:hAnsiTheme="majorHAnsi" w:cstheme="majorHAnsi"/>
        </w:rPr>
        <w:t xml:space="preserve">Služby lze hradit </w:t>
      </w:r>
      <w:r w:rsidRPr="008E0610">
        <w:rPr>
          <w:rFonts w:asciiTheme="majorHAnsi" w:hAnsiTheme="majorHAnsi" w:cstheme="majorHAnsi"/>
          <w:b/>
          <w:bCs/>
        </w:rPr>
        <w:t>v hotovosti</w:t>
      </w:r>
      <w:r w:rsidRPr="008E0610">
        <w:rPr>
          <w:rFonts w:asciiTheme="majorHAnsi" w:hAnsiTheme="majorHAnsi" w:cstheme="majorHAnsi"/>
        </w:rPr>
        <w:t xml:space="preserve"> nebo </w:t>
      </w:r>
      <w:r w:rsidRPr="008E0610">
        <w:rPr>
          <w:rFonts w:asciiTheme="majorHAnsi" w:hAnsiTheme="majorHAnsi" w:cstheme="majorHAnsi"/>
          <w:b/>
          <w:bCs/>
        </w:rPr>
        <w:t>bezhotovostní úhradou</w:t>
      </w:r>
      <w:r w:rsidRPr="008E0610">
        <w:rPr>
          <w:rFonts w:asciiTheme="majorHAnsi" w:hAnsiTheme="majorHAnsi" w:cstheme="majorHAnsi"/>
        </w:rPr>
        <w:t xml:space="preserve"> na účet Poskytovatele, </w:t>
      </w:r>
      <w:proofErr w:type="spellStart"/>
      <w:r w:rsidRPr="008E0610">
        <w:rPr>
          <w:rFonts w:asciiTheme="majorHAnsi" w:hAnsiTheme="majorHAnsi" w:cstheme="majorHAnsi"/>
        </w:rPr>
        <w:t>č.ú</w:t>
      </w:r>
      <w:proofErr w:type="spellEnd"/>
      <w:r w:rsidRPr="008E0610">
        <w:rPr>
          <w:rFonts w:asciiTheme="majorHAnsi" w:hAnsiTheme="majorHAnsi" w:cstheme="majorHAnsi"/>
        </w:rPr>
        <w:t>. 195640293/0600,</w:t>
      </w:r>
      <w:r w:rsidR="00DE2B2A" w:rsidRPr="008E0610">
        <w:rPr>
          <w:rFonts w:asciiTheme="majorHAnsi" w:hAnsiTheme="majorHAnsi" w:cstheme="majorHAnsi"/>
        </w:rPr>
        <w:t xml:space="preserve"> </w:t>
      </w:r>
      <w:r w:rsidRPr="008E0610">
        <w:rPr>
          <w:rFonts w:asciiTheme="majorHAnsi" w:hAnsiTheme="majorHAnsi" w:cstheme="majorHAnsi"/>
        </w:rPr>
        <w:t>vedený u MONETA Money Bank.</w:t>
      </w:r>
    </w:p>
    <w:p w14:paraId="6367518A" w14:textId="77777777" w:rsidR="004826D7" w:rsidRPr="008E0610" w:rsidRDefault="004826D7" w:rsidP="00213093">
      <w:pPr>
        <w:pStyle w:val="Nadpis2"/>
        <w:numPr>
          <w:ilvl w:val="1"/>
          <w:numId w:val="17"/>
        </w:numPr>
        <w:ind w:left="1440" w:hanging="360"/>
        <w:rPr>
          <w:rFonts w:cstheme="majorHAnsi"/>
        </w:rPr>
      </w:pPr>
      <w:bookmarkStart w:id="21" w:name="_Toc93414037"/>
      <w:r w:rsidRPr="008E0610">
        <w:rPr>
          <w:rFonts w:cstheme="majorHAnsi"/>
        </w:rPr>
        <w:t>Bezplatné služby</w:t>
      </w:r>
      <w:bookmarkEnd w:id="21"/>
    </w:p>
    <w:p w14:paraId="0DAFFEDE" w14:textId="77777777" w:rsidR="004826D7" w:rsidRPr="008E0610" w:rsidRDefault="004826D7" w:rsidP="004826D7">
      <w:pPr>
        <w:ind w:left="360"/>
        <w:jc w:val="both"/>
        <w:rPr>
          <w:rFonts w:asciiTheme="majorHAnsi" w:hAnsiTheme="majorHAnsi" w:cstheme="majorHAnsi"/>
        </w:rPr>
      </w:pPr>
      <w:r w:rsidRPr="008E0610">
        <w:rPr>
          <w:rFonts w:asciiTheme="majorHAnsi" w:hAnsiTheme="majorHAnsi" w:cstheme="majorHAnsi"/>
        </w:rPr>
        <w:t>Základní služby s výjimkou nákladů za stravu se dle zákonných předpisů po doložení požadovaných dokumentů mohou poskytnout bezplatně:</w:t>
      </w:r>
    </w:p>
    <w:p w14:paraId="33D1350F" w14:textId="77777777" w:rsidR="004826D7" w:rsidRPr="008E0610" w:rsidRDefault="004826D7" w:rsidP="00213093">
      <w:pPr>
        <w:numPr>
          <w:ilvl w:val="0"/>
          <w:numId w:val="10"/>
        </w:numPr>
        <w:jc w:val="both"/>
        <w:rPr>
          <w:rFonts w:asciiTheme="majorHAnsi" w:hAnsiTheme="majorHAnsi" w:cstheme="majorHAnsi"/>
        </w:rPr>
      </w:pPr>
      <w:r w:rsidRPr="008E0610">
        <w:rPr>
          <w:rFonts w:asciiTheme="majorHAnsi" w:hAnsiTheme="majorHAnsi" w:cstheme="majorHAnsi"/>
        </w:rPr>
        <w:t>Účastníkům odboje</w:t>
      </w:r>
    </w:p>
    <w:p w14:paraId="7BED52F1" w14:textId="77777777" w:rsidR="004826D7" w:rsidRPr="008E0610" w:rsidRDefault="004826D7" w:rsidP="00213093">
      <w:pPr>
        <w:numPr>
          <w:ilvl w:val="0"/>
          <w:numId w:val="10"/>
        </w:numPr>
        <w:jc w:val="both"/>
        <w:rPr>
          <w:rFonts w:asciiTheme="majorHAnsi" w:hAnsiTheme="majorHAnsi" w:cstheme="majorHAnsi"/>
        </w:rPr>
      </w:pPr>
      <w:r w:rsidRPr="008E0610">
        <w:rPr>
          <w:rFonts w:asciiTheme="majorHAnsi" w:hAnsiTheme="majorHAnsi" w:cstheme="majorHAnsi"/>
        </w:rPr>
        <w:t>Osobám, které jsou účastny soudní rehabilitace</w:t>
      </w:r>
    </w:p>
    <w:p w14:paraId="5A93E73A" w14:textId="77777777" w:rsidR="004826D7" w:rsidRPr="008E0610" w:rsidRDefault="004826D7" w:rsidP="00213093">
      <w:pPr>
        <w:numPr>
          <w:ilvl w:val="0"/>
          <w:numId w:val="10"/>
        </w:numPr>
        <w:jc w:val="both"/>
        <w:rPr>
          <w:rFonts w:asciiTheme="majorHAnsi" w:hAnsiTheme="majorHAnsi" w:cstheme="majorHAnsi"/>
        </w:rPr>
      </w:pPr>
      <w:r w:rsidRPr="008E0610">
        <w:rPr>
          <w:rFonts w:asciiTheme="majorHAnsi" w:hAnsiTheme="majorHAnsi" w:cstheme="majorHAnsi"/>
        </w:rPr>
        <w:t>Osobám, které byly zařazeny v táboře nucených prací nebo v pracovním útvaru</w:t>
      </w:r>
    </w:p>
    <w:p w14:paraId="50211B2C" w14:textId="31BC6DEB" w:rsidR="004826D7" w:rsidRPr="008E0610" w:rsidRDefault="004826D7" w:rsidP="00213093">
      <w:pPr>
        <w:numPr>
          <w:ilvl w:val="0"/>
          <w:numId w:val="10"/>
        </w:numPr>
        <w:jc w:val="both"/>
        <w:rPr>
          <w:rFonts w:asciiTheme="majorHAnsi" w:hAnsiTheme="majorHAnsi" w:cstheme="majorHAnsi"/>
        </w:rPr>
      </w:pPr>
      <w:r w:rsidRPr="008E0610">
        <w:rPr>
          <w:rFonts w:asciiTheme="majorHAnsi" w:hAnsiTheme="majorHAnsi" w:cstheme="majorHAnsi"/>
        </w:rPr>
        <w:t>Pozůstalým manželům (manželkám) po výše uvedených osobách</w:t>
      </w:r>
    </w:p>
    <w:p w14:paraId="211C591A" w14:textId="77777777" w:rsidR="004826D7" w:rsidRPr="008E0610" w:rsidRDefault="004826D7" w:rsidP="00213093">
      <w:pPr>
        <w:pStyle w:val="Nadpis2"/>
        <w:numPr>
          <w:ilvl w:val="1"/>
          <w:numId w:val="17"/>
        </w:numPr>
        <w:ind w:left="1440" w:hanging="360"/>
        <w:rPr>
          <w:rFonts w:cstheme="majorHAnsi"/>
        </w:rPr>
      </w:pPr>
      <w:bookmarkStart w:id="22" w:name="_Toc93414038"/>
      <w:r w:rsidRPr="008E0610">
        <w:rPr>
          <w:rFonts w:cstheme="majorHAnsi"/>
        </w:rPr>
        <w:t>Úmrtí klienta</w:t>
      </w:r>
      <w:bookmarkEnd w:id="22"/>
    </w:p>
    <w:p w14:paraId="5793066C" w14:textId="77777777" w:rsidR="004826D7" w:rsidRPr="008E0610" w:rsidRDefault="004826D7" w:rsidP="004826D7">
      <w:pPr>
        <w:ind w:left="360"/>
        <w:jc w:val="both"/>
        <w:rPr>
          <w:rFonts w:asciiTheme="majorHAnsi" w:hAnsiTheme="majorHAnsi" w:cstheme="majorHAnsi"/>
        </w:rPr>
      </w:pPr>
      <w:r w:rsidRPr="008E0610">
        <w:rPr>
          <w:rFonts w:asciiTheme="majorHAnsi" w:hAnsiTheme="majorHAnsi" w:cstheme="majorHAnsi"/>
        </w:rPr>
        <w:t>V případě úmrtí klienta se případné přeplatky i nedoplatky přihlašují k dědickému řízení.</w:t>
      </w:r>
    </w:p>
    <w:p w14:paraId="3E6A3E1E" w14:textId="77777777" w:rsidR="004826D7" w:rsidRPr="008E0610" w:rsidRDefault="004826D7" w:rsidP="004826D7">
      <w:pPr>
        <w:ind w:left="360"/>
        <w:jc w:val="both"/>
        <w:rPr>
          <w:rFonts w:asciiTheme="majorHAnsi" w:hAnsiTheme="majorHAnsi" w:cstheme="majorHAnsi"/>
          <w:color w:val="454551" w:themeColor="text2"/>
        </w:rPr>
      </w:pPr>
    </w:p>
    <w:p w14:paraId="0CDDD96C" w14:textId="77777777" w:rsidR="004826D7" w:rsidRPr="008E0610" w:rsidRDefault="004826D7" w:rsidP="00213093">
      <w:pPr>
        <w:pStyle w:val="Nadpis1"/>
        <w:numPr>
          <w:ilvl w:val="0"/>
          <w:numId w:val="17"/>
        </w:numPr>
        <w:ind w:left="720"/>
        <w:rPr>
          <w:rFonts w:cstheme="majorHAnsi"/>
          <w:color w:val="454551" w:themeColor="text2"/>
        </w:rPr>
      </w:pPr>
      <w:bookmarkStart w:id="23" w:name="_Toc93414039"/>
      <w:r w:rsidRPr="008E0610">
        <w:rPr>
          <w:rFonts w:cstheme="majorHAnsi"/>
          <w:color w:val="454551" w:themeColor="text2"/>
        </w:rPr>
        <w:t>Průběh poskytování pečovatelské služby</w:t>
      </w:r>
      <w:bookmarkEnd w:id="23"/>
    </w:p>
    <w:p w14:paraId="35EAB384" w14:textId="77777777" w:rsidR="004826D7" w:rsidRPr="008E0610" w:rsidRDefault="004826D7" w:rsidP="004826D7">
      <w:pPr>
        <w:pStyle w:val="Zpat"/>
        <w:jc w:val="both"/>
        <w:rPr>
          <w:rFonts w:asciiTheme="majorHAnsi" w:hAnsiTheme="majorHAnsi" w:cstheme="majorHAnsi"/>
          <w:u w:val="single"/>
        </w:rPr>
      </w:pPr>
    </w:p>
    <w:p w14:paraId="07F59A09" w14:textId="77777777" w:rsidR="004826D7" w:rsidRPr="008E0610" w:rsidRDefault="004826D7" w:rsidP="00213093">
      <w:pPr>
        <w:pStyle w:val="Nadpis2"/>
        <w:numPr>
          <w:ilvl w:val="1"/>
          <w:numId w:val="17"/>
        </w:numPr>
        <w:ind w:left="1440" w:hanging="360"/>
        <w:rPr>
          <w:rFonts w:cstheme="majorHAnsi"/>
        </w:rPr>
      </w:pPr>
      <w:bookmarkStart w:id="24" w:name="_Toc93414040"/>
      <w:proofErr w:type="spellStart"/>
      <w:r w:rsidRPr="008E0610">
        <w:rPr>
          <w:rFonts w:cstheme="majorHAnsi"/>
        </w:rPr>
        <w:t>Zabezpečení</w:t>
      </w:r>
      <w:proofErr w:type="spellEnd"/>
      <w:r w:rsidRPr="008E0610">
        <w:rPr>
          <w:rFonts w:cstheme="majorHAnsi"/>
        </w:rPr>
        <w:t xml:space="preserve"> </w:t>
      </w:r>
      <w:proofErr w:type="spellStart"/>
      <w:r w:rsidRPr="008E0610">
        <w:rPr>
          <w:rFonts w:cstheme="majorHAnsi"/>
        </w:rPr>
        <w:t>přístupu</w:t>
      </w:r>
      <w:bookmarkEnd w:id="24"/>
      <w:proofErr w:type="spellEnd"/>
      <w:r w:rsidRPr="008E0610">
        <w:rPr>
          <w:rFonts w:cstheme="majorHAnsi"/>
        </w:rPr>
        <w:t xml:space="preserve"> </w:t>
      </w:r>
    </w:p>
    <w:p w14:paraId="7422FEE4" w14:textId="77777777" w:rsidR="004826D7" w:rsidRPr="008E0610" w:rsidRDefault="004826D7" w:rsidP="00213093">
      <w:pPr>
        <w:pStyle w:val="Zpat"/>
        <w:numPr>
          <w:ilvl w:val="0"/>
          <w:numId w:val="11"/>
        </w:numPr>
        <w:jc w:val="both"/>
        <w:rPr>
          <w:rFonts w:asciiTheme="majorHAnsi" w:hAnsiTheme="majorHAnsi" w:cstheme="majorHAnsi"/>
          <w:sz w:val="28"/>
        </w:rPr>
      </w:pPr>
      <w:r w:rsidRPr="008E0610">
        <w:rPr>
          <w:rFonts w:asciiTheme="majorHAnsi" w:hAnsiTheme="majorHAnsi" w:cstheme="majorHAnsi"/>
        </w:rPr>
        <w:t xml:space="preserve">Klient je povinen zajistit pro pracovníky PS </w:t>
      </w:r>
      <w:proofErr w:type="spellStart"/>
      <w:r w:rsidRPr="008E0610">
        <w:rPr>
          <w:rFonts w:asciiTheme="majorHAnsi" w:hAnsiTheme="majorHAnsi" w:cstheme="majorHAnsi"/>
        </w:rPr>
        <w:t>bezpečný</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přístup</w:t>
      </w:r>
      <w:proofErr w:type="spellEnd"/>
      <w:r w:rsidRPr="008E0610">
        <w:rPr>
          <w:rFonts w:asciiTheme="majorHAnsi" w:hAnsiTheme="majorHAnsi" w:cstheme="majorHAnsi"/>
        </w:rPr>
        <w:t xml:space="preserve"> do domu a </w:t>
      </w:r>
      <w:proofErr w:type="spellStart"/>
      <w:r w:rsidRPr="008E0610">
        <w:rPr>
          <w:rFonts w:asciiTheme="majorHAnsi" w:hAnsiTheme="majorHAnsi" w:cstheme="majorHAnsi"/>
        </w:rPr>
        <w:t>prostředí</w:t>
      </w:r>
      <w:proofErr w:type="spellEnd"/>
      <w:r w:rsidRPr="008E0610">
        <w:rPr>
          <w:rFonts w:asciiTheme="majorHAnsi" w:hAnsiTheme="majorHAnsi" w:cstheme="majorHAnsi"/>
        </w:rPr>
        <w:t xml:space="preserve"> pro </w:t>
      </w:r>
      <w:proofErr w:type="spellStart"/>
      <w:r w:rsidRPr="008E0610">
        <w:rPr>
          <w:rFonts w:asciiTheme="majorHAnsi" w:hAnsiTheme="majorHAnsi" w:cstheme="majorHAnsi"/>
        </w:rPr>
        <w:t>bezpečný</w:t>
      </w:r>
      <w:proofErr w:type="spellEnd"/>
      <w:r w:rsidRPr="008E0610">
        <w:rPr>
          <w:rFonts w:asciiTheme="majorHAnsi" w:hAnsiTheme="majorHAnsi" w:cstheme="majorHAnsi"/>
        </w:rPr>
        <w:t xml:space="preserve"> výkon práce. Na žádost </w:t>
      </w:r>
      <w:proofErr w:type="spellStart"/>
      <w:r w:rsidRPr="008E0610">
        <w:rPr>
          <w:rFonts w:asciiTheme="majorHAnsi" w:hAnsiTheme="majorHAnsi" w:cstheme="majorHAnsi"/>
        </w:rPr>
        <w:t>pečovatelky</w:t>
      </w:r>
      <w:proofErr w:type="spellEnd"/>
      <w:r w:rsidRPr="008E0610">
        <w:rPr>
          <w:rFonts w:asciiTheme="majorHAnsi" w:hAnsiTheme="majorHAnsi" w:cstheme="majorHAnsi"/>
        </w:rPr>
        <w:t xml:space="preserve"> je povinen zajistit domácí </w:t>
      </w:r>
      <w:proofErr w:type="spellStart"/>
      <w:r w:rsidRPr="008E0610">
        <w:rPr>
          <w:rFonts w:asciiTheme="majorHAnsi" w:hAnsiTheme="majorHAnsi" w:cstheme="majorHAnsi"/>
        </w:rPr>
        <w:t>zvíře</w:t>
      </w:r>
      <w:proofErr w:type="spellEnd"/>
      <w:r w:rsidRPr="008E0610">
        <w:rPr>
          <w:rFonts w:asciiTheme="majorHAnsi" w:hAnsiTheme="majorHAnsi" w:cstheme="majorHAnsi"/>
        </w:rPr>
        <w:t xml:space="preserve"> tak, aby nebylo ohroženo její </w:t>
      </w:r>
      <w:proofErr w:type="spellStart"/>
      <w:r w:rsidRPr="008E0610">
        <w:rPr>
          <w:rFonts w:asciiTheme="majorHAnsi" w:hAnsiTheme="majorHAnsi" w:cstheme="majorHAnsi"/>
        </w:rPr>
        <w:t>bezpečí</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w:t>
      </w:r>
      <w:proofErr w:type="spellEnd"/>
      <w:r w:rsidRPr="008E0610">
        <w:rPr>
          <w:rFonts w:asciiTheme="majorHAnsi" w:hAnsiTheme="majorHAnsi" w:cstheme="majorHAnsi"/>
        </w:rPr>
        <w:t xml:space="preserve"> výkonu </w:t>
      </w:r>
      <w:proofErr w:type="spellStart"/>
      <w:r w:rsidRPr="008E0610">
        <w:rPr>
          <w:rFonts w:asciiTheme="majorHAnsi" w:hAnsiTheme="majorHAnsi" w:cstheme="majorHAnsi"/>
        </w:rPr>
        <w:t>činnosti</w:t>
      </w:r>
      <w:proofErr w:type="spellEnd"/>
      <w:r w:rsidRPr="008E0610">
        <w:rPr>
          <w:rFonts w:asciiTheme="majorHAnsi" w:hAnsiTheme="majorHAnsi" w:cstheme="majorHAnsi"/>
        </w:rPr>
        <w:t xml:space="preserve">. Opakované problémy se </w:t>
      </w:r>
      <w:proofErr w:type="spellStart"/>
      <w:r w:rsidRPr="008E0610">
        <w:rPr>
          <w:rFonts w:asciiTheme="majorHAnsi" w:hAnsiTheme="majorHAnsi" w:cstheme="majorHAnsi"/>
        </w:rPr>
        <w:t>zajištěním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bezpečného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prostředí</w:t>
      </w:r>
      <w:proofErr w:type="spellEnd"/>
      <w:r w:rsidRPr="008E0610">
        <w:rPr>
          <w:rFonts w:asciiTheme="majorHAnsi" w:hAnsiTheme="majorHAnsi" w:cstheme="majorHAnsi"/>
        </w:rPr>
        <w:t xml:space="preserve"> mohou vést k </w:t>
      </w:r>
      <w:proofErr w:type="spellStart"/>
      <w:r w:rsidRPr="008E0610">
        <w:rPr>
          <w:rFonts w:asciiTheme="majorHAnsi" w:hAnsiTheme="majorHAnsi" w:cstheme="majorHAnsi"/>
        </w:rPr>
        <w:t>ukončení</w:t>
      </w:r>
      <w:proofErr w:type="spellEnd"/>
      <w:r w:rsidRPr="008E0610">
        <w:rPr>
          <w:rFonts w:asciiTheme="majorHAnsi" w:hAnsiTheme="majorHAnsi" w:cstheme="majorHAnsi"/>
        </w:rPr>
        <w:t xml:space="preserve"> Smlouvy. </w:t>
      </w:r>
    </w:p>
    <w:p w14:paraId="7D9976CC" w14:textId="77777777" w:rsidR="004826D7" w:rsidRPr="008E0610" w:rsidRDefault="004826D7" w:rsidP="00213093">
      <w:pPr>
        <w:pStyle w:val="Zpat"/>
        <w:numPr>
          <w:ilvl w:val="0"/>
          <w:numId w:val="11"/>
        </w:numPr>
        <w:jc w:val="both"/>
        <w:rPr>
          <w:rFonts w:asciiTheme="majorHAnsi" w:hAnsiTheme="majorHAnsi" w:cstheme="majorHAnsi"/>
        </w:rPr>
      </w:pPr>
      <w:r w:rsidRPr="008E0610">
        <w:rPr>
          <w:rFonts w:asciiTheme="majorHAnsi" w:hAnsiTheme="majorHAnsi" w:cstheme="majorHAnsi"/>
        </w:rPr>
        <w:t xml:space="preserve">Pečovatelky zajistí na náklady firmy </w:t>
      </w:r>
      <w:proofErr w:type="spellStart"/>
      <w:r w:rsidRPr="008E0610">
        <w:rPr>
          <w:rFonts w:asciiTheme="majorHAnsi" w:hAnsiTheme="majorHAnsi" w:cstheme="majorHAnsi"/>
        </w:rPr>
        <w:t>klíče</w:t>
      </w:r>
      <w:proofErr w:type="spellEnd"/>
      <w:r w:rsidRPr="008E0610">
        <w:rPr>
          <w:rFonts w:asciiTheme="majorHAnsi" w:hAnsiTheme="majorHAnsi" w:cstheme="majorHAnsi"/>
        </w:rPr>
        <w:t xml:space="preserve"> od nutných vstupů v množství, odpovídající sjednanému rozsahu poskytovaných služeb. </w:t>
      </w:r>
      <w:proofErr w:type="spellStart"/>
      <w:r w:rsidRPr="008E0610">
        <w:rPr>
          <w:rFonts w:asciiTheme="majorHAnsi" w:hAnsiTheme="majorHAnsi" w:cstheme="majorHAnsi"/>
        </w:rPr>
        <w:t>Předání</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klíču</w:t>
      </w:r>
      <w:proofErr w:type="spellEnd"/>
      <w:r w:rsidRPr="008E0610">
        <w:rPr>
          <w:rFonts w:asciiTheme="majorHAnsi" w:hAnsiTheme="majorHAnsi" w:cstheme="majorHAnsi"/>
        </w:rPr>
        <w:t>̊ je zaznamenáno v Dohodě o předání klíčů.</w:t>
      </w:r>
    </w:p>
    <w:p w14:paraId="036F67A0" w14:textId="77777777" w:rsidR="004826D7" w:rsidRPr="008E0610" w:rsidRDefault="004826D7" w:rsidP="00213093">
      <w:pPr>
        <w:numPr>
          <w:ilvl w:val="0"/>
          <w:numId w:val="11"/>
        </w:numPr>
        <w:jc w:val="both"/>
        <w:rPr>
          <w:rFonts w:asciiTheme="majorHAnsi" w:hAnsiTheme="majorHAnsi" w:cstheme="majorHAnsi"/>
        </w:rPr>
      </w:pPr>
      <w:r w:rsidRPr="008E0610">
        <w:rPr>
          <w:rFonts w:asciiTheme="majorHAnsi" w:hAnsiTheme="majorHAnsi" w:cstheme="majorHAnsi"/>
        </w:rPr>
        <w:lastRenderedPageBreak/>
        <w:t>Pracovníci pečovatelské služby nikdy nevstupují do bytu klienta v jeho nepřítomnosti.</w:t>
      </w:r>
    </w:p>
    <w:p w14:paraId="3209B03E" w14:textId="07125AE1" w:rsidR="004826D7" w:rsidRPr="008E0610" w:rsidRDefault="004826D7" w:rsidP="00213093">
      <w:pPr>
        <w:numPr>
          <w:ilvl w:val="0"/>
          <w:numId w:val="11"/>
        </w:numPr>
        <w:jc w:val="both"/>
        <w:rPr>
          <w:rFonts w:asciiTheme="majorHAnsi" w:hAnsiTheme="majorHAnsi" w:cstheme="majorHAnsi"/>
        </w:rPr>
      </w:pPr>
      <w:r w:rsidRPr="008E0610">
        <w:rPr>
          <w:rFonts w:asciiTheme="majorHAnsi" w:hAnsiTheme="majorHAnsi" w:cstheme="majorHAnsi"/>
        </w:rPr>
        <w:t xml:space="preserve">Dojde-li k situaci, že je nutná náhlá hospitalizace klienta za </w:t>
      </w:r>
      <w:proofErr w:type="spellStart"/>
      <w:r w:rsidRPr="008E0610">
        <w:rPr>
          <w:rFonts w:asciiTheme="majorHAnsi" w:hAnsiTheme="majorHAnsi" w:cstheme="majorHAnsi"/>
        </w:rPr>
        <w:t>přítomnosti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pečovatelky</w:t>
      </w:r>
      <w:proofErr w:type="spellEnd"/>
      <w:r w:rsidRPr="008E0610">
        <w:rPr>
          <w:rFonts w:asciiTheme="majorHAnsi" w:hAnsiTheme="majorHAnsi" w:cstheme="majorHAnsi"/>
        </w:rPr>
        <w:t xml:space="preserve"> a nelze klientovi klíč </w:t>
      </w:r>
      <w:proofErr w:type="spellStart"/>
      <w:r w:rsidRPr="008E0610">
        <w:rPr>
          <w:rFonts w:asciiTheme="majorHAnsi" w:hAnsiTheme="majorHAnsi" w:cstheme="majorHAnsi"/>
        </w:rPr>
        <w:t>předat</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bezvědomí</w:t>
      </w:r>
      <w:proofErr w:type="spellEnd"/>
      <w:r w:rsidRPr="008E0610">
        <w:rPr>
          <w:rFonts w:asciiTheme="majorHAnsi" w:hAnsiTheme="majorHAnsi" w:cstheme="majorHAnsi"/>
        </w:rPr>
        <w:t xml:space="preserve">) je </w:t>
      </w:r>
      <w:proofErr w:type="spellStart"/>
      <w:r w:rsidRPr="008E0610">
        <w:rPr>
          <w:rFonts w:asciiTheme="majorHAnsi" w:hAnsiTheme="majorHAnsi" w:cstheme="majorHAnsi"/>
        </w:rPr>
        <w:t>pečovatelka</w:t>
      </w:r>
      <w:proofErr w:type="spellEnd"/>
      <w:r w:rsidRPr="008E0610">
        <w:rPr>
          <w:rFonts w:asciiTheme="majorHAnsi" w:hAnsiTheme="majorHAnsi" w:cstheme="majorHAnsi"/>
        </w:rPr>
        <w:t xml:space="preserve"> povinna po </w:t>
      </w:r>
      <w:proofErr w:type="spellStart"/>
      <w:r w:rsidRPr="008E0610">
        <w:rPr>
          <w:rFonts w:asciiTheme="majorHAnsi" w:hAnsiTheme="majorHAnsi" w:cstheme="majorHAnsi"/>
        </w:rPr>
        <w:t>řádném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uzamčení</w:t>
      </w:r>
      <w:proofErr w:type="spellEnd"/>
      <w:r w:rsidRPr="008E0610">
        <w:rPr>
          <w:rFonts w:asciiTheme="majorHAnsi" w:hAnsiTheme="majorHAnsi" w:cstheme="majorHAnsi"/>
        </w:rPr>
        <w:t xml:space="preserve"> bytu klíč </w:t>
      </w:r>
      <w:proofErr w:type="spellStart"/>
      <w:r w:rsidRPr="008E0610">
        <w:rPr>
          <w:rFonts w:asciiTheme="majorHAnsi" w:hAnsiTheme="majorHAnsi" w:cstheme="majorHAnsi"/>
        </w:rPr>
        <w:t>zapečetit</w:t>
      </w:r>
      <w:proofErr w:type="spellEnd"/>
      <w:r w:rsidRPr="008E0610">
        <w:rPr>
          <w:rFonts w:asciiTheme="majorHAnsi" w:hAnsiTheme="majorHAnsi" w:cstheme="majorHAnsi"/>
        </w:rPr>
        <w:t xml:space="preserve"> do obálky a </w:t>
      </w:r>
      <w:proofErr w:type="spellStart"/>
      <w:r w:rsidRPr="008E0610">
        <w:rPr>
          <w:rFonts w:asciiTheme="majorHAnsi" w:hAnsiTheme="majorHAnsi" w:cstheme="majorHAnsi"/>
        </w:rPr>
        <w:t>předat</w:t>
      </w:r>
      <w:proofErr w:type="spellEnd"/>
      <w:r w:rsidRPr="008E0610">
        <w:rPr>
          <w:rFonts w:asciiTheme="majorHAnsi" w:hAnsiTheme="majorHAnsi" w:cstheme="majorHAnsi"/>
        </w:rPr>
        <w:t xml:space="preserve"> jej k </w:t>
      </w:r>
      <w:proofErr w:type="spellStart"/>
      <w:r w:rsidRPr="008E0610">
        <w:rPr>
          <w:rFonts w:asciiTheme="majorHAnsi" w:hAnsiTheme="majorHAnsi" w:cstheme="majorHAnsi"/>
        </w:rPr>
        <w:t>úschove</w:t>
      </w:r>
      <w:proofErr w:type="spellEnd"/>
      <w:r w:rsidRPr="008E0610">
        <w:rPr>
          <w:rFonts w:asciiTheme="majorHAnsi" w:hAnsiTheme="majorHAnsi" w:cstheme="majorHAnsi"/>
        </w:rPr>
        <w:t xml:space="preserve">̌ v </w:t>
      </w:r>
      <w:proofErr w:type="spellStart"/>
      <w:r w:rsidRPr="008E0610">
        <w:rPr>
          <w:rFonts w:asciiTheme="majorHAnsi" w:hAnsiTheme="majorHAnsi" w:cstheme="majorHAnsi"/>
        </w:rPr>
        <w:t>kanceláři</w:t>
      </w:r>
      <w:proofErr w:type="spellEnd"/>
      <w:r w:rsidRPr="008E0610">
        <w:rPr>
          <w:rFonts w:asciiTheme="majorHAnsi" w:hAnsiTheme="majorHAnsi" w:cstheme="majorHAnsi"/>
        </w:rPr>
        <w:t xml:space="preserve"> PS. O nastalé situaci musí ihned informovat vedení PS. Vedení následně kontaktuje rodinu nebo kontaktní osobu a informuje se na předání. </w:t>
      </w:r>
    </w:p>
    <w:p w14:paraId="38BAFF88" w14:textId="77777777" w:rsidR="004826D7" w:rsidRPr="008E0610" w:rsidRDefault="004826D7" w:rsidP="00213093">
      <w:pPr>
        <w:pStyle w:val="Nadpis2"/>
        <w:numPr>
          <w:ilvl w:val="1"/>
          <w:numId w:val="17"/>
        </w:numPr>
        <w:ind w:left="1440" w:hanging="360"/>
        <w:rPr>
          <w:rFonts w:cstheme="majorHAnsi"/>
        </w:rPr>
      </w:pPr>
      <w:bookmarkStart w:id="25" w:name="_Toc93414041"/>
      <w:r w:rsidRPr="008E0610">
        <w:rPr>
          <w:rFonts w:cstheme="majorHAnsi"/>
        </w:rPr>
        <w:t>Finanční hotovost na nákupy / běžné pochůzky</w:t>
      </w:r>
      <w:bookmarkEnd w:id="25"/>
    </w:p>
    <w:p w14:paraId="78E9E968" w14:textId="77777777" w:rsidR="004826D7" w:rsidRPr="008E0610" w:rsidRDefault="004826D7" w:rsidP="00213093">
      <w:pPr>
        <w:pStyle w:val="Zpat"/>
        <w:numPr>
          <w:ilvl w:val="0"/>
          <w:numId w:val="12"/>
        </w:numPr>
        <w:jc w:val="both"/>
        <w:rPr>
          <w:rFonts w:asciiTheme="majorHAnsi" w:hAnsiTheme="majorHAnsi" w:cstheme="majorHAnsi"/>
        </w:rPr>
      </w:pPr>
      <w:r w:rsidRPr="008E0610">
        <w:rPr>
          <w:rFonts w:asciiTheme="majorHAnsi" w:hAnsiTheme="majorHAnsi" w:cstheme="majorHAnsi"/>
        </w:rPr>
        <w:t xml:space="preserve">Nákupy se provádí v nejbližším obchodě místa poskytování služby. </w:t>
      </w:r>
    </w:p>
    <w:p w14:paraId="40AC354A" w14:textId="77777777" w:rsidR="004826D7" w:rsidRPr="008E0610" w:rsidRDefault="004826D7" w:rsidP="00213093">
      <w:pPr>
        <w:pStyle w:val="Zpat"/>
        <w:numPr>
          <w:ilvl w:val="0"/>
          <w:numId w:val="12"/>
        </w:numPr>
        <w:jc w:val="both"/>
        <w:rPr>
          <w:rFonts w:asciiTheme="majorHAnsi" w:hAnsiTheme="majorHAnsi" w:cstheme="majorHAnsi"/>
        </w:rPr>
      </w:pPr>
      <w:r w:rsidRPr="008E0610">
        <w:rPr>
          <w:rFonts w:asciiTheme="majorHAnsi" w:hAnsiTheme="majorHAnsi" w:cstheme="majorHAnsi"/>
        </w:rPr>
        <w:t xml:space="preserve">Pokud klient požaduje po </w:t>
      </w:r>
      <w:proofErr w:type="spellStart"/>
      <w:r w:rsidRPr="008E0610">
        <w:rPr>
          <w:rFonts w:asciiTheme="majorHAnsi" w:hAnsiTheme="majorHAnsi" w:cstheme="majorHAnsi"/>
        </w:rPr>
        <w:t>pečovatelce</w:t>
      </w:r>
      <w:proofErr w:type="spellEnd"/>
      <w:r w:rsidRPr="008E0610">
        <w:rPr>
          <w:rFonts w:asciiTheme="majorHAnsi" w:hAnsiTheme="majorHAnsi" w:cstheme="majorHAnsi"/>
        </w:rPr>
        <w:t xml:space="preserve"> nákup, nebo jinou službu, kde je nutná úhrada v hotovosti, je povinen </w:t>
      </w:r>
      <w:proofErr w:type="spellStart"/>
      <w:r w:rsidRPr="008E0610">
        <w:rPr>
          <w:rFonts w:asciiTheme="majorHAnsi" w:hAnsiTheme="majorHAnsi" w:cstheme="majorHAnsi"/>
        </w:rPr>
        <w:t>předat</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předpokládanou</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finanční</w:t>
      </w:r>
      <w:proofErr w:type="spellEnd"/>
      <w:r w:rsidRPr="008E0610">
        <w:rPr>
          <w:rFonts w:asciiTheme="majorHAnsi" w:hAnsiTheme="majorHAnsi" w:cstheme="majorHAnsi"/>
        </w:rPr>
        <w:t xml:space="preserve"> hotovost </w:t>
      </w:r>
      <w:proofErr w:type="spellStart"/>
      <w:r w:rsidRPr="008E0610">
        <w:rPr>
          <w:rFonts w:asciiTheme="majorHAnsi" w:hAnsiTheme="majorHAnsi" w:cstheme="majorHAnsi"/>
        </w:rPr>
        <w:t>před</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započetím</w:t>
      </w:r>
      <w:proofErr w:type="spellEnd"/>
      <w:r w:rsidRPr="008E0610">
        <w:rPr>
          <w:rFonts w:asciiTheme="majorHAnsi" w:hAnsiTheme="majorHAnsi" w:cstheme="majorHAnsi"/>
        </w:rPr>
        <w:t xml:space="preserve"> služby. </w:t>
      </w:r>
    </w:p>
    <w:p w14:paraId="29853120" w14:textId="77777777" w:rsidR="004826D7" w:rsidRPr="008E0610" w:rsidRDefault="004826D7" w:rsidP="00213093">
      <w:pPr>
        <w:pStyle w:val="Zpat"/>
        <w:numPr>
          <w:ilvl w:val="0"/>
          <w:numId w:val="12"/>
        </w:numPr>
        <w:jc w:val="both"/>
        <w:rPr>
          <w:rFonts w:asciiTheme="majorHAnsi" w:hAnsiTheme="majorHAnsi" w:cstheme="majorHAnsi"/>
        </w:rPr>
      </w:pPr>
      <w:proofErr w:type="spellStart"/>
      <w:r w:rsidRPr="008E0610">
        <w:rPr>
          <w:rFonts w:asciiTheme="majorHAnsi" w:hAnsiTheme="majorHAnsi" w:cstheme="majorHAnsi"/>
        </w:rPr>
        <w:t>Pečovatelka</w:t>
      </w:r>
      <w:proofErr w:type="spellEnd"/>
      <w:r w:rsidRPr="008E0610">
        <w:rPr>
          <w:rFonts w:asciiTheme="majorHAnsi" w:hAnsiTheme="majorHAnsi" w:cstheme="majorHAnsi"/>
        </w:rPr>
        <w:t xml:space="preserve"> po provedeném úkonu provede </w:t>
      </w:r>
      <w:proofErr w:type="spellStart"/>
      <w:r w:rsidRPr="008E0610">
        <w:rPr>
          <w:rFonts w:asciiTheme="majorHAnsi" w:hAnsiTheme="majorHAnsi" w:cstheme="majorHAnsi"/>
        </w:rPr>
        <w:t>vyúčtování</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předloží</w:t>
      </w:r>
      <w:proofErr w:type="spellEnd"/>
      <w:r w:rsidRPr="008E0610">
        <w:rPr>
          <w:rFonts w:asciiTheme="majorHAnsi" w:hAnsiTheme="majorHAnsi" w:cstheme="majorHAnsi"/>
        </w:rPr>
        <w:t xml:space="preserve"> klientovi </w:t>
      </w:r>
      <w:proofErr w:type="spellStart"/>
      <w:r w:rsidRPr="008E0610">
        <w:rPr>
          <w:rFonts w:asciiTheme="majorHAnsi" w:hAnsiTheme="majorHAnsi" w:cstheme="majorHAnsi"/>
        </w:rPr>
        <w:t>účetní</w:t>
      </w:r>
      <w:proofErr w:type="spellEnd"/>
      <w:r w:rsidRPr="008E0610">
        <w:rPr>
          <w:rFonts w:asciiTheme="majorHAnsi" w:hAnsiTheme="majorHAnsi" w:cstheme="majorHAnsi"/>
        </w:rPr>
        <w:t xml:space="preserve"> doklad, </w:t>
      </w:r>
      <w:proofErr w:type="spellStart"/>
      <w:r w:rsidRPr="008E0610">
        <w:rPr>
          <w:rFonts w:asciiTheme="majorHAnsi" w:hAnsiTheme="majorHAnsi" w:cstheme="majorHAnsi"/>
        </w:rPr>
        <w:t>případne</w:t>
      </w:r>
      <w:proofErr w:type="spellEnd"/>
      <w:r w:rsidRPr="008E0610">
        <w:rPr>
          <w:rFonts w:asciiTheme="majorHAnsi" w:hAnsiTheme="majorHAnsi" w:cstheme="majorHAnsi"/>
        </w:rPr>
        <w:t xml:space="preserve">̌ vrátí zbytek </w:t>
      </w:r>
      <w:proofErr w:type="spellStart"/>
      <w:r w:rsidRPr="008E0610">
        <w:rPr>
          <w:rFonts w:asciiTheme="majorHAnsi" w:hAnsiTheme="majorHAnsi" w:cstheme="majorHAnsi"/>
        </w:rPr>
        <w:t>peněz</w:t>
      </w:r>
      <w:proofErr w:type="spellEnd"/>
      <w:r w:rsidRPr="008E0610">
        <w:rPr>
          <w:rFonts w:asciiTheme="majorHAnsi" w:hAnsiTheme="majorHAnsi" w:cstheme="majorHAnsi"/>
        </w:rPr>
        <w:t xml:space="preserve">. </w:t>
      </w:r>
    </w:p>
    <w:p w14:paraId="08F1DD02" w14:textId="66352D3F" w:rsidR="004826D7" w:rsidRPr="008E0610" w:rsidRDefault="004826D7" w:rsidP="00213093">
      <w:pPr>
        <w:pStyle w:val="Zpat"/>
        <w:numPr>
          <w:ilvl w:val="0"/>
          <w:numId w:val="12"/>
        </w:numPr>
        <w:jc w:val="both"/>
        <w:rPr>
          <w:rFonts w:asciiTheme="majorHAnsi" w:hAnsiTheme="majorHAnsi" w:cstheme="majorHAnsi"/>
        </w:rPr>
      </w:pPr>
      <w:r w:rsidRPr="008E0610">
        <w:rPr>
          <w:rFonts w:asciiTheme="majorHAnsi" w:hAnsiTheme="majorHAnsi" w:cstheme="majorHAnsi"/>
          <w:b/>
          <w:bCs/>
        </w:rPr>
        <w:t>Nelze požadovat</w:t>
      </w:r>
      <w:r w:rsidRPr="008E0610">
        <w:rPr>
          <w:rFonts w:asciiTheme="majorHAnsi" w:hAnsiTheme="majorHAnsi" w:cstheme="majorHAnsi"/>
        </w:rPr>
        <w:t xml:space="preserve"> po pracovnících, </w:t>
      </w:r>
      <w:r w:rsidRPr="008E0610">
        <w:rPr>
          <w:rFonts w:asciiTheme="majorHAnsi" w:hAnsiTheme="majorHAnsi" w:cstheme="majorHAnsi"/>
          <w:b/>
          <w:bCs/>
        </w:rPr>
        <w:t>aby disponovali platební kartou klienta</w:t>
      </w:r>
      <w:r w:rsidRPr="008E0610">
        <w:rPr>
          <w:rFonts w:asciiTheme="majorHAnsi" w:hAnsiTheme="majorHAnsi" w:cstheme="majorHAnsi"/>
        </w:rPr>
        <w:t xml:space="preserve">. </w:t>
      </w:r>
    </w:p>
    <w:p w14:paraId="2115BCFB" w14:textId="77777777" w:rsidR="004826D7" w:rsidRPr="008E0610" w:rsidRDefault="004826D7" w:rsidP="004826D7">
      <w:pPr>
        <w:pStyle w:val="Zpat"/>
        <w:ind w:left="720"/>
        <w:jc w:val="both"/>
        <w:rPr>
          <w:rFonts w:asciiTheme="majorHAnsi" w:hAnsiTheme="majorHAnsi" w:cstheme="majorHAnsi"/>
        </w:rPr>
      </w:pPr>
    </w:p>
    <w:p w14:paraId="41B83AAB" w14:textId="77777777" w:rsidR="004826D7" w:rsidRPr="008E0610" w:rsidRDefault="004826D7" w:rsidP="00213093">
      <w:pPr>
        <w:pStyle w:val="Nadpis2"/>
        <w:numPr>
          <w:ilvl w:val="1"/>
          <w:numId w:val="17"/>
        </w:numPr>
        <w:ind w:left="1440" w:hanging="360"/>
        <w:rPr>
          <w:rFonts w:cstheme="majorHAnsi"/>
        </w:rPr>
      </w:pPr>
      <w:bookmarkStart w:id="26" w:name="_Toc93414042"/>
      <w:r w:rsidRPr="008E0610">
        <w:rPr>
          <w:rFonts w:cstheme="majorHAnsi"/>
        </w:rPr>
        <w:t>Úklid</w:t>
      </w:r>
      <w:bookmarkEnd w:id="26"/>
      <w:r w:rsidRPr="008E0610">
        <w:rPr>
          <w:rFonts w:cstheme="majorHAnsi"/>
        </w:rPr>
        <w:t xml:space="preserve"> </w:t>
      </w:r>
    </w:p>
    <w:p w14:paraId="53AF7AA7" w14:textId="77777777" w:rsidR="004826D7" w:rsidRPr="008E0610" w:rsidRDefault="004826D7" w:rsidP="00213093">
      <w:pPr>
        <w:pStyle w:val="Zpat"/>
        <w:numPr>
          <w:ilvl w:val="0"/>
          <w:numId w:val="18"/>
        </w:numPr>
        <w:jc w:val="both"/>
        <w:rPr>
          <w:rFonts w:asciiTheme="majorHAnsi" w:hAnsiTheme="majorHAnsi" w:cstheme="majorHAnsi"/>
        </w:rPr>
      </w:pPr>
      <w:r w:rsidRPr="008E0610">
        <w:rPr>
          <w:rFonts w:asciiTheme="majorHAnsi" w:hAnsiTheme="majorHAnsi" w:cstheme="majorHAnsi"/>
        </w:rPr>
        <w:t xml:space="preserve">Pečovatelská služba je sociální službou a nemůže tak ze své podstaty poskytovat úklid v takovém rozsahu jako komerční úklidové služby. Úklidem je rozuměna pomoc při běžném úklidu a údržbě domácnosti v nezbytném životním prostoru klienta, a to pouze těm osobám, které jsou v sociálně nepříznivé situaci. </w:t>
      </w:r>
    </w:p>
    <w:p w14:paraId="0E012BEB" w14:textId="77777777" w:rsidR="004826D7" w:rsidRPr="008E0610" w:rsidRDefault="004826D7" w:rsidP="00213093">
      <w:pPr>
        <w:pStyle w:val="Zpat"/>
        <w:numPr>
          <w:ilvl w:val="0"/>
          <w:numId w:val="18"/>
        </w:numPr>
        <w:jc w:val="both"/>
        <w:rPr>
          <w:rFonts w:asciiTheme="majorHAnsi" w:hAnsiTheme="majorHAnsi" w:cstheme="majorHAnsi"/>
          <w:sz w:val="28"/>
        </w:rPr>
      </w:pPr>
      <w:proofErr w:type="spellStart"/>
      <w:r w:rsidRPr="008E0610">
        <w:rPr>
          <w:rFonts w:asciiTheme="majorHAnsi" w:hAnsiTheme="majorHAnsi" w:cstheme="majorHAnsi"/>
        </w:rPr>
        <w:t>Před</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započetím</w:t>
      </w:r>
      <w:proofErr w:type="spellEnd"/>
      <w:r w:rsidRPr="008E0610">
        <w:rPr>
          <w:rFonts w:asciiTheme="majorHAnsi" w:hAnsiTheme="majorHAnsi" w:cstheme="majorHAnsi"/>
        </w:rPr>
        <w:t xml:space="preserve"> práce se pracovník domluví na jejím rozsahu. Úklidové </w:t>
      </w:r>
      <w:proofErr w:type="spellStart"/>
      <w:r w:rsidRPr="008E0610">
        <w:rPr>
          <w:rFonts w:asciiTheme="majorHAnsi" w:hAnsiTheme="majorHAnsi" w:cstheme="majorHAnsi"/>
        </w:rPr>
        <w:t>prostředky</w:t>
      </w:r>
      <w:proofErr w:type="spellEnd"/>
      <w:r w:rsidRPr="008E0610">
        <w:rPr>
          <w:rFonts w:asciiTheme="majorHAnsi" w:hAnsiTheme="majorHAnsi" w:cstheme="majorHAnsi"/>
        </w:rPr>
        <w:t xml:space="preserve"> a nástroje dodává klient a musí odpovídat hygienickým a </w:t>
      </w:r>
      <w:proofErr w:type="spellStart"/>
      <w:r w:rsidRPr="008E0610">
        <w:rPr>
          <w:rFonts w:asciiTheme="majorHAnsi" w:hAnsiTheme="majorHAnsi" w:cstheme="majorHAnsi"/>
        </w:rPr>
        <w:t>bezpečnostním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předpisům</w:t>
      </w:r>
      <w:proofErr w:type="spellEnd"/>
      <w:r w:rsidRPr="008E0610">
        <w:rPr>
          <w:rFonts w:asciiTheme="majorHAnsi" w:hAnsiTheme="majorHAnsi" w:cstheme="majorHAnsi"/>
        </w:rPr>
        <w:t xml:space="preserve">. </w:t>
      </w:r>
    </w:p>
    <w:p w14:paraId="5DFE8247" w14:textId="77777777" w:rsidR="004826D7" w:rsidRPr="008E0610" w:rsidRDefault="004826D7" w:rsidP="00213093">
      <w:pPr>
        <w:pStyle w:val="Zpat"/>
        <w:numPr>
          <w:ilvl w:val="0"/>
          <w:numId w:val="18"/>
        </w:numPr>
        <w:jc w:val="both"/>
        <w:rPr>
          <w:rFonts w:asciiTheme="majorHAnsi" w:hAnsiTheme="majorHAnsi" w:cstheme="majorHAnsi"/>
          <w:sz w:val="28"/>
        </w:rPr>
      </w:pPr>
      <w:proofErr w:type="spellStart"/>
      <w:r w:rsidRPr="008E0610">
        <w:rPr>
          <w:rFonts w:asciiTheme="majorHAnsi" w:hAnsiTheme="majorHAnsi" w:cstheme="majorHAnsi"/>
        </w:rPr>
        <w:t>Potřebuje-li</w:t>
      </w:r>
      <w:proofErr w:type="spellEnd"/>
      <w:r w:rsidRPr="008E0610">
        <w:rPr>
          <w:rFonts w:asciiTheme="majorHAnsi" w:hAnsiTheme="majorHAnsi" w:cstheme="majorHAnsi"/>
        </w:rPr>
        <w:t xml:space="preserve"> klient výpomoc s úklidem jiných prostor, </w:t>
      </w:r>
      <w:proofErr w:type="spellStart"/>
      <w:r w:rsidRPr="008E0610">
        <w:rPr>
          <w:rFonts w:asciiTheme="majorHAnsi" w:hAnsiTheme="majorHAnsi" w:cstheme="majorHAnsi"/>
        </w:rPr>
        <w:t>případne</w:t>
      </w:r>
      <w:proofErr w:type="spellEnd"/>
      <w:r w:rsidRPr="008E0610">
        <w:rPr>
          <w:rFonts w:asciiTheme="majorHAnsi" w:hAnsiTheme="majorHAnsi" w:cstheme="majorHAnsi"/>
        </w:rPr>
        <w:t xml:space="preserve">̌ umytím oken, jsou mu </w:t>
      </w:r>
      <w:proofErr w:type="spellStart"/>
      <w:r w:rsidRPr="008E0610">
        <w:rPr>
          <w:rFonts w:asciiTheme="majorHAnsi" w:hAnsiTheme="majorHAnsi" w:cstheme="majorHAnsi"/>
        </w:rPr>
        <w:t>předány</w:t>
      </w:r>
      <w:proofErr w:type="spellEnd"/>
      <w:r w:rsidRPr="008E0610">
        <w:rPr>
          <w:rFonts w:asciiTheme="majorHAnsi" w:hAnsiTheme="majorHAnsi" w:cstheme="majorHAnsi"/>
        </w:rPr>
        <w:t xml:space="preserve"> kontakty na </w:t>
      </w:r>
      <w:proofErr w:type="spellStart"/>
      <w:r w:rsidRPr="008E0610">
        <w:rPr>
          <w:rFonts w:asciiTheme="majorHAnsi" w:hAnsiTheme="majorHAnsi" w:cstheme="majorHAnsi"/>
        </w:rPr>
        <w:t>komerční</w:t>
      </w:r>
      <w:proofErr w:type="spellEnd"/>
      <w:r w:rsidRPr="008E0610">
        <w:rPr>
          <w:rFonts w:asciiTheme="majorHAnsi" w:hAnsiTheme="majorHAnsi" w:cstheme="majorHAnsi"/>
        </w:rPr>
        <w:t xml:space="preserve"> úklidové služby. Pokud klient potřebuje, společně mohou komerční úklidové služby kontaktovat. </w:t>
      </w:r>
    </w:p>
    <w:p w14:paraId="07D8C892" w14:textId="77777777" w:rsidR="004826D7" w:rsidRPr="008E0610" w:rsidRDefault="004826D7" w:rsidP="00213093">
      <w:pPr>
        <w:pStyle w:val="Zpat"/>
        <w:numPr>
          <w:ilvl w:val="0"/>
          <w:numId w:val="18"/>
        </w:numPr>
        <w:jc w:val="both"/>
        <w:rPr>
          <w:rFonts w:asciiTheme="majorHAnsi" w:hAnsiTheme="majorHAnsi" w:cstheme="majorHAnsi"/>
          <w:sz w:val="28"/>
        </w:rPr>
      </w:pPr>
      <w:r w:rsidRPr="008E0610">
        <w:rPr>
          <w:rFonts w:asciiTheme="majorHAnsi" w:hAnsiTheme="majorHAnsi" w:cstheme="majorHAnsi"/>
        </w:rPr>
        <w:t xml:space="preserve">Zájemcům, kteří požadují pouze provedení úklidu, jsou poskytnuty kontakty na komerční úklidové firmy. </w:t>
      </w:r>
    </w:p>
    <w:p w14:paraId="2293364C" w14:textId="77777777" w:rsidR="004826D7" w:rsidRPr="008E0610" w:rsidRDefault="004826D7" w:rsidP="004826D7">
      <w:pPr>
        <w:pStyle w:val="Zpat"/>
        <w:jc w:val="both"/>
        <w:rPr>
          <w:rFonts w:asciiTheme="majorHAnsi" w:hAnsiTheme="majorHAnsi" w:cstheme="majorHAnsi"/>
        </w:rPr>
      </w:pPr>
    </w:p>
    <w:p w14:paraId="0496D05D" w14:textId="77777777" w:rsidR="004826D7" w:rsidRPr="008E0610" w:rsidRDefault="004826D7" w:rsidP="00213093">
      <w:pPr>
        <w:pStyle w:val="Nadpis2"/>
        <w:numPr>
          <w:ilvl w:val="1"/>
          <w:numId w:val="17"/>
        </w:numPr>
        <w:ind w:left="1440" w:hanging="360"/>
        <w:rPr>
          <w:rFonts w:cstheme="majorHAnsi"/>
        </w:rPr>
      </w:pPr>
      <w:bookmarkStart w:id="27" w:name="_Toc93414043"/>
      <w:r w:rsidRPr="008E0610">
        <w:rPr>
          <w:rFonts w:cstheme="majorHAnsi"/>
        </w:rPr>
        <w:t>Dohled nad užitím léků</w:t>
      </w:r>
      <w:bookmarkEnd w:id="27"/>
    </w:p>
    <w:p w14:paraId="28C42F97" w14:textId="77777777" w:rsidR="004826D7" w:rsidRPr="008E0610" w:rsidRDefault="004826D7" w:rsidP="00213093">
      <w:pPr>
        <w:pStyle w:val="Zpat"/>
        <w:numPr>
          <w:ilvl w:val="0"/>
          <w:numId w:val="20"/>
        </w:numPr>
        <w:jc w:val="both"/>
        <w:rPr>
          <w:rFonts w:asciiTheme="majorHAnsi" w:hAnsiTheme="majorHAnsi" w:cstheme="majorHAnsi"/>
          <w:color w:val="000000" w:themeColor="text1"/>
        </w:rPr>
      </w:pPr>
      <w:r w:rsidRPr="008E0610">
        <w:rPr>
          <w:rFonts w:asciiTheme="majorHAnsi" w:hAnsiTheme="majorHAnsi" w:cstheme="majorHAnsi"/>
          <w:color w:val="000000" w:themeColor="text1"/>
        </w:rPr>
        <w:t xml:space="preserve">Jedná se o dohled, nikoliv o podání léků. Dohledem se rozumí situace, kdy pečovatelka během své návštěvy klientovi připomene, že má léky užít a po dohodě také zkontroluje, že se tak stalo, včetně dostatečného zapití vodou (čajem). </w:t>
      </w:r>
    </w:p>
    <w:p w14:paraId="0962895A" w14:textId="77777777" w:rsidR="004826D7" w:rsidRPr="008E0610" w:rsidRDefault="004826D7" w:rsidP="00213093">
      <w:pPr>
        <w:pStyle w:val="Zpat"/>
        <w:numPr>
          <w:ilvl w:val="0"/>
          <w:numId w:val="20"/>
        </w:numPr>
        <w:jc w:val="both"/>
        <w:rPr>
          <w:rFonts w:asciiTheme="majorHAnsi" w:hAnsiTheme="majorHAnsi" w:cstheme="majorHAnsi"/>
          <w:color w:val="000000" w:themeColor="text1"/>
        </w:rPr>
      </w:pPr>
      <w:r w:rsidRPr="008E0610">
        <w:rPr>
          <w:rFonts w:asciiTheme="majorHAnsi" w:hAnsiTheme="majorHAnsi" w:cstheme="majorHAnsi"/>
          <w:color w:val="000000" w:themeColor="text1"/>
        </w:rPr>
        <w:t>Léky je třeba mít přichystané například rodinnými příslušníky v denní nebo týdenní krabičce (tzv. lékovce) na léky.</w:t>
      </w:r>
    </w:p>
    <w:p w14:paraId="243BFED7" w14:textId="77777777" w:rsidR="004826D7" w:rsidRPr="008E0610" w:rsidRDefault="004826D7" w:rsidP="004826D7">
      <w:pPr>
        <w:pStyle w:val="Zpat"/>
        <w:jc w:val="both"/>
        <w:rPr>
          <w:rFonts w:asciiTheme="majorHAnsi" w:hAnsiTheme="majorHAnsi" w:cstheme="majorHAnsi"/>
          <w:color w:val="000000" w:themeColor="text1"/>
        </w:rPr>
      </w:pPr>
    </w:p>
    <w:p w14:paraId="2CAC39FA" w14:textId="77777777" w:rsidR="004826D7" w:rsidRPr="008E0610" w:rsidRDefault="004826D7" w:rsidP="00213093">
      <w:pPr>
        <w:pStyle w:val="Nadpis2"/>
        <w:numPr>
          <w:ilvl w:val="1"/>
          <w:numId w:val="17"/>
        </w:numPr>
        <w:ind w:left="1440" w:hanging="360"/>
        <w:rPr>
          <w:rFonts w:cstheme="majorHAnsi"/>
        </w:rPr>
      </w:pPr>
      <w:bookmarkStart w:id="28" w:name="_Toc93414044"/>
      <w:r w:rsidRPr="008E0610">
        <w:rPr>
          <w:rFonts w:cstheme="majorHAnsi"/>
        </w:rPr>
        <w:t>Doprovody k lékaři/na veřejné instituce</w:t>
      </w:r>
      <w:bookmarkEnd w:id="28"/>
      <w:r w:rsidRPr="008E0610">
        <w:rPr>
          <w:rFonts w:cstheme="majorHAnsi"/>
        </w:rPr>
        <w:t xml:space="preserve"> </w:t>
      </w:r>
    </w:p>
    <w:p w14:paraId="6638E450" w14:textId="77777777" w:rsidR="004826D7" w:rsidRPr="008E0610" w:rsidRDefault="004826D7" w:rsidP="00213093">
      <w:pPr>
        <w:numPr>
          <w:ilvl w:val="0"/>
          <w:numId w:val="19"/>
        </w:numPr>
        <w:rPr>
          <w:rFonts w:asciiTheme="majorHAnsi" w:hAnsiTheme="majorHAnsi" w:cstheme="majorHAnsi"/>
        </w:rPr>
      </w:pPr>
      <w:r w:rsidRPr="008E0610">
        <w:rPr>
          <w:rFonts w:asciiTheme="majorHAnsi" w:hAnsiTheme="majorHAnsi" w:cstheme="majorHAnsi"/>
        </w:rPr>
        <w:t xml:space="preserve">Doprovázení zahrnuje poskytnutí doprovodu pečovatelky při cestě k lékaři, na orgány veřejné moci a na instituce poskytující veřejné služby, případně na další pro klienta potřebná místa a doprovod zpět domů. Vzhledem k časové náročnosti tohoto úkonu si klient tuto službu musí objednat u vedoucí pečovatelky (telefonicky nebo osobně) předem, nejpozději však 7 dní před požadovaným doprovodem. </w:t>
      </w:r>
    </w:p>
    <w:p w14:paraId="2F9BCF9E" w14:textId="77777777" w:rsidR="004826D7" w:rsidRPr="008E0610" w:rsidRDefault="004826D7" w:rsidP="00213093">
      <w:pPr>
        <w:numPr>
          <w:ilvl w:val="0"/>
          <w:numId w:val="19"/>
        </w:numPr>
        <w:rPr>
          <w:rFonts w:asciiTheme="majorHAnsi" w:hAnsiTheme="majorHAnsi" w:cstheme="majorHAnsi"/>
        </w:rPr>
      </w:pPr>
      <w:r w:rsidRPr="008E0610">
        <w:rPr>
          <w:rFonts w:asciiTheme="majorHAnsi" w:hAnsiTheme="majorHAnsi" w:cstheme="majorHAnsi"/>
        </w:rPr>
        <w:t>Doprovod lze uskutečnit pěšky či vozem společnosti Zdravotní sestry a pečovatelky s.r.o.</w:t>
      </w:r>
    </w:p>
    <w:p w14:paraId="0778B239" w14:textId="77777777" w:rsidR="004826D7" w:rsidRPr="008E0610" w:rsidRDefault="004826D7" w:rsidP="00213093">
      <w:pPr>
        <w:pStyle w:val="Nadpis1"/>
        <w:numPr>
          <w:ilvl w:val="0"/>
          <w:numId w:val="17"/>
        </w:numPr>
        <w:ind w:left="720"/>
        <w:rPr>
          <w:rFonts w:cstheme="majorHAnsi"/>
          <w:color w:val="454551" w:themeColor="text2"/>
        </w:rPr>
      </w:pPr>
      <w:bookmarkStart w:id="29" w:name="_Toc93414045"/>
      <w:r w:rsidRPr="008E0610">
        <w:rPr>
          <w:rFonts w:cstheme="majorHAnsi"/>
          <w:color w:val="454551" w:themeColor="text2"/>
        </w:rPr>
        <w:t>Možné havarijní a nouzové situace a jejich postup při řešení</w:t>
      </w:r>
      <w:bookmarkEnd w:id="29"/>
    </w:p>
    <w:p w14:paraId="3C59F5AC" w14:textId="77777777" w:rsidR="004826D7" w:rsidRPr="008E0610" w:rsidRDefault="004826D7" w:rsidP="004826D7">
      <w:pPr>
        <w:jc w:val="both"/>
        <w:rPr>
          <w:rFonts w:asciiTheme="majorHAnsi" w:hAnsiTheme="majorHAnsi" w:cstheme="majorHAnsi"/>
        </w:rPr>
      </w:pPr>
    </w:p>
    <w:p w14:paraId="62328D77"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lastRenderedPageBreak/>
        <w:t xml:space="preserve">Klienti </w:t>
      </w:r>
      <w:proofErr w:type="spellStart"/>
      <w:r w:rsidRPr="008E0610">
        <w:rPr>
          <w:rFonts w:asciiTheme="majorHAnsi" w:hAnsiTheme="majorHAnsi" w:cstheme="majorHAnsi"/>
        </w:rPr>
        <w:t>pečovatelske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očekávaji</w:t>
      </w:r>
      <w:proofErr w:type="spellEnd"/>
      <w:r w:rsidRPr="008E0610">
        <w:rPr>
          <w:rFonts w:asciiTheme="majorHAnsi" w:hAnsiTheme="majorHAnsi" w:cstheme="majorHAnsi"/>
        </w:rPr>
        <w:t xml:space="preserve">́ vedle odbornosti a </w:t>
      </w:r>
      <w:proofErr w:type="spellStart"/>
      <w:r w:rsidRPr="008E0610">
        <w:rPr>
          <w:rFonts w:asciiTheme="majorHAnsi" w:hAnsiTheme="majorHAnsi" w:cstheme="majorHAnsi"/>
        </w:rPr>
        <w:t>vlídného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zacházeni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take</w:t>
      </w:r>
      <w:proofErr w:type="spellEnd"/>
      <w:r w:rsidRPr="008E0610">
        <w:rPr>
          <w:rFonts w:asciiTheme="majorHAnsi" w:hAnsiTheme="majorHAnsi" w:cstheme="majorHAnsi"/>
        </w:rPr>
        <w:t xml:space="preserve">́ spolehlivost a </w:t>
      </w:r>
      <w:proofErr w:type="spellStart"/>
      <w:r w:rsidRPr="008E0610">
        <w:rPr>
          <w:rFonts w:asciiTheme="majorHAnsi" w:hAnsiTheme="majorHAnsi" w:cstheme="majorHAnsi"/>
        </w:rPr>
        <w:t>bezpeči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Cílem</w:t>
      </w:r>
      <w:proofErr w:type="spellEnd"/>
      <w:r w:rsidRPr="008E0610">
        <w:rPr>
          <w:rFonts w:asciiTheme="majorHAnsi" w:hAnsiTheme="majorHAnsi" w:cstheme="majorHAnsi"/>
        </w:rPr>
        <w:t xml:space="preserve"> této části Vnitřních pravidel je vymezení některých situací, </w:t>
      </w:r>
      <w:proofErr w:type="spellStart"/>
      <w:r w:rsidRPr="008E0610">
        <w:rPr>
          <w:rFonts w:asciiTheme="majorHAnsi" w:hAnsiTheme="majorHAnsi" w:cstheme="majorHAnsi"/>
        </w:rPr>
        <w:t>při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kterých</w:t>
      </w:r>
      <w:proofErr w:type="spellEnd"/>
      <w:r w:rsidRPr="008E0610">
        <w:rPr>
          <w:rFonts w:asciiTheme="majorHAnsi" w:hAnsiTheme="majorHAnsi" w:cstheme="majorHAnsi"/>
        </w:rPr>
        <w:t xml:space="preserve"> by mohlo </w:t>
      </w:r>
      <w:proofErr w:type="spellStart"/>
      <w:r w:rsidRPr="008E0610">
        <w:rPr>
          <w:rFonts w:asciiTheme="majorHAnsi" w:hAnsiTheme="majorHAnsi" w:cstheme="majorHAnsi"/>
        </w:rPr>
        <w:t>dojít</w:t>
      </w:r>
      <w:proofErr w:type="spellEnd"/>
      <w:r w:rsidRPr="008E0610">
        <w:rPr>
          <w:rFonts w:asciiTheme="majorHAnsi" w:hAnsiTheme="majorHAnsi" w:cstheme="majorHAnsi"/>
        </w:rPr>
        <w:t xml:space="preserve"> k </w:t>
      </w:r>
      <w:proofErr w:type="spellStart"/>
      <w:r w:rsidRPr="008E0610">
        <w:rPr>
          <w:rFonts w:asciiTheme="majorHAnsi" w:hAnsiTheme="majorHAnsi" w:cstheme="majorHAnsi"/>
        </w:rPr>
        <w:t>narušeni</w:t>
      </w:r>
      <w:proofErr w:type="spellEnd"/>
      <w:r w:rsidRPr="008E0610">
        <w:rPr>
          <w:rFonts w:asciiTheme="majorHAnsi" w:hAnsiTheme="majorHAnsi" w:cstheme="majorHAnsi"/>
        </w:rPr>
        <w:t xml:space="preserve">́ tohoto </w:t>
      </w:r>
      <w:proofErr w:type="spellStart"/>
      <w:r w:rsidRPr="008E0610">
        <w:rPr>
          <w:rFonts w:asciiTheme="majorHAnsi" w:hAnsiTheme="majorHAnsi" w:cstheme="majorHAnsi"/>
        </w:rPr>
        <w:t>bezpeči</w:t>
      </w:r>
      <w:proofErr w:type="spellEnd"/>
      <w:r w:rsidRPr="008E0610">
        <w:rPr>
          <w:rFonts w:asciiTheme="majorHAnsi" w:hAnsiTheme="majorHAnsi" w:cstheme="majorHAnsi"/>
        </w:rPr>
        <w:t xml:space="preserve">́ a stanovení postupu </w:t>
      </w:r>
      <w:proofErr w:type="spellStart"/>
      <w:r w:rsidRPr="008E0610">
        <w:rPr>
          <w:rFonts w:asciiTheme="majorHAnsi" w:hAnsiTheme="majorHAnsi" w:cstheme="majorHAnsi"/>
        </w:rPr>
        <w:t>při</w:t>
      </w:r>
      <w:proofErr w:type="spellEnd"/>
      <w:r w:rsidRPr="008E0610">
        <w:rPr>
          <w:rFonts w:asciiTheme="majorHAnsi" w:hAnsiTheme="majorHAnsi" w:cstheme="majorHAnsi"/>
        </w:rPr>
        <w:t xml:space="preserve"> jejich </w:t>
      </w:r>
      <w:proofErr w:type="spellStart"/>
      <w:r w:rsidRPr="008E0610">
        <w:rPr>
          <w:rFonts w:asciiTheme="majorHAnsi" w:hAnsiTheme="majorHAnsi" w:cstheme="majorHAnsi"/>
        </w:rPr>
        <w:t>řešeni</w:t>
      </w:r>
      <w:proofErr w:type="spellEnd"/>
      <w:r w:rsidRPr="008E0610">
        <w:rPr>
          <w:rFonts w:asciiTheme="majorHAnsi" w:hAnsiTheme="majorHAnsi" w:cstheme="majorHAnsi"/>
        </w:rPr>
        <w:t>́. Tyto postupy mají chránit klienta i pracovníky pečovatelské služby.</w:t>
      </w:r>
    </w:p>
    <w:p w14:paraId="486A0118" w14:textId="77777777" w:rsidR="004826D7" w:rsidRPr="008E0610" w:rsidRDefault="004826D7" w:rsidP="004826D7">
      <w:pPr>
        <w:pStyle w:val="Odstavecseseznamem"/>
        <w:jc w:val="both"/>
        <w:rPr>
          <w:rFonts w:asciiTheme="majorHAnsi" w:hAnsiTheme="majorHAnsi" w:cstheme="majorHAnsi"/>
        </w:rPr>
      </w:pPr>
    </w:p>
    <w:p w14:paraId="25B8E105"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 xml:space="preserve">Klient pečovatelské služby neotevírá </w:t>
      </w:r>
    </w:p>
    <w:p w14:paraId="409D347D"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 xml:space="preserve">Nalezení klienta pečovatelské služby bez známek života </w:t>
      </w:r>
    </w:p>
    <w:p w14:paraId="69F377AC"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 xml:space="preserve">Nalezení klienta pečovatelské služby ve špatném zdravotním stavu </w:t>
      </w:r>
    </w:p>
    <w:p w14:paraId="3C4300A3"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Klient pečovatelské služby je agresivní, pod vlivem alkoholu či jiných návykových látek</w:t>
      </w:r>
    </w:p>
    <w:p w14:paraId="717C506B"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 xml:space="preserve">Podezření na infekční či přenosnou chorobu klienta pečovatelské služby </w:t>
      </w:r>
    </w:p>
    <w:p w14:paraId="49260598"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 xml:space="preserve">Nedostatek pracovníků pečovatelské služby </w:t>
      </w:r>
    </w:p>
    <w:p w14:paraId="52B16146"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 xml:space="preserve">Při výkonu služby dojde k úrazu pracovníka sociální služby </w:t>
      </w:r>
    </w:p>
    <w:p w14:paraId="79ED9816"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 xml:space="preserve">Při výkonu služby dojde k poškození majetku klienta pečovatelské služby </w:t>
      </w:r>
    </w:p>
    <w:p w14:paraId="2AF08625"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 xml:space="preserve">Klient pečovatelské služby uvízne ve výtahu </w:t>
      </w:r>
    </w:p>
    <w:p w14:paraId="6857008C"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 xml:space="preserve">Klient pečovatelské služby není schopen vytvořit bezpečné prostředí pro poskytování služby </w:t>
      </w:r>
    </w:p>
    <w:p w14:paraId="6CBCE328"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 xml:space="preserve">Zdravotní stav klienta vyžaduje nepřetržitou ošetřovatelskou a zdravotní péči </w:t>
      </w:r>
    </w:p>
    <w:p w14:paraId="25636FBE"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 xml:space="preserve">Nastane požár </w:t>
      </w:r>
    </w:p>
    <w:p w14:paraId="72C28963"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Havárie vody</w:t>
      </w:r>
    </w:p>
    <w:p w14:paraId="2C1D921A" w14:textId="77777777" w:rsidR="004826D7" w:rsidRPr="008E0610" w:rsidRDefault="004826D7" w:rsidP="00213093">
      <w:pPr>
        <w:pStyle w:val="Odstavecseseznamem"/>
        <w:numPr>
          <w:ilvl w:val="0"/>
          <w:numId w:val="15"/>
        </w:numPr>
        <w:jc w:val="both"/>
        <w:rPr>
          <w:rFonts w:asciiTheme="majorHAnsi" w:hAnsiTheme="majorHAnsi" w:cstheme="majorHAnsi"/>
        </w:rPr>
      </w:pPr>
      <w:r w:rsidRPr="008E0610">
        <w:rPr>
          <w:rFonts w:asciiTheme="majorHAnsi" w:hAnsiTheme="majorHAnsi" w:cstheme="majorHAnsi"/>
        </w:rPr>
        <w:t xml:space="preserve">Únik plynu </w:t>
      </w:r>
    </w:p>
    <w:p w14:paraId="284AD911" w14:textId="77777777" w:rsidR="009F4D81" w:rsidRDefault="009F4D81" w:rsidP="009F4D81">
      <w:pPr>
        <w:pStyle w:val="Nadpis2"/>
        <w:rPr>
          <w:rFonts w:cstheme="majorHAnsi"/>
        </w:rPr>
      </w:pPr>
      <w:bookmarkStart w:id="30" w:name="_Toc93414046"/>
    </w:p>
    <w:p w14:paraId="09E6C6B1" w14:textId="5A4D52C0" w:rsidR="004826D7" w:rsidRPr="008E0610" w:rsidRDefault="004826D7" w:rsidP="00213093">
      <w:pPr>
        <w:pStyle w:val="Nadpis2"/>
        <w:numPr>
          <w:ilvl w:val="1"/>
          <w:numId w:val="17"/>
        </w:numPr>
        <w:rPr>
          <w:rFonts w:cstheme="majorHAnsi"/>
        </w:rPr>
      </w:pPr>
      <w:r w:rsidRPr="008E0610">
        <w:rPr>
          <w:rFonts w:cstheme="majorHAnsi"/>
        </w:rPr>
        <w:t>V situaci, kdy Klient pečovatelské služby neotevírá je postup následující:</w:t>
      </w:r>
      <w:bookmarkEnd w:id="30"/>
    </w:p>
    <w:p w14:paraId="75611E8F" w14:textId="77777777" w:rsidR="004826D7" w:rsidRPr="008E0610" w:rsidRDefault="004826D7" w:rsidP="00213093">
      <w:pPr>
        <w:pStyle w:val="Odstavecseseznamem"/>
        <w:numPr>
          <w:ilvl w:val="0"/>
          <w:numId w:val="10"/>
        </w:numPr>
        <w:jc w:val="both"/>
        <w:rPr>
          <w:rFonts w:asciiTheme="majorHAnsi" w:hAnsiTheme="majorHAnsi" w:cstheme="majorHAnsi"/>
          <w:b/>
          <w:bCs/>
        </w:rPr>
      </w:pPr>
      <w:r w:rsidRPr="008E0610">
        <w:rPr>
          <w:rFonts w:asciiTheme="majorHAnsi" w:hAnsiTheme="majorHAnsi" w:cstheme="majorHAnsi"/>
          <w:b/>
          <w:bCs/>
        </w:rPr>
        <w:t xml:space="preserve">Slyšíme klienta v bytě a máme klíč </w:t>
      </w:r>
    </w:p>
    <w:p w14:paraId="29DE3EE0"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t xml:space="preserve">Pokud klient nereaguje na opakované zvonění a klepání a pečovatelka ho </w:t>
      </w:r>
      <w:proofErr w:type="gramStart"/>
      <w:r w:rsidRPr="008E0610">
        <w:rPr>
          <w:rFonts w:asciiTheme="majorHAnsi" w:hAnsiTheme="majorHAnsi" w:cstheme="majorHAnsi"/>
        </w:rPr>
        <w:t>slyší</w:t>
      </w:r>
      <w:proofErr w:type="gramEnd"/>
      <w:r w:rsidRPr="008E0610">
        <w:rPr>
          <w:rFonts w:asciiTheme="majorHAnsi" w:hAnsiTheme="majorHAnsi" w:cstheme="majorHAnsi"/>
        </w:rPr>
        <w:t xml:space="preserve"> přes dveře v bytě, použije klíč ke vstupu do bytu. Po vstupu do bytu zhodnotí situaci, případně poskytne první pomoc. Další postup dle situace (přivolání RZS, ošetřujícího lékaře, kontaktní osoby). Pečovatelka informuje vedoucí pečovatelské služby, ta kontaktuje kontaktní osobu klienta. </w:t>
      </w:r>
    </w:p>
    <w:p w14:paraId="4E1ED2A5"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t xml:space="preserve">Pokud je klient odvážen k ošetření či hospitalizaci, zajistí se, pokud je to možné, jeho osobní doklady (kartička pojišťovny, občanský průkaz…) </w:t>
      </w:r>
      <w:proofErr w:type="gramStart"/>
      <w:r w:rsidRPr="008E0610">
        <w:rPr>
          <w:rFonts w:asciiTheme="majorHAnsi" w:hAnsiTheme="majorHAnsi" w:cstheme="majorHAnsi"/>
        </w:rPr>
        <w:t>Zabezpečí</w:t>
      </w:r>
      <w:proofErr w:type="gramEnd"/>
      <w:r w:rsidRPr="008E0610">
        <w:rPr>
          <w:rFonts w:asciiTheme="majorHAnsi" w:hAnsiTheme="majorHAnsi" w:cstheme="majorHAnsi"/>
        </w:rPr>
        <w:t xml:space="preserve"> se byt (vypnou se elektrické spotřebiče, zhasne se, zavřou se okna, zamkne se). Klíč od bytu se předá v případě jasného vědomí klientovi nebo vedoucí pečovatelské služby a ta ho </w:t>
      </w:r>
      <w:proofErr w:type="gramStart"/>
      <w:r w:rsidRPr="008E0610">
        <w:rPr>
          <w:rFonts w:asciiTheme="majorHAnsi" w:hAnsiTheme="majorHAnsi" w:cstheme="majorHAnsi"/>
        </w:rPr>
        <w:t>uloží</w:t>
      </w:r>
      <w:proofErr w:type="gramEnd"/>
      <w:r w:rsidRPr="008E0610">
        <w:rPr>
          <w:rFonts w:asciiTheme="majorHAnsi" w:hAnsiTheme="majorHAnsi" w:cstheme="majorHAnsi"/>
        </w:rPr>
        <w:t xml:space="preserve"> v zalepené a podepsané obálce v kanceláři do trezoru do doby, než bude možné klíč klientovi nebo kontaktní osobě předat. </w:t>
      </w:r>
    </w:p>
    <w:p w14:paraId="0F83D16C" w14:textId="77777777" w:rsidR="004826D7" w:rsidRPr="008E0610" w:rsidRDefault="004826D7" w:rsidP="00213093">
      <w:pPr>
        <w:pStyle w:val="Odstavecseseznamem"/>
        <w:numPr>
          <w:ilvl w:val="0"/>
          <w:numId w:val="10"/>
        </w:numPr>
        <w:jc w:val="both"/>
        <w:rPr>
          <w:rFonts w:asciiTheme="majorHAnsi" w:hAnsiTheme="majorHAnsi" w:cstheme="majorHAnsi"/>
          <w:b/>
          <w:bCs/>
        </w:rPr>
      </w:pPr>
      <w:r w:rsidRPr="008E0610">
        <w:rPr>
          <w:rFonts w:asciiTheme="majorHAnsi" w:hAnsiTheme="majorHAnsi" w:cstheme="majorHAnsi"/>
          <w:b/>
          <w:bCs/>
        </w:rPr>
        <w:t>Slyšíme klienta v bytě ale klíč nelze použít (nemáme/ klíč je v zámku z druhé strany)</w:t>
      </w:r>
    </w:p>
    <w:p w14:paraId="4F05C8AB"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t xml:space="preserve">Pokud klient nereaguje na opakované zvonění a klepání a pečovatelka ho </w:t>
      </w:r>
      <w:proofErr w:type="gramStart"/>
      <w:r w:rsidRPr="008E0610">
        <w:rPr>
          <w:rFonts w:asciiTheme="majorHAnsi" w:hAnsiTheme="majorHAnsi" w:cstheme="majorHAnsi"/>
        </w:rPr>
        <w:t>slyší</w:t>
      </w:r>
      <w:proofErr w:type="gramEnd"/>
      <w:r w:rsidRPr="008E0610">
        <w:rPr>
          <w:rFonts w:asciiTheme="majorHAnsi" w:hAnsiTheme="majorHAnsi" w:cstheme="majorHAnsi"/>
        </w:rPr>
        <w:t xml:space="preserve"> přes dveře v bytě, snaží se komunikovat přes dveře a zeptat se na situaci (co se stalo, zda upadl, zda je zraněný apod.). Zjišťuje se, zda by nebylo možné se do bytu dostat jiným způsobem, např. přes otevřené okno nebo zda nemají přístup do bytu (domu) sousedé, příbuzní. Přivolají se na telefonním čísle 150 Hasiči. Do jejich příjezdu s klientem pečovatelka komunikuje a uklidňuje ho. Další postup dle situace. Pečovatelka informuje vedoucí pečovatelské služby, ta kontaktuje kontaktní osobu klienta. </w:t>
      </w:r>
    </w:p>
    <w:p w14:paraId="2BF016F2"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t xml:space="preserve">Pokud je klient odvážen k ošetření či hospitalizaci, zajistí se, pokud je to možné, jeho osobní doklady (kartička pojišťovny, občanský průkaz apod.) </w:t>
      </w:r>
      <w:proofErr w:type="gramStart"/>
      <w:r w:rsidRPr="008E0610">
        <w:rPr>
          <w:rFonts w:asciiTheme="majorHAnsi" w:hAnsiTheme="majorHAnsi" w:cstheme="majorHAnsi"/>
        </w:rPr>
        <w:t>Zabezpečí</w:t>
      </w:r>
      <w:proofErr w:type="gramEnd"/>
      <w:r w:rsidRPr="008E0610">
        <w:rPr>
          <w:rFonts w:asciiTheme="majorHAnsi" w:hAnsiTheme="majorHAnsi" w:cstheme="majorHAnsi"/>
        </w:rPr>
        <w:t xml:space="preserve"> se byt (vypnou se elektrické spotřebiče, zhasne se, zavřou se okna, zamkne se). Klíč od bytu se předá v případě jasného vědomí klientovi nebo vedoucí pečovatelské služby a ta ho </w:t>
      </w:r>
      <w:proofErr w:type="gramStart"/>
      <w:r w:rsidRPr="008E0610">
        <w:rPr>
          <w:rFonts w:asciiTheme="majorHAnsi" w:hAnsiTheme="majorHAnsi" w:cstheme="majorHAnsi"/>
        </w:rPr>
        <w:t>uloží</w:t>
      </w:r>
      <w:proofErr w:type="gramEnd"/>
      <w:r w:rsidRPr="008E0610">
        <w:rPr>
          <w:rFonts w:asciiTheme="majorHAnsi" w:hAnsiTheme="majorHAnsi" w:cstheme="majorHAnsi"/>
        </w:rPr>
        <w:t xml:space="preserve"> </w:t>
      </w:r>
      <w:r w:rsidRPr="008E0610">
        <w:rPr>
          <w:rFonts w:asciiTheme="majorHAnsi" w:hAnsiTheme="majorHAnsi" w:cstheme="majorHAnsi"/>
        </w:rPr>
        <w:lastRenderedPageBreak/>
        <w:t xml:space="preserve">v zalepené a podepsané obálce v kanceláři do trezoru do doby, než bude možné klíč klientovi nebo kontaktní osobě předat. </w:t>
      </w:r>
    </w:p>
    <w:p w14:paraId="34AD1F0D" w14:textId="77777777" w:rsidR="004826D7" w:rsidRPr="008E0610" w:rsidRDefault="004826D7" w:rsidP="00213093">
      <w:pPr>
        <w:pStyle w:val="Odstavecseseznamem"/>
        <w:numPr>
          <w:ilvl w:val="0"/>
          <w:numId w:val="10"/>
        </w:numPr>
        <w:jc w:val="both"/>
        <w:rPr>
          <w:rFonts w:asciiTheme="majorHAnsi" w:hAnsiTheme="majorHAnsi" w:cstheme="majorHAnsi"/>
          <w:b/>
          <w:bCs/>
        </w:rPr>
      </w:pPr>
      <w:r w:rsidRPr="008E0610">
        <w:rPr>
          <w:rFonts w:asciiTheme="majorHAnsi" w:hAnsiTheme="majorHAnsi" w:cstheme="majorHAnsi"/>
          <w:b/>
          <w:bCs/>
        </w:rPr>
        <w:t>Klient není slyšet a máme klíč od bytu</w:t>
      </w:r>
    </w:p>
    <w:p w14:paraId="708D0718" w14:textId="77777777" w:rsidR="004826D7" w:rsidRPr="008E0610" w:rsidRDefault="004826D7" w:rsidP="004826D7">
      <w:pPr>
        <w:pStyle w:val="Odstavecseseznamem"/>
        <w:ind w:left="708"/>
        <w:jc w:val="both"/>
        <w:rPr>
          <w:rFonts w:asciiTheme="majorHAnsi" w:hAnsiTheme="majorHAnsi" w:cstheme="majorHAnsi"/>
        </w:rPr>
      </w:pPr>
      <w:r w:rsidRPr="008E0610">
        <w:rPr>
          <w:rFonts w:asciiTheme="majorHAnsi" w:hAnsiTheme="majorHAnsi" w:cstheme="majorHAnsi"/>
        </w:rPr>
        <w:t xml:space="preserve">Pokud ani po několika zazvonění, klepání klient neotvírá, pečovatelka zjistí, zda je doma (sousedé, příbuzní), zda nebyl odvezen k lékaři, do nemocnice apod. Pokud by podle všech předpokladů měl být v bytě, použije klíč, odemkne byt. Dále postupuje dle situace (přivolání RZS, ošetřujícího lékaře, rodiny). Pokud zjistí, že klient v bytě není, byt okamžitě opustí a uzamkne. O situaci informuje vedoucí pečovatelské služby, ta kontaktuje kontaktní osobu klienta. </w:t>
      </w:r>
    </w:p>
    <w:p w14:paraId="6D560799"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t xml:space="preserve">Pokud je klient odvážen k ošetření či hospitalizaci, zajistí se, pokud je to možné, jeho osobní doklady (kartička pojišťovny, občanský průkaz apod.) </w:t>
      </w:r>
      <w:proofErr w:type="gramStart"/>
      <w:r w:rsidRPr="008E0610">
        <w:rPr>
          <w:rFonts w:asciiTheme="majorHAnsi" w:hAnsiTheme="majorHAnsi" w:cstheme="majorHAnsi"/>
        </w:rPr>
        <w:t>Zabezpečí</w:t>
      </w:r>
      <w:proofErr w:type="gramEnd"/>
      <w:r w:rsidRPr="008E0610">
        <w:rPr>
          <w:rFonts w:asciiTheme="majorHAnsi" w:hAnsiTheme="majorHAnsi" w:cstheme="majorHAnsi"/>
        </w:rPr>
        <w:t xml:space="preserve"> se byt (vypnou se elektrické spotřebiče, zhasne se, zavřou se okna, zamkne se). Klíč od bytu se předá v případě jasného vědomí klientovi nebo vedoucí pečovatelské služby a ta ho </w:t>
      </w:r>
      <w:proofErr w:type="gramStart"/>
      <w:r w:rsidRPr="008E0610">
        <w:rPr>
          <w:rFonts w:asciiTheme="majorHAnsi" w:hAnsiTheme="majorHAnsi" w:cstheme="majorHAnsi"/>
        </w:rPr>
        <w:t>uloží</w:t>
      </w:r>
      <w:proofErr w:type="gramEnd"/>
      <w:r w:rsidRPr="008E0610">
        <w:rPr>
          <w:rFonts w:asciiTheme="majorHAnsi" w:hAnsiTheme="majorHAnsi" w:cstheme="majorHAnsi"/>
        </w:rPr>
        <w:t xml:space="preserve"> v zalepené a podepsané obálce v kanceláři do trezoru do doby, než bude možné klíč klientovi nebo kontaktní osobě předat. </w:t>
      </w:r>
    </w:p>
    <w:p w14:paraId="186E575E" w14:textId="77777777" w:rsidR="004826D7" w:rsidRPr="008E0610" w:rsidRDefault="004826D7" w:rsidP="00213093">
      <w:pPr>
        <w:pStyle w:val="Odstavecseseznamem"/>
        <w:numPr>
          <w:ilvl w:val="0"/>
          <w:numId w:val="10"/>
        </w:numPr>
        <w:jc w:val="both"/>
        <w:rPr>
          <w:rFonts w:asciiTheme="majorHAnsi" w:hAnsiTheme="majorHAnsi" w:cstheme="majorHAnsi"/>
          <w:b/>
          <w:bCs/>
        </w:rPr>
      </w:pPr>
      <w:r w:rsidRPr="008E0610">
        <w:rPr>
          <w:rFonts w:asciiTheme="majorHAnsi" w:hAnsiTheme="majorHAnsi" w:cstheme="majorHAnsi"/>
          <w:b/>
          <w:bCs/>
        </w:rPr>
        <w:t>Klient není slyšet a nemáme klíč od bytu</w:t>
      </w:r>
    </w:p>
    <w:p w14:paraId="5C1A8272" w14:textId="77777777" w:rsidR="004826D7" w:rsidRPr="008E0610" w:rsidRDefault="004826D7" w:rsidP="004826D7">
      <w:pPr>
        <w:pStyle w:val="Odstavecseseznamem"/>
        <w:ind w:left="708"/>
        <w:jc w:val="both"/>
        <w:rPr>
          <w:rFonts w:asciiTheme="majorHAnsi" w:hAnsiTheme="majorHAnsi" w:cstheme="majorHAnsi"/>
        </w:rPr>
      </w:pPr>
      <w:r w:rsidRPr="008E0610">
        <w:rPr>
          <w:rFonts w:asciiTheme="majorHAnsi" w:hAnsiTheme="majorHAnsi" w:cstheme="majorHAnsi"/>
        </w:rPr>
        <w:t xml:space="preserve">Pokud ani po několika zazvonění, klepání klient neotvírá, pečovatelka se </w:t>
      </w:r>
      <w:proofErr w:type="gramStart"/>
      <w:r w:rsidRPr="008E0610">
        <w:rPr>
          <w:rFonts w:asciiTheme="majorHAnsi" w:hAnsiTheme="majorHAnsi" w:cstheme="majorHAnsi"/>
        </w:rPr>
        <w:t>snaží</w:t>
      </w:r>
      <w:proofErr w:type="gramEnd"/>
      <w:r w:rsidRPr="008E0610">
        <w:rPr>
          <w:rFonts w:asciiTheme="majorHAnsi" w:hAnsiTheme="majorHAnsi" w:cstheme="majorHAnsi"/>
        </w:rPr>
        <w:t xml:space="preserve"> zjistit, zda je doma (sousedé, příbuzní), zda nebyl odvezen k lékaři, do nemocnice apod. Pokud by podle všech předpokladů měl být v bytě, přivolají se na telefonním čísle 150 Hasiči. Dále se postupuje dle situace (přivolání RZS, ošetřujícího lékaře, rodiny). Pečovatelka o situaci informuje vedoucí pečovatelské služby, ta kontaktuje kontaktní osobu klienta.</w:t>
      </w:r>
    </w:p>
    <w:p w14:paraId="000B2C54" w14:textId="77777777" w:rsidR="004826D7" w:rsidRPr="008E0610" w:rsidRDefault="004826D7" w:rsidP="004826D7">
      <w:pPr>
        <w:pStyle w:val="Odstavecseseznamem"/>
        <w:ind w:left="708"/>
        <w:jc w:val="both"/>
        <w:rPr>
          <w:rFonts w:asciiTheme="majorHAnsi" w:hAnsiTheme="majorHAnsi" w:cstheme="majorHAnsi"/>
        </w:rPr>
      </w:pPr>
      <w:r w:rsidRPr="008E0610">
        <w:rPr>
          <w:rFonts w:asciiTheme="majorHAnsi" w:hAnsiTheme="majorHAnsi" w:cstheme="majorHAnsi"/>
        </w:rPr>
        <w:t xml:space="preserve">Pokud je klient odvážen k ošetření či hospitalizaci, zajistí se, pokud je to možné, jeho osobní doklady (kartička pojišťovny, občanský průkaz apod.) </w:t>
      </w:r>
      <w:proofErr w:type="gramStart"/>
      <w:r w:rsidRPr="008E0610">
        <w:rPr>
          <w:rFonts w:asciiTheme="majorHAnsi" w:hAnsiTheme="majorHAnsi" w:cstheme="majorHAnsi"/>
        </w:rPr>
        <w:t>Zabezpečí</w:t>
      </w:r>
      <w:proofErr w:type="gramEnd"/>
      <w:r w:rsidRPr="008E0610">
        <w:rPr>
          <w:rFonts w:asciiTheme="majorHAnsi" w:hAnsiTheme="majorHAnsi" w:cstheme="majorHAnsi"/>
        </w:rPr>
        <w:t xml:space="preserve"> se byt (vypnou se elektrické spotřebiče, zhasne se, zavřou se okna, zamkne se). Klíč od bytu se předá v případě jasného vědomí klientovi nebo vedoucí pečovatelské služby a ta ho </w:t>
      </w:r>
      <w:proofErr w:type="gramStart"/>
      <w:r w:rsidRPr="008E0610">
        <w:rPr>
          <w:rFonts w:asciiTheme="majorHAnsi" w:hAnsiTheme="majorHAnsi" w:cstheme="majorHAnsi"/>
        </w:rPr>
        <w:t>uloží</w:t>
      </w:r>
      <w:proofErr w:type="gramEnd"/>
      <w:r w:rsidRPr="008E0610">
        <w:rPr>
          <w:rFonts w:asciiTheme="majorHAnsi" w:hAnsiTheme="majorHAnsi" w:cstheme="majorHAnsi"/>
        </w:rPr>
        <w:t xml:space="preserve"> v zalepené a podepsané obálce v kanceláři do trezoru do doby, než bude možné klíč klientovi nebo kontaktní osobě předat.</w:t>
      </w:r>
    </w:p>
    <w:p w14:paraId="47B04EFC" w14:textId="77777777" w:rsidR="004826D7" w:rsidRPr="008E0610" w:rsidRDefault="004826D7" w:rsidP="004826D7">
      <w:pPr>
        <w:pStyle w:val="Odstavecseseznamem"/>
        <w:jc w:val="both"/>
        <w:rPr>
          <w:rFonts w:asciiTheme="majorHAnsi" w:hAnsiTheme="majorHAnsi" w:cstheme="majorHAnsi"/>
        </w:rPr>
      </w:pPr>
    </w:p>
    <w:p w14:paraId="51D2E36D" w14:textId="77777777" w:rsidR="004826D7" w:rsidRPr="008E0610" w:rsidRDefault="004826D7" w:rsidP="00213093">
      <w:pPr>
        <w:pStyle w:val="Nadpis2"/>
        <w:numPr>
          <w:ilvl w:val="1"/>
          <w:numId w:val="17"/>
        </w:numPr>
        <w:ind w:left="927" w:hanging="360"/>
        <w:rPr>
          <w:rFonts w:cstheme="majorHAnsi"/>
        </w:rPr>
      </w:pPr>
      <w:bookmarkStart w:id="31" w:name="_Toc93414047"/>
      <w:r w:rsidRPr="008E0610">
        <w:rPr>
          <w:rFonts w:cstheme="majorHAnsi"/>
        </w:rPr>
        <w:t>V situaci, kdy nalezneme klienta bez známek života je postup následující:</w:t>
      </w:r>
      <w:bookmarkEnd w:id="31"/>
    </w:p>
    <w:p w14:paraId="226BB7D2"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t xml:space="preserve">Pečovatelka, která nalezla klienta bez známek života, přivolá podle situace RZS na telefonním čísle 155. Další postup koordinuje s orgány IZS. Informuje o situaci vedoucí pečovatelské služby, která kontaktuje kontaktní osobu klienta. Pečovatelka vyčká příjezdu lékaře, policie a případně příbuzných. </w:t>
      </w:r>
    </w:p>
    <w:p w14:paraId="1977CA5C" w14:textId="77777777" w:rsidR="004826D7" w:rsidRPr="008E0610" w:rsidRDefault="004826D7" w:rsidP="004826D7">
      <w:pPr>
        <w:pStyle w:val="Odstavecseseznamem"/>
        <w:jc w:val="both"/>
        <w:rPr>
          <w:rFonts w:asciiTheme="majorHAnsi" w:hAnsiTheme="majorHAnsi" w:cstheme="majorHAnsi"/>
          <w:color w:val="B3186D" w:themeColor="accent1" w:themeShade="BF"/>
        </w:rPr>
      </w:pPr>
    </w:p>
    <w:p w14:paraId="239AE172" w14:textId="0AD5D77A" w:rsidR="004826D7" w:rsidRPr="008E0610" w:rsidRDefault="004826D7" w:rsidP="00213093">
      <w:pPr>
        <w:pStyle w:val="Odstavecseseznamem"/>
        <w:numPr>
          <w:ilvl w:val="1"/>
          <w:numId w:val="17"/>
        </w:numPr>
        <w:jc w:val="both"/>
        <w:rPr>
          <w:rFonts w:asciiTheme="majorHAnsi" w:hAnsiTheme="majorHAnsi" w:cstheme="majorHAnsi"/>
          <w:sz w:val="26"/>
          <w:szCs w:val="26"/>
          <w:u w:val="single"/>
        </w:rPr>
      </w:pPr>
      <w:bookmarkStart w:id="32" w:name="_Toc93414048"/>
      <w:r w:rsidRPr="008E0610">
        <w:rPr>
          <w:rStyle w:val="TextbublinyChar"/>
          <w:rFonts w:asciiTheme="majorHAnsi" w:hAnsiTheme="majorHAnsi" w:cstheme="majorHAnsi"/>
          <w:color w:val="B3186D" w:themeColor="accent1" w:themeShade="BF"/>
          <w:sz w:val="26"/>
          <w:szCs w:val="26"/>
        </w:rPr>
        <w:t>V situaci, kdy nalezneme klienta ve špatném zdravotním stavu je postup následující:</w:t>
      </w:r>
      <w:bookmarkEnd w:id="32"/>
    </w:p>
    <w:p w14:paraId="07C7AAD5" w14:textId="77777777" w:rsidR="004826D7" w:rsidRPr="008E0610" w:rsidRDefault="004826D7" w:rsidP="004826D7">
      <w:pPr>
        <w:pStyle w:val="Odstavecseseznamem"/>
        <w:jc w:val="both"/>
        <w:rPr>
          <w:rFonts w:asciiTheme="majorHAnsi" w:hAnsiTheme="majorHAnsi" w:cstheme="majorHAnsi"/>
          <w:u w:val="single"/>
        </w:rPr>
      </w:pPr>
      <w:r w:rsidRPr="008E0610">
        <w:rPr>
          <w:rFonts w:asciiTheme="majorHAnsi" w:hAnsiTheme="majorHAnsi" w:cstheme="majorHAnsi"/>
        </w:rPr>
        <w:t xml:space="preserve">Pečovatelka, která nelezla klienta ve špatném zdravotním stavu, nejprve poskytne první pomoc, přivolá RZS na telefonním čísle 155. Vyčká. Na její příjezd a podá potřebné informace. Informuje o situaci vedoucí pečovatelské služby, ta kontaktuje kontaktní osobu klienta. </w:t>
      </w:r>
    </w:p>
    <w:p w14:paraId="11F16DBF"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t>Pokud není zdravotní stav akutní, volá pečovatelka ošetřujícího lékaře a domluví se s ním na dalším postupu (návštěva lékaře). Informuje o situaci vedoucí pečovatelské služby a ta kontaktuje kontaktní osobu klienta.</w:t>
      </w:r>
    </w:p>
    <w:p w14:paraId="760BECFC"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t xml:space="preserve">Pokud je klient odvážen k ošetření či hospitalizaci, zajistí se, pokud je to možné, jeho osobní doklady (kartička pojišťovny, občanský průkaz apod.) </w:t>
      </w:r>
      <w:proofErr w:type="gramStart"/>
      <w:r w:rsidRPr="008E0610">
        <w:rPr>
          <w:rFonts w:asciiTheme="majorHAnsi" w:hAnsiTheme="majorHAnsi" w:cstheme="majorHAnsi"/>
        </w:rPr>
        <w:t>Zabezpečí</w:t>
      </w:r>
      <w:proofErr w:type="gramEnd"/>
      <w:r w:rsidRPr="008E0610">
        <w:rPr>
          <w:rFonts w:asciiTheme="majorHAnsi" w:hAnsiTheme="majorHAnsi" w:cstheme="majorHAnsi"/>
        </w:rPr>
        <w:t xml:space="preserve"> se byt (vypnou se elektrické spotřebiče, zhasne se, zavřou se okna, zamkne se). Klíč od bytu se předá </w:t>
      </w:r>
      <w:r w:rsidRPr="008E0610">
        <w:rPr>
          <w:rFonts w:asciiTheme="majorHAnsi" w:hAnsiTheme="majorHAnsi" w:cstheme="majorHAnsi"/>
        </w:rPr>
        <w:lastRenderedPageBreak/>
        <w:t xml:space="preserve">v případě jasného vědomí klientovi nebo vedoucí pečovatelské služby a ta ho </w:t>
      </w:r>
      <w:proofErr w:type="gramStart"/>
      <w:r w:rsidRPr="008E0610">
        <w:rPr>
          <w:rFonts w:asciiTheme="majorHAnsi" w:hAnsiTheme="majorHAnsi" w:cstheme="majorHAnsi"/>
        </w:rPr>
        <w:t>uloží</w:t>
      </w:r>
      <w:proofErr w:type="gramEnd"/>
      <w:r w:rsidRPr="008E0610">
        <w:rPr>
          <w:rFonts w:asciiTheme="majorHAnsi" w:hAnsiTheme="majorHAnsi" w:cstheme="majorHAnsi"/>
        </w:rPr>
        <w:t xml:space="preserve"> v zalepené a podepsané obálce v kanceláři do trezoru do doby, než bude možné klíč klientovi nebo kontaktní osobě předat.</w:t>
      </w:r>
    </w:p>
    <w:p w14:paraId="428F6D04" w14:textId="77777777" w:rsidR="004826D7" w:rsidRPr="008E0610" w:rsidRDefault="004826D7" w:rsidP="004826D7">
      <w:pPr>
        <w:pStyle w:val="Odstavecseseznamem"/>
        <w:jc w:val="both"/>
        <w:rPr>
          <w:rFonts w:asciiTheme="majorHAnsi" w:hAnsiTheme="majorHAnsi" w:cstheme="majorHAnsi"/>
        </w:rPr>
      </w:pPr>
    </w:p>
    <w:p w14:paraId="13561AD5" w14:textId="77777777" w:rsidR="004826D7" w:rsidRPr="008E0610" w:rsidRDefault="004826D7" w:rsidP="00213093">
      <w:pPr>
        <w:pStyle w:val="Nadpis2"/>
        <w:numPr>
          <w:ilvl w:val="1"/>
          <w:numId w:val="17"/>
        </w:numPr>
        <w:ind w:left="1440" w:hanging="360"/>
        <w:rPr>
          <w:rFonts w:cstheme="majorHAnsi"/>
        </w:rPr>
      </w:pPr>
      <w:bookmarkStart w:id="33" w:name="_Toc93414049"/>
      <w:r w:rsidRPr="008E0610">
        <w:rPr>
          <w:rFonts w:cstheme="majorHAnsi"/>
        </w:rPr>
        <w:t>V situaci, kdy je klient agresivní, pod vlivem alkoholu či návykových látek je následující postup:</w:t>
      </w:r>
      <w:bookmarkEnd w:id="33"/>
    </w:p>
    <w:p w14:paraId="695011D4"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t xml:space="preserve">Pečovatelka, vůči které je klient agresivní se jej pokusí uklidnit. </w:t>
      </w:r>
      <w:proofErr w:type="gramStart"/>
      <w:r w:rsidRPr="008E0610">
        <w:rPr>
          <w:rFonts w:asciiTheme="majorHAnsi" w:hAnsiTheme="majorHAnsi" w:cstheme="majorHAnsi"/>
        </w:rPr>
        <w:t>Snaží</w:t>
      </w:r>
      <w:proofErr w:type="gramEnd"/>
      <w:r w:rsidRPr="008E0610">
        <w:rPr>
          <w:rFonts w:asciiTheme="majorHAnsi" w:hAnsiTheme="majorHAnsi" w:cstheme="majorHAnsi"/>
        </w:rPr>
        <w:t xml:space="preserve"> se od agresora udržovat bezpečnou vzdálenost, nejlépe aby mezi nimi byla nějaká překážka (stůl, křeslo apod.) Pokud se jí </w:t>
      </w:r>
      <w:proofErr w:type="gramStart"/>
      <w:r w:rsidRPr="008E0610">
        <w:rPr>
          <w:rFonts w:asciiTheme="majorHAnsi" w:hAnsiTheme="majorHAnsi" w:cstheme="majorHAnsi"/>
        </w:rPr>
        <w:t>nepodaří</w:t>
      </w:r>
      <w:proofErr w:type="gramEnd"/>
      <w:r w:rsidRPr="008E0610">
        <w:rPr>
          <w:rFonts w:asciiTheme="majorHAnsi" w:hAnsiTheme="majorHAnsi" w:cstheme="majorHAnsi"/>
        </w:rPr>
        <w:t xml:space="preserve"> agresora uklidnit, opustí byt a okamžitě informuje o situaci vedoucí pečovatelské služby. Postupuje se dle závažnosti situace – zavolá se ošetřující lékař, rodina, RZS, policie. </w:t>
      </w:r>
    </w:p>
    <w:p w14:paraId="3FC8D18D" w14:textId="77777777" w:rsidR="004826D7" w:rsidRPr="008E0610" w:rsidRDefault="004826D7" w:rsidP="004826D7">
      <w:pPr>
        <w:pStyle w:val="Odstavecseseznamem"/>
        <w:jc w:val="both"/>
        <w:rPr>
          <w:rFonts w:asciiTheme="majorHAnsi" w:hAnsiTheme="majorHAnsi" w:cstheme="majorHAnsi"/>
        </w:rPr>
      </w:pPr>
    </w:p>
    <w:p w14:paraId="161BD868" w14:textId="77777777" w:rsidR="004826D7" w:rsidRPr="008E0610" w:rsidRDefault="004826D7" w:rsidP="00213093">
      <w:pPr>
        <w:pStyle w:val="Nadpis2"/>
        <w:numPr>
          <w:ilvl w:val="1"/>
          <w:numId w:val="17"/>
        </w:numPr>
        <w:ind w:left="1440" w:hanging="360"/>
        <w:rPr>
          <w:rFonts w:cstheme="majorHAnsi"/>
        </w:rPr>
      </w:pPr>
      <w:bookmarkStart w:id="34" w:name="_Toc93414050"/>
      <w:r w:rsidRPr="008E0610">
        <w:rPr>
          <w:rFonts w:cstheme="majorHAnsi"/>
        </w:rPr>
        <w:t>V situaci, kdy je podezření na infekční či přenosnou chorobu klienta, je postup následující:</w:t>
      </w:r>
      <w:bookmarkEnd w:id="34"/>
      <w:r w:rsidRPr="008E0610">
        <w:rPr>
          <w:rFonts w:cstheme="majorHAnsi"/>
        </w:rPr>
        <w:t xml:space="preserve"> </w:t>
      </w:r>
    </w:p>
    <w:p w14:paraId="4549BA83"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t xml:space="preserve">Klient se upozorní, aby zůstal ve svém bytě a nevstupoval do společných prostor domu, kde by mohl nakazit další obyvatele. Vedoucí pečovatelské služby kontaktuje ošetřujícího lékaře a kontaktní osobu klienta. Pracovníci použijí ochranné prostředky (rouška, rukavice, ochranný oblek). V případě pandemie se dále postupuje dle platných nařízení Ministerstva Zdravotnictví ČR a hygienických stanic. </w:t>
      </w:r>
    </w:p>
    <w:p w14:paraId="38851E4A" w14:textId="77777777" w:rsidR="004826D7" w:rsidRPr="008E0610" w:rsidRDefault="004826D7" w:rsidP="004826D7">
      <w:pPr>
        <w:pStyle w:val="Odstavecseseznamem"/>
        <w:jc w:val="both"/>
        <w:rPr>
          <w:rFonts w:asciiTheme="majorHAnsi" w:hAnsiTheme="majorHAnsi" w:cstheme="majorHAnsi"/>
          <w:b/>
          <w:i/>
        </w:rPr>
      </w:pPr>
    </w:p>
    <w:p w14:paraId="65E7C988" w14:textId="77777777" w:rsidR="004826D7" w:rsidRPr="008E0610" w:rsidRDefault="004826D7" w:rsidP="00213093">
      <w:pPr>
        <w:pStyle w:val="Nadpis2"/>
        <w:numPr>
          <w:ilvl w:val="1"/>
          <w:numId w:val="17"/>
        </w:numPr>
        <w:ind w:left="1440" w:hanging="360"/>
        <w:rPr>
          <w:rFonts w:cstheme="majorHAnsi"/>
        </w:rPr>
      </w:pPr>
      <w:bookmarkStart w:id="35" w:name="_Toc93414051"/>
      <w:r w:rsidRPr="008E0610">
        <w:rPr>
          <w:rFonts w:cstheme="majorHAnsi"/>
        </w:rPr>
        <w:t>V situaci nedostatku pracovníků pečovatelské služby (např. chřipková epidemie, pandemie Covid-19) je postup následující:</w:t>
      </w:r>
      <w:bookmarkEnd w:id="35"/>
      <w:r w:rsidRPr="008E0610">
        <w:rPr>
          <w:rFonts w:cstheme="majorHAnsi"/>
        </w:rPr>
        <w:t xml:space="preserve"> </w:t>
      </w:r>
    </w:p>
    <w:p w14:paraId="082B5FA5" w14:textId="77777777" w:rsidR="004826D7" w:rsidRPr="008E0610" w:rsidRDefault="004826D7" w:rsidP="004826D7">
      <w:pPr>
        <w:pStyle w:val="Odstavecseseznamem"/>
        <w:jc w:val="both"/>
        <w:rPr>
          <w:rFonts w:asciiTheme="majorHAnsi" w:hAnsiTheme="majorHAnsi" w:cstheme="majorHAnsi"/>
          <w:bCs/>
          <w:iCs/>
        </w:rPr>
      </w:pPr>
      <w:r w:rsidRPr="008E0610">
        <w:rPr>
          <w:rFonts w:asciiTheme="majorHAnsi" w:hAnsiTheme="majorHAnsi" w:cstheme="majorHAnsi"/>
          <w:bCs/>
          <w:iCs/>
        </w:rPr>
        <w:t xml:space="preserve">Nastane-li situace nedostatku pracovníků na zajištění požadovaných úkonů jsou k dispozici osoby, které v případě potřeby mohou personál zastoupit (brigádníci, dobrovolníci). Pracovníci mohou být odvoláni z dovolené. V krajním případě a za řádného informování klienta dojde k omezení poskytování pečovatelské služby, kdy se na nezbytně nutnou dobu poskytují pouze nezbytně nutné úkony (nákupy, osobní hygiena, podání jídla a pití apod.), omezení zajištění úklidů, může se dočasně přijmout další pracovník na DPP. </w:t>
      </w:r>
    </w:p>
    <w:p w14:paraId="0300EC60" w14:textId="77777777" w:rsidR="004826D7" w:rsidRPr="008E0610" w:rsidRDefault="004826D7" w:rsidP="004826D7">
      <w:pPr>
        <w:pStyle w:val="Odstavecseseznamem"/>
        <w:jc w:val="both"/>
        <w:rPr>
          <w:rFonts w:asciiTheme="majorHAnsi" w:hAnsiTheme="majorHAnsi" w:cstheme="majorHAnsi"/>
          <w:bCs/>
          <w:iCs/>
        </w:rPr>
      </w:pPr>
    </w:p>
    <w:p w14:paraId="5578D187" w14:textId="77777777" w:rsidR="004826D7" w:rsidRPr="008E0610" w:rsidRDefault="004826D7" w:rsidP="00213093">
      <w:pPr>
        <w:pStyle w:val="Nadpis2"/>
        <w:numPr>
          <w:ilvl w:val="1"/>
          <w:numId w:val="17"/>
        </w:numPr>
        <w:ind w:left="1440" w:hanging="360"/>
        <w:rPr>
          <w:rFonts w:cstheme="majorHAnsi"/>
        </w:rPr>
      </w:pPr>
      <w:bookmarkStart w:id="36" w:name="_Toc93414052"/>
      <w:r w:rsidRPr="008E0610">
        <w:rPr>
          <w:rFonts w:cstheme="majorHAnsi"/>
        </w:rPr>
        <w:t>V situaci, kdy se pracovníkům pečovatelské služby stane úraz se postupuje následovně:</w:t>
      </w:r>
      <w:bookmarkEnd w:id="36"/>
    </w:p>
    <w:p w14:paraId="170AF9CB" w14:textId="77777777" w:rsidR="004826D7" w:rsidRPr="008E0610" w:rsidRDefault="004826D7" w:rsidP="004826D7">
      <w:pPr>
        <w:pStyle w:val="Odstavecseseznamem"/>
        <w:jc w:val="both"/>
        <w:rPr>
          <w:rFonts w:asciiTheme="majorHAnsi" w:hAnsiTheme="majorHAnsi" w:cstheme="majorHAnsi"/>
          <w:bCs/>
          <w:iCs/>
        </w:rPr>
      </w:pPr>
      <w:r w:rsidRPr="008E0610">
        <w:rPr>
          <w:rFonts w:asciiTheme="majorHAnsi" w:hAnsiTheme="majorHAnsi" w:cstheme="majorHAnsi"/>
          <w:bCs/>
          <w:iCs/>
        </w:rPr>
        <w:t xml:space="preserve">Postupuje se dle závažnosti poranění/úrazu. Drobné poranění (říznutí, škrábnutí) si </w:t>
      </w:r>
      <w:proofErr w:type="gramStart"/>
      <w:r w:rsidRPr="008E0610">
        <w:rPr>
          <w:rFonts w:asciiTheme="majorHAnsi" w:hAnsiTheme="majorHAnsi" w:cstheme="majorHAnsi"/>
          <w:bCs/>
          <w:iCs/>
        </w:rPr>
        <w:t>ošetří</w:t>
      </w:r>
      <w:proofErr w:type="gramEnd"/>
      <w:r w:rsidRPr="008E0610">
        <w:rPr>
          <w:rFonts w:asciiTheme="majorHAnsi" w:hAnsiTheme="majorHAnsi" w:cstheme="majorHAnsi"/>
          <w:bCs/>
          <w:iCs/>
        </w:rPr>
        <w:t xml:space="preserve"> pracovník sám. Lékárnička je umístěna v kanceláři. Při vážnějším poranění navštíví pracovník svého ošetřujícího lékaře, chirurgickou ambulanci apod. Vždy se sepíše protokol o úrazu nebo poranění s vedoucím pečovatelské služby, případně s jednatelem společnosti. </w:t>
      </w:r>
    </w:p>
    <w:p w14:paraId="1B1DB1BF" w14:textId="77777777" w:rsidR="004826D7" w:rsidRPr="008E0610" w:rsidRDefault="004826D7" w:rsidP="004826D7">
      <w:pPr>
        <w:pStyle w:val="Odstavecseseznamem"/>
        <w:jc w:val="both"/>
        <w:rPr>
          <w:rFonts w:asciiTheme="majorHAnsi" w:hAnsiTheme="majorHAnsi" w:cstheme="majorHAnsi"/>
          <w:bCs/>
          <w:iCs/>
        </w:rPr>
      </w:pPr>
    </w:p>
    <w:p w14:paraId="5D38AD6C" w14:textId="77777777" w:rsidR="004826D7" w:rsidRPr="008E0610" w:rsidRDefault="004826D7" w:rsidP="00213093">
      <w:pPr>
        <w:pStyle w:val="Nadpis2"/>
        <w:numPr>
          <w:ilvl w:val="1"/>
          <w:numId w:val="17"/>
        </w:numPr>
        <w:ind w:left="1440" w:hanging="360"/>
        <w:rPr>
          <w:rFonts w:cstheme="majorHAnsi"/>
        </w:rPr>
      </w:pPr>
      <w:bookmarkStart w:id="37" w:name="_Toc93414053"/>
      <w:r w:rsidRPr="008E0610">
        <w:rPr>
          <w:rFonts w:cstheme="majorHAnsi"/>
        </w:rPr>
        <w:t>V situaci, kdy při výkonu služby dojde k poškození majetku klienta pečovatelské služby je následující postup:</w:t>
      </w:r>
      <w:bookmarkEnd w:id="37"/>
      <w:r w:rsidRPr="008E0610">
        <w:rPr>
          <w:rFonts w:cstheme="majorHAnsi"/>
        </w:rPr>
        <w:t xml:space="preserve"> </w:t>
      </w:r>
    </w:p>
    <w:p w14:paraId="6261FB8C" w14:textId="77777777" w:rsidR="004826D7" w:rsidRPr="008E0610" w:rsidRDefault="004826D7" w:rsidP="004826D7">
      <w:pPr>
        <w:pStyle w:val="Odstavecseseznamem"/>
        <w:jc w:val="both"/>
        <w:rPr>
          <w:rFonts w:asciiTheme="majorHAnsi" w:hAnsiTheme="majorHAnsi" w:cstheme="majorHAnsi"/>
          <w:bCs/>
          <w:iCs/>
        </w:rPr>
      </w:pPr>
      <w:r w:rsidRPr="008E0610">
        <w:rPr>
          <w:rFonts w:asciiTheme="majorHAnsi" w:hAnsiTheme="majorHAnsi" w:cstheme="majorHAnsi"/>
          <w:bCs/>
          <w:iCs/>
        </w:rPr>
        <w:t xml:space="preserve">Pečovatelka při provádění úkonů dbá na to, aby majetek uživatele neopatrným zacházením nepoškodila nebo nezničila. Pokud dojde k takovému poškození či zničení bez zjevného úmyslu, nahlásí v co nejkratší době situaci vedoucí pečovatelské služby, která dále postupuje v souladu s pojistnými smlouvami uzavřenými pro tyto případy. </w:t>
      </w:r>
    </w:p>
    <w:p w14:paraId="63FC189A" w14:textId="77777777" w:rsidR="004826D7" w:rsidRPr="008E0610" w:rsidRDefault="004826D7" w:rsidP="004826D7">
      <w:pPr>
        <w:pStyle w:val="Odstavecseseznamem"/>
        <w:jc w:val="both"/>
        <w:rPr>
          <w:rFonts w:asciiTheme="majorHAnsi" w:hAnsiTheme="majorHAnsi" w:cstheme="majorHAnsi"/>
          <w:bCs/>
          <w:iCs/>
        </w:rPr>
      </w:pPr>
    </w:p>
    <w:p w14:paraId="5948B79E" w14:textId="77777777" w:rsidR="004826D7" w:rsidRPr="008E0610" w:rsidRDefault="004826D7" w:rsidP="00213093">
      <w:pPr>
        <w:pStyle w:val="Nadpis2"/>
        <w:numPr>
          <w:ilvl w:val="1"/>
          <w:numId w:val="17"/>
        </w:numPr>
        <w:ind w:left="1440" w:hanging="360"/>
        <w:rPr>
          <w:rFonts w:cstheme="majorHAnsi"/>
        </w:rPr>
      </w:pPr>
      <w:bookmarkStart w:id="38" w:name="_Toc93414054"/>
      <w:r w:rsidRPr="008E0610">
        <w:rPr>
          <w:rFonts w:cstheme="majorHAnsi"/>
        </w:rPr>
        <w:lastRenderedPageBreak/>
        <w:t>V situaci, kdy klient pečovatelské služby uvízne ve výtahu, je postup následující:</w:t>
      </w:r>
      <w:bookmarkEnd w:id="38"/>
    </w:p>
    <w:p w14:paraId="55B902E9" w14:textId="77777777" w:rsidR="004826D7" w:rsidRPr="008E0610" w:rsidRDefault="004826D7" w:rsidP="004826D7">
      <w:pPr>
        <w:pStyle w:val="Odstavecseseznamem"/>
        <w:jc w:val="both"/>
        <w:rPr>
          <w:rFonts w:asciiTheme="majorHAnsi" w:hAnsiTheme="majorHAnsi" w:cstheme="majorHAnsi"/>
          <w:bCs/>
          <w:iCs/>
        </w:rPr>
      </w:pPr>
      <w:r w:rsidRPr="008E0610">
        <w:rPr>
          <w:rFonts w:asciiTheme="majorHAnsi" w:hAnsiTheme="majorHAnsi" w:cstheme="majorHAnsi"/>
          <w:bCs/>
          <w:iCs/>
        </w:rPr>
        <w:t xml:space="preserve">Klient si sám přivolá pomoc pomocí tlačítka symbolem telefonu uvnitř výtahu, které je napojeno na hasiče. Pokud ne, pečovatelka přivolá hasiče na telefonním čísle 150. Setrvá u dveří výtahu do jejich příjezdu, komunikuje s klientem a uklidňuje ho. Po vyproštění, klienta doprovodí do bytu a ujistí se, zda je v pořádku. </w:t>
      </w:r>
    </w:p>
    <w:p w14:paraId="35B18EAB" w14:textId="77777777" w:rsidR="004826D7" w:rsidRPr="008E0610" w:rsidRDefault="004826D7" w:rsidP="004826D7">
      <w:pPr>
        <w:pStyle w:val="Odstavecseseznamem"/>
        <w:jc w:val="both"/>
        <w:rPr>
          <w:rFonts w:asciiTheme="majorHAnsi" w:hAnsiTheme="majorHAnsi" w:cstheme="majorHAnsi"/>
          <w:bCs/>
          <w:iCs/>
        </w:rPr>
      </w:pPr>
    </w:p>
    <w:p w14:paraId="77BB10C8" w14:textId="77777777" w:rsidR="004826D7" w:rsidRPr="008E0610" w:rsidRDefault="004826D7" w:rsidP="00213093">
      <w:pPr>
        <w:pStyle w:val="Nadpis2"/>
        <w:numPr>
          <w:ilvl w:val="1"/>
          <w:numId w:val="17"/>
        </w:numPr>
        <w:ind w:left="1440" w:hanging="360"/>
        <w:rPr>
          <w:rFonts w:cstheme="majorHAnsi"/>
        </w:rPr>
      </w:pPr>
      <w:bookmarkStart w:id="39" w:name="_Toc93414055"/>
      <w:r w:rsidRPr="008E0610">
        <w:rPr>
          <w:rFonts w:cstheme="majorHAnsi"/>
        </w:rPr>
        <w:t>V situaci, když pracovník zavinil ztrátu klíčů od bytu klienta se postupuje následovně:</w:t>
      </w:r>
      <w:bookmarkEnd w:id="39"/>
    </w:p>
    <w:p w14:paraId="5E7FC09D" w14:textId="77777777" w:rsidR="004826D7" w:rsidRPr="008E0610" w:rsidRDefault="004826D7" w:rsidP="004826D7">
      <w:pPr>
        <w:rPr>
          <w:rFonts w:asciiTheme="majorHAnsi" w:hAnsiTheme="majorHAnsi" w:cstheme="majorHAnsi"/>
        </w:rPr>
      </w:pPr>
      <w:r w:rsidRPr="008E0610">
        <w:rPr>
          <w:rFonts w:asciiTheme="majorHAnsi" w:hAnsiTheme="majorHAnsi" w:cstheme="majorHAnsi"/>
        </w:rPr>
        <w:t xml:space="preserve">Pečovatelka, při zjištění ztráty okamžitě událost nahlásí vedoucí pečovatelské služby a společně informují majitele bytu o ztracených klíčích. Jestliže si klient přeje výměnu zámku, pečovatelka neprodleně výměnu zajistí. Veškeré náklady na výměnu zámku hradí pečovatelka, která situaci zavinila. </w:t>
      </w:r>
    </w:p>
    <w:p w14:paraId="660D3FE4" w14:textId="77777777" w:rsidR="004826D7" w:rsidRPr="008E0610" w:rsidRDefault="004826D7" w:rsidP="004826D7">
      <w:pPr>
        <w:pStyle w:val="Odstavecseseznamem"/>
        <w:jc w:val="both"/>
        <w:rPr>
          <w:rFonts w:asciiTheme="majorHAnsi" w:hAnsiTheme="majorHAnsi" w:cstheme="majorHAnsi"/>
          <w:bCs/>
          <w:iCs/>
        </w:rPr>
      </w:pPr>
    </w:p>
    <w:p w14:paraId="25590D82" w14:textId="77777777" w:rsidR="004826D7" w:rsidRPr="008E0610" w:rsidRDefault="004826D7" w:rsidP="00213093">
      <w:pPr>
        <w:pStyle w:val="Nadpis2"/>
        <w:numPr>
          <w:ilvl w:val="1"/>
          <w:numId w:val="17"/>
        </w:numPr>
        <w:ind w:left="1440" w:hanging="360"/>
        <w:rPr>
          <w:rFonts w:cstheme="majorHAnsi"/>
        </w:rPr>
      </w:pPr>
      <w:bookmarkStart w:id="40" w:name="_Toc93414056"/>
      <w:r w:rsidRPr="008E0610">
        <w:rPr>
          <w:rFonts w:cstheme="majorHAnsi"/>
        </w:rPr>
        <w:t>V situaci, kdy je z bytu klienta cítit plyn</w:t>
      </w:r>
      <w:bookmarkEnd w:id="40"/>
    </w:p>
    <w:p w14:paraId="6467FB7B"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t xml:space="preserve">Situace, kdy je </w:t>
      </w:r>
      <w:proofErr w:type="spellStart"/>
      <w:r w:rsidRPr="008E0610">
        <w:rPr>
          <w:rFonts w:asciiTheme="majorHAnsi" w:hAnsiTheme="majorHAnsi" w:cstheme="majorHAnsi"/>
        </w:rPr>
        <w:t>cítit</w:t>
      </w:r>
      <w:proofErr w:type="spellEnd"/>
      <w:r w:rsidRPr="008E0610">
        <w:rPr>
          <w:rFonts w:asciiTheme="majorHAnsi" w:hAnsiTheme="majorHAnsi" w:cstheme="majorHAnsi"/>
        </w:rPr>
        <w:t xml:space="preserve"> plyn. Je-li plyn </w:t>
      </w:r>
      <w:proofErr w:type="spellStart"/>
      <w:r w:rsidRPr="008E0610">
        <w:rPr>
          <w:rFonts w:asciiTheme="majorHAnsi" w:hAnsiTheme="majorHAnsi" w:cstheme="majorHAnsi"/>
        </w:rPr>
        <w:t>cítit</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jiz</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přede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dveřmi</w:t>
      </w:r>
      <w:proofErr w:type="spellEnd"/>
      <w:r w:rsidRPr="008E0610">
        <w:rPr>
          <w:rFonts w:asciiTheme="majorHAnsi" w:hAnsiTheme="majorHAnsi" w:cstheme="majorHAnsi"/>
        </w:rPr>
        <w:t xml:space="preserve"> do bytu </w:t>
      </w:r>
      <w:proofErr w:type="spellStart"/>
      <w:r w:rsidRPr="008E0610">
        <w:rPr>
          <w:rFonts w:asciiTheme="majorHAnsi" w:hAnsiTheme="majorHAnsi" w:cstheme="majorHAnsi"/>
        </w:rPr>
        <w:t>uživatele</w:t>
      </w:r>
      <w:proofErr w:type="spellEnd"/>
      <w:r w:rsidRPr="008E0610">
        <w:rPr>
          <w:rFonts w:asciiTheme="majorHAnsi" w:hAnsiTheme="majorHAnsi" w:cstheme="majorHAnsi"/>
        </w:rPr>
        <w:t xml:space="preserve">, pečovatelka </w:t>
      </w:r>
      <w:proofErr w:type="spellStart"/>
      <w:r w:rsidRPr="008E0610">
        <w:rPr>
          <w:rFonts w:asciiTheme="majorHAnsi" w:hAnsiTheme="majorHAnsi" w:cstheme="majorHAnsi"/>
        </w:rPr>
        <w:t>nezvoni</w:t>
      </w:r>
      <w:proofErr w:type="spellEnd"/>
      <w:r w:rsidRPr="008E0610">
        <w:rPr>
          <w:rFonts w:asciiTheme="majorHAnsi" w:hAnsiTheme="majorHAnsi" w:cstheme="majorHAnsi"/>
        </w:rPr>
        <w:t xml:space="preserve">́, do bytu nevstupuje a </w:t>
      </w:r>
      <w:proofErr w:type="spellStart"/>
      <w:r w:rsidRPr="008E0610">
        <w:rPr>
          <w:rFonts w:asciiTheme="majorHAnsi" w:hAnsiTheme="majorHAnsi" w:cstheme="majorHAnsi"/>
        </w:rPr>
        <w:t>zavola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integrovaného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záchranného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systému</w:t>
      </w:r>
      <w:proofErr w:type="spellEnd"/>
      <w:r w:rsidRPr="008E0610">
        <w:rPr>
          <w:rFonts w:asciiTheme="majorHAnsi" w:hAnsiTheme="majorHAnsi" w:cstheme="majorHAnsi"/>
        </w:rPr>
        <w:t xml:space="preserve"> (tel. </w:t>
      </w:r>
      <w:proofErr w:type="spellStart"/>
      <w:r w:rsidRPr="008E0610">
        <w:rPr>
          <w:rFonts w:asciiTheme="majorHAnsi" w:hAnsiTheme="majorHAnsi" w:cstheme="majorHAnsi"/>
        </w:rPr>
        <w:t>číslo</w:t>
      </w:r>
      <w:proofErr w:type="spellEnd"/>
      <w:r w:rsidRPr="008E0610">
        <w:rPr>
          <w:rFonts w:asciiTheme="majorHAnsi" w:hAnsiTheme="majorHAnsi" w:cstheme="majorHAnsi"/>
        </w:rPr>
        <w:t xml:space="preserve"> 112 nebo 150).</w:t>
      </w:r>
    </w:p>
    <w:p w14:paraId="042793ED" w14:textId="77777777" w:rsidR="004826D7" w:rsidRPr="008E0610" w:rsidRDefault="004826D7" w:rsidP="004826D7">
      <w:pPr>
        <w:pStyle w:val="Odstavecseseznamem"/>
        <w:jc w:val="both"/>
        <w:rPr>
          <w:rFonts w:asciiTheme="majorHAnsi" w:hAnsiTheme="majorHAnsi" w:cstheme="majorHAnsi"/>
        </w:rPr>
      </w:pPr>
    </w:p>
    <w:p w14:paraId="7D629055" w14:textId="77777777" w:rsidR="004826D7" w:rsidRPr="008E0610" w:rsidRDefault="004826D7" w:rsidP="00213093">
      <w:pPr>
        <w:pStyle w:val="Nadpis2"/>
        <w:numPr>
          <w:ilvl w:val="1"/>
          <w:numId w:val="17"/>
        </w:numPr>
        <w:ind w:left="1440" w:hanging="360"/>
        <w:rPr>
          <w:rFonts w:cstheme="majorHAnsi"/>
        </w:rPr>
      </w:pPr>
      <w:bookmarkStart w:id="41" w:name="_Toc93414057"/>
      <w:r w:rsidRPr="008E0610">
        <w:rPr>
          <w:rFonts w:cstheme="majorHAnsi"/>
        </w:rPr>
        <w:t xml:space="preserve">V situaci, kdy je </w:t>
      </w:r>
      <w:proofErr w:type="spellStart"/>
      <w:r w:rsidRPr="008E0610">
        <w:rPr>
          <w:rFonts w:cstheme="majorHAnsi"/>
        </w:rPr>
        <w:t>praskle</w:t>
      </w:r>
      <w:proofErr w:type="spellEnd"/>
      <w:r w:rsidRPr="008E0610">
        <w:rPr>
          <w:rFonts w:cstheme="majorHAnsi"/>
        </w:rPr>
        <w:t>́ vedení vody je postup následující:</w:t>
      </w:r>
      <w:bookmarkEnd w:id="41"/>
    </w:p>
    <w:p w14:paraId="494817A5"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t xml:space="preserve">Po </w:t>
      </w:r>
      <w:proofErr w:type="spellStart"/>
      <w:r w:rsidRPr="008E0610">
        <w:rPr>
          <w:rFonts w:asciiTheme="majorHAnsi" w:hAnsiTheme="majorHAnsi" w:cstheme="majorHAnsi"/>
        </w:rPr>
        <w:t>zjištěni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úniku</w:t>
      </w:r>
      <w:proofErr w:type="spellEnd"/>
      <w:r w:rsidRPr="008E0610">
        <w:rPr>
          <w:rFonts w:asciiTheme="majorHAnsi" w:hAnsiTheme="majorHAnsi" w:cstheme="majorHAnsi"/>
        </w:rPr>
        <w:t xml:space="preserve"> vody se pečovatelka pokusí zastavit hlavní </w:t>
      </w:r>
      <w:proofErr w:type="spellStart"/>
      <w:r w:rsidRPr="008E0610">
        <w:rPr>
          <w:rFonts w:asciiTheme="majorHAnsi" w:hAnsiTheme="majorHAnsi" w:cstheme="majorHAnsi"/>
        </w:rPr>
        <w:t>uzávěr</w:t>
      </w:r>
      <w:proofErr w:type="spellEnd"/>
      <w:r w:rsidRPr="008E0610">
        <w:rPr>
          <w:rFonts w:asciiTheme="majorHAnsi" w:hAnsiTheme="majorHAnsi" w:cstheme="majorHAnsi"/>
        </w:rPr>
        <w:t xml:space="preserve"> vody a po </w:t>
      </w:r>
      <w:proofErr w:type="spellStart"/>
      <w:r w:rsidRPr="008E0610">
        <w:rPr>
          <w:rFonts w:asciiTheme="majorHAnsi" w:hAnsiTheme="majorHAnsi" w:cstheme="majorHAnsi"/>
        </w:rPr>
        <w:t>domluve</w:t>
      </w:r>
      <w:proofErr w:type="spellEnd"/>
      <w:r w:rsidRPr="008E0610">
        <w:rPr>
          <w:rFonts w:asciiTheme="majorHAnsi" w:hAnsiTheme="majorHAnsi" w:cstheme="majorHAnsi"/>
        </w:rPr>
        <w:t xml:space="preserve">̌ s </w:t>
      </w:r>
      <w:proofErr w:type="spellStart"/>
      <w:r w:rsidRPr="008E0610">
        <w:rPr>
          <w:rFonts w:asciiTheme="majorHAnsi" w:hAnsiTheme="majorHAnsi" w:cstheme="majorHAnsi"/>
        </w:rPr>
        <w:t>uživatelem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sociálni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služby</w:t>
      </w:r>
      <w:proofErr w:type="spellEnd"/>
      <w:r w:rsidRPr="008E0610">
        <w:rPr>
          <w:rFonts w:asciiTheme="majorHAnsi" w:hAnsiTheme="majorHAnsi" w:cstheme="majorHAnsi"/>
        </w:rPr>
        <w:t xml:space="preserve"> se </w:t>
      </w:r>
      <w:proofErr w:type="gramStart"/>
      <w:r w:rsidRPr="008E0610">
        <w:rPr>
          <w:rFonts w:asciiTheme="majorHAnsi" w:hAnsiTheme="majorHAnsi" w:cstheme="majorHAnsi"/>
        </w:rPr>
        <w:t>snaží</w:t>
      </w:r>
      <w:proofErr w:type="gramEnd"/>
      <w:r w:rsidRPr="008E0610">
        <w:rPr>
          <w:rFonts w:asciiTheme="majorHAnsi" w:hAnsiTheme="majorHAnsi" w:cstheme="majorHAnsi"/>
        </w:rPr>
        <w:t xml:space="preserve"> nastalou situaci </w:t>
      </w:r>
      <w:proofErr w:type="spellStart"/>
      <w:r w:rsidRPr="008E0610">
        <w:rPr>
          <w:rFonts w:asciiTheme="majorHAnsi" w:hAnsiTheme="majorHAnsi" w:cstheme="majorHAnsi"/>
        </w:rPr>
        <w:t>řešit</w:t>
      </w:r>
      <w:proofErr w:type="spellEnd"/>
      <w:r w:rsidRPr="008E0610">
        <w:rPr>
          <w:rFonts w:asciiTheme="majorHAnsi" w:hAnsiTheme="majorHAnsi" w:cstheme="majorHAnsi"/>
        </w:rPr>
        <w:t xml:space="preserve">. Navrhne </w:t>
      </w:r>
      <w:proofErr w:type="spellStart"/>
      <w:r w:rsidRPr="008E0610">
        <w:rPr>
          <w:rFonts w:asciiTheme="majorHAnsi" w:hAnsiTheme="majorHAnsi" w:cstheme="majorHAnsi"/>
        </w:rPr>
        <w:t>možná</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řešeni</w:t>
      </w:r>
      <w:proofErr w:type="spellEnd"/>
      <w:r w:rsidRPr="008E0610">
        <w:rPr>
          <w:rFonts w:asciiTheme="majorHAnsi" w:hAnsiTheme="majorHAnsi" w:cstheme="majorHAnsi"/>
        </w:rPr>
        <w:t>́:</w:t>
      </w:r>
    </w:p>
    <w:p w14:paraId="6DBFFE10" w14:textId="77777777" w:rsidR="004826D7" w:rsidRPr="008E0610" w:rsidRDefault="004826D7" w:rsidP="00213093">
      <w:pPr>
        <w:pStyle w:val="Odstavecseseznamem"/>
        <w:numPr>
          <w:ilvl w:val="0"/>
          <w:numId w:val="16"/>
        </w:numPr>
        <w:jc w:val="both"/>
        <w:rPr>
          <w:rFonts w:asciiTheme="majorHAnsi" w:hAnsiTheme="majorHAnsi" w:cstheme="majorHAnsi"/>
        </w:rPr>
      </w:pPr>
      <w:r w:rsidRPr="008E0610">
        <w:rPr>
          <w:rFonts w:asciiTheme="majorHAnsi" w:hAnsiTheme="majorHAnsi" w:cstheme="majorHAnsi"/>
        </w:rPr>
        <w:t xml:space="preserve">Klient </w:t>
      </w:r>
      <w:proofErr w:type="spellStart"/>
      <w:r w:rsidRPr="008E0610">
        <w:rPr>
          <w:rFonts w:asciiTheme="majorHAnsi" w:hAnsiTheme="majorHAnsi" w:cstheme="majorHAnsi"/>
        </w:rPr>
        <w:t>sociálni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služby</w:t>
      </w:r>
      <w:proofErr w:type="spellEnd"/>
      <w:r w:rsidRPr="008E0610">
        <w:rPr>
          <w:rFonts w:asciiTheme="majorHAnsi" w:hAnsiTheme="majorHAnsi" w:cstheme="majorHAnsi"/>
        </w:rPr>
        <w:t xml:space="preserve"> si zajistí opravu vedení vody </w:t>
      </w:r>
      <w:proofErr w:type="spellStart"/>
      <w:r w:rsidRPr="008E0610">
        <w:rPr>
          <w:rFonts w:asciiTheme="majorHAnsi" w:hAnsiTheme="majorHAnsi" w:cstheme="majorHAnsi"/>
        </w:rPr>
        <w:t>sám</w:t>
      </w:r>
      <w:proofErr w:type="spellEnd"/>
    </w:p>
    <w:p w14:paraId="7982A5F1" w14:textId="77777777" w:rsidR="004826D7" w:rsidRPr="008E0610" w:rsidRDefault="004826D7" w:rsidP="00213093">
      <w:pPr>
        <w:pStyle w:val="Odstavecseseznamem"/>
        <w:numPr>
          <w:ilvl w:val="0"/>
          <w:numId w:val="16"/>
        </w:numPr>
        <w:jc w:val="both"/>
        <w:rPr>
          <w:rFonts w:asciiTheme="majorHAnsi" w:hAnsiTheme="majorHAnsi" w:cstheme="majorHAnsi"/>
        </w:rPr>
      </w:pPr>
      <w:r w:rsidRPr="008E0610">
        <w:rPr>
          <w:rFonts w:asciiTheme="majorHAnsi" w:hAnsiTheme="majorHAnsi" w:cstheme="majorHAnsi"/>
        </w:rPr>
        <w:t xml:space="preserve">Nastalou situaci bude </w:t>
      </w:r>
      <w:proofErr w:type="spellStart"/>
      <w:r w:rsidRPr="008E0610">
        <w:rPr>
          <w:rFonts w:asciiTheme="majorHAnsi" w:hAnsiTheme="majorHAnsi" w:cstheme="majorHAnsi"/>
        </w:rPr>
        <w:t>řešit</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rodinny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příslušník</w:t>
      </w:r>
      <w:proofErr w:type="spellEnd"/>
    </w:p>
    <w:p w14:paraId="242511C1" w14:textId="77777777" w:rsidR="004826D7" w:rsidRPr="008E0610" w:rsidRDefault="004826D7" w:rsidP="00213093">
      <w:pPr>
        <w:pStyle w:val="Odstavecseseznamem"/>
        <w:numPr>
          <w:ilvl w:val="0"/>
          <w:numId w:val="16"/>
        </w:numPr>
        <w:jc w:val="both"/>
        <w:rPr>
          <w:rFonts w:asciiTheme="majorHAnsi" w:hAnsiTheme="majorHAnsi" w:cstheme="majorHAnsi"/>
        </w:rPr>
      </w:pPr>
      <w:r w:rsidRPr="008E0610">
        <w:rPr>
          <w:rFonts w:asciiTheme="majorHAnsi" w:hAnsiTheme="majorHAnsi" w:cstheme="majorHAnsi"/>
        </w:rPr>
        <w:t xml:space="preserve">Po </w:t>
      </w:r>
      <w:proofErr w:type="spellStart"/>
      <w:r w:rsidRPr="008E0610">
        <w:rPr>
          <w:rFonts w:asciiTheme="majorHAnsi" w:hAnsiTheme="majorHAnsi" w:cstheme="majorHAnsi"/>
        </w:rPr>
        <w:t>domluve</w:t>
      </w:r>
      <w:proofErr w:type="spellEnd"/>
      <w:r w:rsidRPr="008E0610">
        <w:rPr>
          <w:rFonts w:asciiTheme="majorHAnsi" w:hAnsiTheme="majorHAnsi" w:cstheme="majorHAnsi"/>
        </w:rPr>
        <w:t xml:space="preserve">̌ pečovatelky s </w:t>
      </w:r>
      <w:proofErr w:type="spellStart"/>
      <w:r w:rsidRPr="008E0610">
        <w:rPr>
          <w:rFonts w:asciiTheme="majorHAnsi" w:hAnsiTheme="majorHAnsi" w:cstheme="majorHAnsi"/>
        </w:rPr>
        <w:t>uživatelem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sociálni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služby</w:t>
      </w:r>
      <w:proofErr w:type="spellEnd"/>
      <w:r w:rsidRPr="008E0610">
        <w:rPr>
          <w:rFonts w:asciiTheme="majorHAnsi" w:hAnsiTheme="majorHAnsi" w:cstheme="majorHAnsi"/>
        </w:rPr>
        <w:t xml:space="preserve"> budou nastalou situaci řešit </w:t>
      </w:r>
      <w:proofErr w:type="spellStart"/>
      <w:r w:rsidRPr="008E0610">
        <w:rPr>
          <w:rFonts w:asciiTheme="majorHAnsi" w:hAnsiTheme="majorHAnsi" w:cstheme="majorHAnsi"/>
        </w:rPr>
        <w:t>společne</w:t>
      </w:r>
      <w:proofErr w:type="spellEnd"/>
      <w:r w:rsidRPr="008E0610">
        <w:rPr>
          <w:rFonts w:asciiTheme="majorHAnsi" w:hAnsiTheme="majorHAnsi" w:cstheme="majorHAnsi"/>
        </w:rPr>
        <w:t xml:space="preserve">̌. V </w:t>
      </w:r>
      <w:proofErr w:type="spellStart"/>
      <w:r w:rsidRPr="008E0610">
        <w:rPr>
          <w:rFonts w:asciiTheme="majorHAnsi" w:hAnsiTheme="majorHAnsi" w:cstheme="majorHAnsi"/>
        </w:rPr>
        <w:t>případe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že</w:t>
      </w:r>
      <w:proofErr w:type="spellEnd"/>
      <w:r w:rsidRPr="008E0610">
        <w:rPr>
          <w:rFonts w:asciiTheme="majorHAnsi" w:hAnsiTheme="majorHAnsi" w:cstheme="majorHAnsi"/>
        </w:rPr>
        <w:t xml:space="preserve"> pečovatelka nebude moci </w:t>
      </w:r>
      <w:proofErr w:type="spellStart"/>
      <w:r w:rsidRPr="008E0610">
        <w:rPr>
          <w:rFonts w:asciiTheme="majorHAnsi" w:hAnsiTheme="majorHAnsi" w:cstheme="majorHAnsi"/>
        </w:rPr>
        <w:t>čekat</w:t>
      </w:r>
      <w:proofErr w:type="spellEnd"/>
      <w:r w:rsidRPr="008E0610">
        <w:rPr>
          <w:rFonts w:asciiTheme="majorHAnsi" w:hAnsiTheme="majorHAnsi" w:cstheme="majorHAnsi"/>
        </w:rPr>
        <w:t xml:space="preserve"> na </w:t>
      </w:r>
      <w:proofErr w:type="spellStart"/>
      <w:r w:rsidRPr="008E0610">
        <w:rPr>
          <w:rFonts w:asciiTheme="majorHAnsi" w:hAnsiTheme="majorHAnsi" w:cstheme="majorHAnsi"/>
        </w:rPr>
        <w:t>dokončeni</w:t>
      </w:r>
      <w:proofErr w:type="spellEnd"/>
      <w:r w:rsidRPr="008E0610">
        <w:rPr>
          <w:rFonts w:asciiTheme="majorHAnsi" w:hAnsiTheme="majorHAnsi" w:cstheme="majorHAnsi"/>
        </w:rPr>
        <w:t xml:space="preserve">́ opravy provede telefonicky dotaz </w:t>
      </w:r>
      <w:proofErr w:type="spellStart"/>
      <w:r w:rsidRPr="008E0610">
        <w:rPr>
          <w:rFonts w:asciiTheme="majorHAnsi" w:hAnsiTheme="majorHAnsi" w:cstheme="majorHAnsi"/>
        </w:rPr>
        <w:t>uživateli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sociálni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služby</w:t>
      </w:r>
      <w:proofErr w:type="spellEnd"/>
      <w:r w:rsidRPr="008E0610">
        <w:rPr>
          <w:rFonts w:asciiTheme="majorHAnsi" w:hAnsiTheme="majorHAnsi" w:cstheme="majorHAnsi"/>
        </w:rPr>
        <w:t xml:space="preserve">, zda je </w:t>
      </w:r>
      <w:proofErr w:type="spellStart"/>
      <w:r w:rsidRPr="008E0610">
        <w:rPr>
          <w:rFonts w:asciiTheme="majorHAnsi" w:hAnsiTheme="majorHAnsi" w:cstheme="majorHAnsi"/>
        </w:rPr>
        <w:t>jiz</w:t>
      </w:r>
      <w:proofErr w:type="spellEnd"/>
      <w:r w:rsidRPr="008E0610">
        <w:rPr>
          <w:rFonts w:asciiTheme="majorHAnsi" w:hAnsiTheme="majorHAnsi" w:cstheme="majorHAnsi"/>
        </w:rPr>
        <w:t xml:space="preserve">̌ oprava </w:t>
      </w:r>
      <w:proofErr w:type="spellStart"/>
      <w:r w:rsidRPr="008E0610">
        <w:rPr>
          <w:rFonts w:asciiTheme="majorHAnsi" w:hAnsiTheme="majorHAnsi" w:cstheme="majorHAnsi"/>
        </w:rPr>
        <w:t>dokončena</w:t>
      </w:r>
      <w:proofErr w:type="spellEnd"/>
      <w:r w:rsidRPr="008E0610">
        <w:rPr>
          <w:rFonts w:asciiTheme="majorHAnsi" w:hAnsiTheme="majorHAnsi" w:cstheme="majorHAnsi"/>
        </w:rPr>
        <w:t xml:space="preserve"> nebo v </w:t>
      </w:r>
      <w:proofErr w:type="spellStart"/>
      <w:r w:rsidRPr="008E0610">
        <w:rPr>
          <w:rFonts w:asciiTheme="majorHAnsi" w:hAnsiTheme="majorHAnsi" w:cstheme="majorHAnsi"/>
        </w:rPr>
        <w:t>jake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fázi</w:t>
      </w:r>
      <w:proofErr w:type="spellEnd"/>
      <w:r w:rsidRPr="008E0610">
        <w:rPr>
          <w:rFonts w:asciiTheme="majorHAnsi" w:hAnsiTheme="majorHAnsi" w:cstheme="majorHAnsi"/>
        </w:rPr>
        <w:t xml:space="preserve"> se </w:t>
      </w:r>
      <w:proofErr w:type="spellStart"/>
      <w:r w:rsidRPr="008E0610">
        <w:rPr>
          <w:rFonts w:asciiTheme="majorHAnsi" w:hAnsiTheme="majorHAnsi" w:cstheme="majorHAnsi"/>
        </w:rPr>
        <w:t>nacházi</w:t>
      </w:r>
      <w:proofErr w:type="spellEnd"/>
      <w:r w:rsidRPr="008E0610">
        <w:rPr>
          <w:rFonts w:asciiTheme="majorHAnsi" w:hAnsiTheme="majorHAnsi" w:cstheme="majorHAnsi"/>
        </w:rPr>
        <w:t>́.</w:t>
      </w:r>
    </w:p>
    <w:p w14:paraId="3D26CEB0" w14:textId="77777777" w:rsidR="004826D7" w:rsidRPr="008E0610" w:rsidRDefault="004826D7" w:rsidP="004826D7">
      <w:pPr>
        <w:pStyle w:val="Odstavecseseznamem"/>
        <w:jc w:val="both"/>
        <w:rPr>
          <w:rFonts w:asciiTheme="majorHAnsi" w:hAnsiTheme="majorHAnsi" w:cstheme="majorHAnsi"/>
        </w:rPr>
      </w:pPr>
    </w:p>
    <w:p w14:paraId="14D40AE9" w14:textId="77777777" w:rsidR="004826D7" w:rsidRPr="008E0610" w:rsidRDefault="004826D7" w:rsidP="00213093">
      <w:pPr>
        <w:pStyle w:val="Nadpis2"/>
        <w:numPr>
          <w:ilvl w:val="1"/>
          <w:numId w:val="17"/>
        </w:numPr>
        <w:ind w:left="1440" w:hanging="360"/>
        <w:rPr>
          <w:rFonts w:cstheme="majorHAnsi"/>
        </w:rPr>
      </w:pPr>
      <w:bookmarkStart w:id="42" w:name="_Toc93414058"/>
      <w:r w:rsidRPr="008E0610">
        <w:rPr>
          <w:rFonts w:cstheme="majorHAnsi"/>
        </w:rPr>
        <w:t>V situaci, kdy vznikne požár, je postup následující:</w:t>
      </w:r>
      <w:bookmarkEnd w:id="42"/>
    </w:p>
    <w:p w14:paraId="25B33F5F" w14:textId="77777777" w:rsidR="004826D7" w:rsidRPr="008E0610" w:rsidRDefault="004826D7" w:rsidP="004826D7">
      <w:pPr>
        <w:pStyle w:val="Odstavecseseznamem"/>
        <w:jc w:val="both"/>
        <w:rPr>
          <w:rFonts w:asciiTheme="majorHAnsi" w:hAnsiTheme="majorHAnsi" w:cstheme="majorHAnsi"/>
        </w:rPr>
      </w:pPr>
      <w:r w:rsidRPr="008E0610">
        <w:rPr>
          <w:rFonts w:asciiTheme="majorHAnsi" w:hAnsiTheme="majorHAnsi" w:cstheme="majorHAnsi"/>
        </w:rPr>
        <w:t>Pečovatelka vyhodnotí situaci a dle možností se pokusí o likvidaci požáru a evakuaci uživatele z ohroženého bytu (domu). Zavolá Hasičský záchranný sbor 150.</w:t>
      </w:r>
    </w:p>
    <w:p w14:paraId="6892F83A" w14:textId="77777777" w:rsidR="004826D7" w:rsidRPr="008E0610" w:rsidRDefault="004826D7" w:rsidP="004826D7">
      <w:pPr>
        <w:pStyle w:val="Odstavecseseznamem"/>
        <w:jc w:val="both"/>
        <w:rPr>
          <w:rFonts w:asciiTheme="majorHAnsi" w:hAnsiTheme="majorHAnsi" w:cstheme="majorHAnsi"/>
        </w:rPr>
      </w:pPr>
    </w:p>
    <w:p w14:paraId="6949A54E" w14:textId="77777777" w:rsidR="004826D7" w:rsidRPr="008E0610" w:rsidRDefault="004826D7" w:rsidP="00213093">
      <w:pPr>
        <w:pStyle w:val="Nadpis2"/>
        <w:numPr>
          <w:ilvl w:val="1"/>
          <w:numId w:val="17"/>
        </w:numPr>
        <w:ind w:left="1440" w:hanging="360"/>
        <w:rPr>
          <w:rFonts w:cstheme="majorHAnsi"/>
          <w:bCs/>
          <w:iCs/>
          <w:color w:val="000000"/>
          <w:u w:val="single"/>
        </w:rPr>
      </w:pPr>
      <w:bookmarkStart w:id="43" w:name="_Toc93414059"/>
      <w:r w:rsidRPr="008E0610">
        <w:rPr>
          <w:rFonts w:cstheme="majorHAnsi"/>
        </w:rPr>
        <w:t>Záznamy mimořádných a nouzových situací</w:t>
      </w:r>
      <w:bookmarkEnd w:id="43"/>
      <w:r w:rsidRPr="008E0610">
        <w:rPr>
          <w:rFonts w:cstheme="majorHAnsi"/>
        </w:rPr>
        <w:t xml:space="preserve"> </w:t>
      </w:r>
    </w:p>
    <w:p w14:paraId="4957922D" w14:textId="77777777" w:rsidR="004826D7" w:rsidRPr="008E0610" w:rsidRDefault="004826D7" w:rsidP="004826D7">
      <w:pPr>
        <w:pStyle w:val="Odstavecseseznamem"/>
        <w:jc w:val="both"/>
        <w:rPr>
          <w:rFonts w:asciiTheme="majorHAnsi" w:hAnsiTheme="majorHAnsi" w:cstheme="majorHAnsi"/>
          <w:color w:val="000000" w:themeColor="text1"/>
        </w:rPr>
      </w:pPr>
      <w:r w:rsidRPr="008E0610">
        <w:rPr>
          <w:rFonts w:asciiTheme="majorHAnsi" w:hAnsiTheme="majorHAnsi" w:cstheme="majorHAnsi"/>
          <w:color w:val="000000" w:themeColor="text1"/>
        </w:rPr>
        <w:t xml:space="preserve">Veškeré havarijní a nouzové situace se zaznamenávají do osobní složky klienta. </w:t>
      </w:r>
    </w:p>
    <w:p w14:paraId="3F8FB751" w14:textId="77777777" w:rsidR="004826D7" w:rsidRPr="008E0610" w:rsidRDefault="004826D7" w:rsidP="004826D7">
      <w:pPr>
        <w:pStyle w:val="Odstavecseseznamem"/>
        <w:jc w:val="both"/>
        <w:rPr>
          <w:rFonts w:asciiTheme="majorHAnsi" w:hAnsiTheme="majorHAnsi" w:cstheme="majorHAnsi"/>
          <w:color w:val="000000" w:themeColor="text1"/>
        </w:rPr>
      </w:pPr>
      <w:r w:rsidRPr="008E0610">
        <w:rPr>
          <w:rFonts w:asciiTheme="majorHAnsi" w:hAnsiTheme="majorHAnsi" w:cstheme="majorHAnsi"/>
          <w:color w:val="000000" w:themeColor="text1"/>
        </w:rPr>
        <w:t>Zaznamenává se:</w:t>
      </w:r>
    </w:p>
    <w:p w14:paraId="077878A5" w14:textId="77777777" w:rsidR="004826D7" w:rsidRPr="008E0610" w:rsidRDefault="004826D7" w:rsidP="00213093">
      <w:pPr>
        <w:pStyle w:val="Odstavecseseznamem"/>
        <w:numPr>
          <w:ilvl w:val="0"/>
          <w:numId w:val="16"/>
        </w:numPr>
        <w:jc w:val="both"/>
        <w:rPr>
          <w:rFonts w:asciiTheme="majorHAnsi" w:hAnsiTheme="majorHAnsi" w:cstheme="majorHAnsi"/>
          <w:bCs/>
          <w:iCs/>
          <w:color w:val="000000" w:themeColor="text1"/>
          <w:u w:val="single"/>
        </w:rPr>
      </w:pPr>
      <w:r w:rsidRPr="008E0610">
        <w:rPr>
          <w:rFonts w:asciiTheme="majorHAnsi" w:hAnsiTheme="majorHAnsi" w:cstheme="majorHAnsi"/>
          <w:color w:val="000000" w:themeColor="text1"/>
        </w:rPr>
        <w:t>datum a čas, kdy k události došlo</w:t>
      </w:r>
    </w:p>
    <w:p w14:paraId="33B8F9BB" w14:textId="77777777" w:rsidR="004826D7" w:rsidRPr="008E0610" w:rsidRDefault="004826D7" w:rsidP="00213093">
      <w:pPr>
        <w:pStyle w:val="Odstavecseseznamem"/>
        <w:numPr>
          <w:ilvl w:val="0"/>
          <w:numId w:val="16"/>
        </w:numPr>
        <w:jc w:val="both"/>
        <w:rPr>
          <w:rFonts w:asciiTheme="majorHAnsi" w:hAnsiTheme="majorHAnsi" w:cstheme="majorHAnsi"/>
          <w:bCs/>
          <w:iCs/>
          <w:color w:val="000000" w:themeColor="text1"/>
          <w:u w:val="single"/>
        </w:rPr>
      </w:pPr>
      <w:r w:rsidRPr="008E0610">
        <w:rPr>
          <w:rFonts w:asciiTheme="majorHAnsi" w:hAnsiTheme="majorHAnsi" w:cstheme="majorHAnsi"/>
          <w:color w:val="000000" w:themeColor="text1"/>
        </w:rPr>
        <w:t>jméno a příjmení klienta</w:t>
      </w:r>
    </w:p>
    <w:p w14:paraId="5A513FB7" w14:textId="77777777" w:rsidR="004826D7" w:rsidRPr="008E0610" w:rsidRDefault="004826D7" w:rsidP="00213093">
      <w:pPr>
        <w:pStyle w:val="Odstavecseseznamem"/>
        <w:numPr>
          <w:ilvl w:val="0"/>
          <w:numId w:val="16"/>
        </w:numPr>
        <w:jc w:val="both"/>
        <w:rPr>
          <w:rFonts w:asciiTheme="majorHAnsi" w:hAnsiTheme="majorHAnsi" w:cstheme="majorHAnsi"/>
          <w:bCs/>
          <w:iCs/>
          <w:color w:val="000000" w:themeColor="text1"/>
          <w:u w:val="single"/>
        </w:rPr>
      </w:pPr>
      <w:r w:rsidRPr="008E0610">
        <w:rPr>
          <w:rFonts w:asciiTheme="majorHAnsi" w:hAnsiTheme="majorHAnsi" w:cstheme="majorHAnsi"/>
          <w:color w:val="000000" w:themeColor="text1"/>
        </w:rPr>
        <w:t xml:space="preserve">adresa, kde k události došlo </w:t>
      </w:r>
    </w:p>
    <w:p w14:paraId="7A0645F0" w14:textId="77777777" w:rsidR="004826D7" w:rsidRPr="008E0610" w:rsidRDefault="004826D7" w:rsidP="00213093">
      <w:pPr>
        <w:pStyle w:val="Odstavecseseznamem"/>
        <w:numPr>
          <w:ilvl w:val="0"/>
          <w:numId w:val="16"/>
        </w:numPr>
        <w:jc w:val="both"/>
        <w:rPr>
          <w:rFonts w:asciiTheme="majorHAnsi" w:hAnsiTheme="majorHAnsi" w:cstheme="majorHAnsi"/>
          <w:bCs/>
          <w:iCs/>
          <w:color w:val="000000" w:themeColor="text1"/>
          <w:u w:val="single"/>
        </w:rPr>
      </w:pPr>
      <w:r w:rsidRPr="008E0610">
        <w:rPr>
          <w:rFonts w:asciiTheme="majorHAnsi" w:hAnsiTheme="majorHAnsi" w:cstheme="majorHAnsi"/>
          <w:color w:val="000000" w:themeColor="text1"/>
        </w:rPr>
        <w:t>popis situace a řešení situace</w:t>
      </w:r>
    </w:p>
    <w:p w14:paraId="22466F59" w14:textId="77777777" w:rsidR="00DE2B2A" w:rsidRPr="009F4D81" w:rsidRDefault="00DE2B2A" w:rsidP="009F4D81">
      <w:pPr>
        <w:jc w:val="both"/>
        <w:rPr>
          <w:rFonts w:asciiTheme="majorHAnsi" w:hAnsiTheme="majorHAnsi" w:cstheme="majorHAnsi"/>
        </w:rPr>
      </w:pPr>
    </w:p>
    <w:p w14:paraId="2C6C8A7E" w14:textId="77777777" w:rsidR="004826D7" w:rsidRPr="008E0610" w:rsidRDefault="004826D7" w:rsidP="00213093">
      <w:pPr>
        <w:pStyle w:val="Nadpis1"/>
        <w:numPr>
          <w:ilvl w:val="0"/>
          <w:numId w:val="17"/>
        </w:numPr>
        <w:ind w:left="720"/>
        <w:rPr>
          <w:rFonts w:cstheme="majorHAnsi"/>
          <w:color w:val="454551" w:themeColor="text2"/>
        </w:rPr>
      </w:pPr>
      <w:bookmarkStart w:id="44" w:name="_Toc93414060"/>
      <w:r w:rsidRPr="008E0610">
        <w:rPr>
          <w:rFonts w:cstheme="majorHAnsi"/>
          <w:color w:val="454551" w:themeColor="text2"/>
        </w:rPr>
        <w:t>Střet zájmu</w:t>
      </w:r>
      <w:bookmarkEnd w:id="44"/>
    </w:p>
    <w:p w14:paraId="5B09C7A8" w14:textId="77777777" w:rsidR="004826D7" w:rsidRPr="008E0610" w:rsidRDefault="004826D7" w:rsidP="00213093">
      <w:pPr>
        <w:pStyle w:val="Nadpis2"/>
        <w:numPr>
          <w:ilvl w:val="1"/>
          <w:numId w:val="17"/>
        </w:numPr>
        <w:ind w:left="1440" w:hanging="360"/>
        <w:rPr>
          <w:rFonts w:cstheme="majorHAnsi"/>
        </w:rPr>
      </w:pPr>
      <w:r w:rsidRPr="008E0610">
        <w:rPr>
          <w:rFonts w:cstheme="majorHAnsi"/>
        </w:rPr>
        <w:t>Poskytovatel (jeho pracovník) je opatrovníkem uživatele</w:t>
      </w:r>
    </w:p>
    <w:tbl>
      <w:tblPr>
        <w:tblStyle w:val="Svtlmkatabulky"/>
        <w:tblW w:w="0" w:type="auto"/>
        <w:tblLook w:val="04A0" w:firstRow="1" w:lastRow="0" w:firstColumn="1" w:lastColumn="0" w:noHBand="0" w:noVBand="1"/>
      </w:tblPr>
      <w:tblGrid>
        <w:gridCol w:w="2263"/>
        <w:gridCol w:w="6797"/>
      </w:tblGrid>
      <w:tr w:rsidR="004826D7" w:rsidRPr="008E0610" w14:paraId="10906C42" w14:textId="77777777" w:rsidTr="00834A1A">
        <w:tc>
          <w:tcPr>
            <w:tcW w:w="2263" w:type="dxa"/>
          </w:tcPr>
          <w:p w14:paraId="213D679A"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Zájem uživatele</w:t>
            </w:r>
          </w:p>
        </w:tc>
        <w:tc>
          <w:tcPr>
            <w:tcW w:w="6799" w:type="dxa"/>
          </w:tcPr>
          <w:p w14:paraId="4BBC442E"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rPr>
              <w:t>využívat služby podle svých individuálních potřeb</w:t>
            </w:r>
          </w:p>
        </w:tc>
      </w:tr>
      <w:tr w:rsidR="004826D7" w:rsidRPr="008E0610" w14:paraId="73AA4F52" w14:textId="77777777" w:rsidTr="00834A1A">
        <w:tc>
          <w:tcPr>
            <w:tcW w:w="2263" w:type="dxa"/>
          </w:tcPr>
          <w:p w14:paraId="0F95E7C3"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lastRenderedPageBreak/>
              <w:t>Zájem poskytovatele</w:t>
            </w:r>
          </w:p>
        </w:tc>
        <w:tc>
          <w:tcPr>
            <w:tcW w:w="6799" w:type="dxa"/>
          </w:tcPr>
          <w:p w14:paraId="04E8D7C5"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rPr>
              <w:t>uživatel by měl využívat službu v maximálním objemu úkonů</w:t>
            </w:r>
          </w:p>
        </w:tc>
      </w:tr>
      <w:tr w:rsidR="004826D7" w:rsidRPr="008E0610" w14:paraId="23759AEA" w14:textId="77777777" w:rsidTr="00834A1A">
        <w:tc>
          <w:tcPr>
            <w:tcW w:w="2263" w:type="dxa"/>
          </w:tcPr>
          <w:p w14:paraId="67B1E3D0"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 xml:space="preserve">Prevence </w:t>
            </w:r>
          </w:p>
        </w:tc>
        <w:tc>
          <w:tcPr>
            <w:tcW w:w="6799" w:type="dxa"/>
          </w:tcPr>
          <w:p w14:paraId="2E7D997A"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rPr>
              <w:t>organizace ani jeho pracovníci zásadně nevystupují jako veřejný opatrovník</w:t>
            </w:r>
          </w:p>
        </w:tc>
      </w:tr>
      <w:tr w:rsidR="004826D7" w:rsidRPr="008E0610" w14:paraId="59E14118" w14:textId="77777777" w:rsidTr="00834A1A">
        <w:tc>
          <w:tcPr>
            <w:tcW w:w="2263" w:type="dxa"/>
          </w:tcPr>
          <w:p w14:paraId="71C4C252"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Opatření</w:t>
            </w:r>
          </w:p>
        </w:tc>
        <w:tc>
          <w:tcPr>
            <w:tcW w:w="6799" w:type="dxa"/>
          </w:tcPr>
          <w:p w14:paraId="245FB04A"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u w:val="single"/>
              </w:rPr>
              <w:t>u stávajících uživatelů</w:t>
            </w:r>
            <w:r w:rsidRPr="008E0610">
              <w:rPr>
                <w:rFonts w:asciiTheme="majorHAnsi" w:hAnsiTheme="majorHAnsi" w:cstheme="majorHAnsi"/>
              </w:rPr>
              <w:t>:</w:t>
            </w:r>
          </w:p>
          <w:p w14:paraId="05FABAF6"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pokud je u některého z uživatelů potřeba stanovit veřejného opatrovníka, vstupuje poskytovatel do jednání s rodinou, osobami blízkými, případně příslušným odborem sociálních věcí, kteří z rozhodnutí soudu tuto činnost mohou vykonávat.</w:t>
            </w:r>
          </w:p>
          <w:p w14:paraId="7EE32C0E"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u w:val="single"/>
              </w:rPr>
              <w:t>u žadatelů o službu</w:t>
            </w:r>
            <w:r w:rsidRPr="008E0610">
              <w:rPr>
                <w:rFonts w:asciiTheme="majorHAnsi" w:hAnsiTheme="majorHAnsi" w:cstheme="majorHAnsi"/>
              </w:rPr>
              <w:t xml:space="preserve">: </w:t>
            </w:r>
          </w:p>
          <w:p w14:paraId="6C1E1A3B"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rPr>
              <w:t>odmítnutí zájemce a podpora v nalezení jiné služby, případně zapsání do pořadníku čekatelů na poskytnutí služby, dokud není opatrovník změněn.</w:t>
            </w:r>
          </w:p>
        </w:tc>
      </w:tr>
    </w:tbl>
    <w:p w14:paraId="318B12B5" w14:textId="77777777" w:rsidR="004826D7" w:rsidRPr="008E0610" w:rsidRDefault="004826D7" w:rsidP="004826D7">
      <w:pPr>
        <w:pStyle w:val="Zpat"/>
        <w:jc w:val="both"/>
        <w:rPr>
          <w:rFonts w:asciiTheme="majorHAnsi" w:hAnsiTheme="majorHAnsi" w:cstheme="majorHAnsi"/>
        </w:rPr>
      </w:pPr>
    </w:p>
    <w:p w14:paraId="3F596D31" w14:textId="77777777" w:rsidR="004826D7" w:rsidRPr="008E0610" w:rsidRDefault="004826D7" w:rsidP="00213093">
      <w:pPr>
        <w:pStyle w:val="Nadpis2"/>
        <w:numPr>
          <w:ilvl w:val="1"/>
          <w:numId w:val="17"/>
        </w:numPr>
        <w:ind w:left="1440" w:hanging="360"/>
        <w:rPr>
          <w:rFonts w:cstheme="majorHAnsi"/>
        </w:rPr>
      </w:pPr>
      <w:r w:rsidRPr="008E0610">
        <w:rPr>
          <w:rFonts w:cstheme="majorHAnsi"/>
        </w:rPr>
        <w:t>Poskytovatel využívá majetku uživatele ke své činnosti</w:t>
      </w:r>
    </w:p>
    <w:p w14:paraId="64BEB68F" w14:textId="77777777" w:rsidR="004826D7" w:rsidRPr="008E0610" w:rsidRDefault="004826D7" w:rsidP="004826D7">
      <w:pPr>
        <w:pStyle w:val="Zpat"/>
        <w:jc w:val="both"/>
        <w:rPr>
          <w:rFonts w:asciiTheme="majorHAnsi" w:hAnsiTheme="majorHAnsi" w:cstheme="majorHAnsi"/>
          <w:i/>
        </w:rPr>
      </w:pPr>
    </w:p>
    <w:tbl>
      <w:tblPr>
        <w:tblStyle w:val="Svtlmkatabulky"/>
        <w:tblW w:w="0" w:type="auto"/>
        <w:tblLook w:val="04A0" w:firstRow="1" w:lastRow="0" w:firstColumn="1" w:lastColumn="0" w:noHBand="0" w:noVBand="1"/>
      </w:tblPr>
      <w:tblGrid>
        <w:gridCol w:w="2263"/>
        <w:gridCol w:w="6797"/>
      </w:tblGrid>
      <w:tr w:rsidR="004826D7" w:rsidRPr="008E0610" w14:paraId="1D7F5A77" w14:textId="77777777" w:rsidTr="00834A1A">
        <w:tc>
          <w:tcPr>
            <w:tcW w:w="2263" w:type="dxa"/>
          </w:tcPr>
          <w:p w14:paraId="036E69EA"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Zájem uživatele</w:t>
            </w:r>
          </w:p>
        </w:tc>
        <w:tc>
          <w:tcPr>
            <w:tcW w:w="6799" w:type="dxa"/>
          </w:tcPr>
          <w:p w14:paraId="3DE1E0F1"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rPr>
              <w:t>co nejvyšší zisk z majetku</w:t>
            </w:r>
          </w:p>
        </w:tc>
      </w:tr>
      <w:tr w:rsidR="004826D7" w:rsidRPr="008E0610" w14:paraId="7FB66177" w14:textId="77777777" w:rsidTr="00834A1A">
        <w:tc>
          <w:tcPr>
            <w:tcW w:w="2263" w:type="dxa"/>
          </w:tcPr>
          <w:p w14:paraId="39BE43B3"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Zájem poskytovatele</w:t>
            </w:r>
          </w:p>
        </w:tc>
        <w:tc>
          <w:tcPr>
            <w:tcW w:w="6799" w:type="dxa"/>
          </w:tcPr>
          <w:p w14:paraId="5337F3E8" w14:textId="77777777" w:rsidR="004826D7" w:rsidRPr="008E0610" w:rsidRDefault="004826D7" w:rsidP="00213093">
            <w:pPr>
              <w:pStyle w:val="Zpat"/>
              <w:numPr>
                <w:ilvl w:val="0"/>
                <w:numId w:val="31"/>
              </w:numPr>
              <w:jc w:val="both"/>
              <w:rPr>
                <w:rFonts w:asciiTheme="majorHAnsi" w:hAnsiTheme="majorHAnsi" w:cstheme="majorHAnsi"/>
              </w:rPr>
            </w:pPr>
            <w:r w:rsidRPr="008E0610">
              <w:rPr>
                <w:rFonts w:asciiTheme="majorHAnsi" w:hAnsiTheme="majorHAnsi" w:cstheme="majorHAnsi"/>
              </w:rPr>
              <w:t>využívat majetek za co nejnižších materiálních nákladů</w:t>
            </w:r>
          </w:p>
          <w:p w14:paraId="2494E8DE" w14:textId="77777777" w:rsidR="004826D7" w:rsidRPr="008E0610" w:rsidRDefault="004826D7" w:rsidP="00213093">
            <w:pPr>
              <w:pStyle w:val="Zpat"/>
              <w:numPr>
                <w:ilvl w:val="0"/>
                <w:numId w:val="31"/>
              </w:numPr>
              <w:jc w:val="both"/>
              <w:rPr>
                <w:rFonts w:asciiTheme="majorHAnsi" w:hAnsiTheme="majorHAnsi" w:cstheme="majorHAnsi"/>
              </w:rPr>
            </w:pPr>
            <w:r w:rsidRPr="008E0610">
              <w:rPr>
                <w:rFonts w:asciiTheme="majorHAnsi" w:hAnsiTheme="majorHAnsi" w:cstheme="majorHAnsi"/>
              </w:rPr>
              <w:t>zvýhodňovat majitele v poskytování služeb jako protihodnotu za možnost využívání majetku</w:t>
            </w:r>
          </w:p>
        </w:tc>
      </w:tr>
      <w:tr w:rsidR="004826D7" w:rsidRPr="008E0610" w14:paraId="4CDFC654" w14:textId="77777777" w:rsidTr="00834A1A">
        <w:tc>
          <w:tcPr>
            <w:tcW w:w="2263" w:type="dxa"/>
          </w:tcPr>
          <w:p w14:paraId="12C603C0"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Obecný zájem</w:t>
            </w:r>
          </w:p>
        </w:tc>
        <w:tc>
          <w:tcPr>
            <w:tcW w:w="6799" w:type="dxa"/>
          </w:tcPr>
          <w:p w14:paraId="518A976B"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rPr>
              <w:t>všem uživatelům by měla být poskytována stejná péče, za stejných podmínek</w:t>
            </w:r>
          </w:p>
        </w:tc>
      </w:tr>
      <w:tr w:rsidR="004826D7" w:rsidRPr="008E0610" w14:paraId="030C277A" w14:textId="77777777" w:rsidTr="00834A1A">
        <w:tc>
          <w:tcPr>
            <w:tcW w:w="2263" w:type="dxa"/>
          </w:tcPr>
          <w:p w14:paraId="3FC851EB"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Prevence</w:t>
            </w:r>
          </w:p>
        </w:tc>
        <w:tc>
          <w:tcPr>
            <w:tcW w:w="6799" w:type="dxa"/>
          </w:tcPr>
          <w:p w14:paraId="02FB7034"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poskytovatel nevyužívá majetku uživatele</w:t>
            </w:r>
          </w:p>
        </w:tc>
      </w:tr>
      <w:tr w:rsidR="004826D7" w:rsidRPr="008E0610" w14:paraId="5D230B16" w14:textId="77777777" w:rsidTr="00834A1A">
        <w:tc>
          <w:tcPr>
            <w:tcW w:w="2263" w:type="dxa"/>
          </w:tcPr>
          <w:p w14:paraId="045329B9"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 xml:space="preserve">Opatření </w:t>
            </w:r>
          </w:p>
        </w:tc>
        <w:tc>
          <w:tcPr>
            <w:tcW w:w="6799" w:type="dxa"/>
          </w:tcPr>
          <w:p w14:paraId="057463BD" w14:textId="77777777" w:rsidR="004826D7" w:rsidRPr="008E0610" w:rsidRDefault="004826D7" w:rsidP="00834A1A">
            <w:pPr>
              <w:pStyle w:val="Zpat"/>
              <w:rPr>
                <w:rFonts w:asciiTheme="majorHAnsi" w:hAnsiTheme="majorHAnsi" w:cstheme="majorHAnsi"/>
              </w:rPr>
            </w:pPr>
            <w:r w:rsidRPr="008E0610">
              <w:rPr>
                <w:rFonts w:asciiTheme="majorHAnsi" w:hAnsiTheme="majorHAnsi" w:cstheme="majorHAnsi"/>
              </w:rPr>
              <w:t>nabídku na možnost využívání majetku uživatele poskytovatel odmítne</w:t>
            </w:r>
          </w:p>
        </w:tc>
      </w:tr>
    </w:tbl>
    <w:p w14:paraId="246D2B4F" w14:textId="77777777" w:rsidR="004826D7" w:rsidRPr="008E0610" w:rsidRDefault="004826D7" w:rsidP="004826D7">
      <w:pPr>
        <w:pStyle w:val="Zpat"/>
        <w:jc w:val="both"/>
        <w:rPr>
          <w:rFonts w:asciiTheme="majorHAnsi" w:hAnsiTheme="majorHAnsi" w:cstheme="majorHAnsi"/>
        </w:rPr>
      </w:pPr>
    </w:p>
    <w:p w14:paraId="0B2347E6" w14:textId="77777777" w:rsidR="004826D7" w:rsidRPr="008E0610" w:rsidRDefault="004826D7" w:rsidP="00213093">
      <w:pPr>
        <w:pStyle w:val="Nadpis2"/>
        <w:numPr>
          <w:ilvl w:val="1"/>
          <w:numId w:val="17"/>
        </w:numPr>
        <w:ind w:left="1440" w:hanging="360"/>
        <w:rPr>
          <w:rFonts w:cstheme="majorHAnsi"/>
        </w:rPr>
      </w:pPr>
      <w:r w:rsidRPr="008E0610">
        <w:rPr>
          <w:rFonts w:cstheme="majorHAnsi"/>
        </w:rPr>
        <w:t>Pracovník vykonává přímý výkon péče o svého rodinného příslušníka</w:t>
      </w:r>
    </w:p>
    <w:p w14:paraId="6389FFFE" w14:textId="77777777" w:rsidR="004826D7" w:rsidRPr="008E0610" w:rsidRDefault="004826D7" w:rsidP="004826D7">
      <w:pPr>
        <w:pStyle w:val="Zpat"/>
        <w:jc w:val="both"/>
        <w:rPr>
          <w:rFonts w:asciiTheme="majorHAnsi" w:hAnsiTheme="majorHAnsi" w:cstheme="majorHAnsi"/>
          <w:i/>
        </w:rPr>
      </w:pPr>
    </w:p>
    <w:tbl>
      <w:tblPr>
        <w:tblStyle w:val="Svtlmkatabulky"/>
        <w:tblW w:w="0" w:type="auto"/>
        <w:tblLook w:val="04A0" w:firstRow="1" w:lastRow="0" w:firstColumn="1" w:lastColumn="0" w:noHBand="0" w:noVBand="1"/>
      </w:tblPr>
      <w:tblGrid>
        <w:gridCol w:w="2263"/>
        <w:gridCol w:w="6797"/>
      </w:tblGrid>
      <w:tr w:rsidR="004826D7" w:rsidRPr="008E0610" w14:paraId="6F52F4B9" w14:textId="77777777" w:rsidTr="00834A1A">
        <w:tc>
          <w:tcPr>
            <w:tcW w:w="2263" w:type="dxa"/>
          </w:tcPr>
          <w:p w14:paraId="402EB161"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Zájem uživatele</w:t>
            </w:r>
          </w:p>
        </w:tc>
        <w:tc>
          <w:tcPr>
            <w:tcW w:w="6799" w:type="dxa"/>
          </w:tcPr>
          <w:p w14:paraId="5A57A49D"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péče v takovém rozsahu, jaká je jeho svobodná vůle</w:t>
            </w:r>
          </w:p>
        </w:tc>
      </w:tr>
      <w:tr w:rsidR="004826D7" w:rsidRPr="008E0610" w14:paraId="6252AAD5" w14:textId="77777777" w:rsidTr="00834A1A">
        <w:tc>
          <w:tcPr>
            <w:tcW w:w="2263" w:type="dxa"/>
          </w:tcPr>
          <w:p w14:paraId="5C83474E"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Zájem pracovníka</w:t>
            </w:r>
          </w:p>
        </w:tc>
        <w:tc>
          <w:tcPr>
            <w:tcW w:w="6799" w:type="dxa"/>
          </w:tcPr>
          <w:p w14:paraId="33535CF8" w14:textId="77777777" w:rsidR="004826D7" w:rsidRPr="008E0610" w:rsidRDefault="004826D7" w:rsidP="00213093">
            <w:pPr>
              <w:pStyle w:val="Zpat"/>
              <w:numPr>
                <w:ilvl w:val="0"/>
                <w:numId w:val="28"/>
              </w:numPr>
              <w:jc w:val="both"/>
              <w:rPr>
                <w:rFonts w:asciiTheme="majorHAnsi" w:hAnsiTheme="majorHAnsi" w:cstheme="majorHAnsi"/>
              </w:rPr>
            </w:pPr>
            <w:r w:rsidRPr="008E0610">
              <w:rPr>
                <w:rFonts w:asciiTheme="majorHAnsi" w:hAnsiTheme="majorHAnsi" w:cstheme="majorHAnsi"/>
              </w:rPr>
              <w:t>poskytovat takový objem péče, který on sám považuje za potřebný, bez ohledu na vůli uživatele</w:t>
            </w:r>
          </w:p>
          <w:p w14:paraId="20226392" w14:textId="77777777" w:rsidR="004826D7" w:rsidRPr="008E0610" w:rsidRDefault="004826D7" w:rsidP="00213093">
            <w:pPr>
              <w:pStyle w:val="Zpat"/>
              <w:numPr>
                <w:ilvl w:val="0"/>
                <w:numId w:val="28"/>
              </w:numPr>
              <w:jc w:val="both"/>
              <w:rPr>
                <w:rFonts w:asciiTheme="majorHAnsi" w:hAnsiTheme="majorHAnsi" w:cstheme="majorHAnsi"/>
              </w:rPr>
            </w:pPr>
            <w:r w:rsidRPr="008E0610">
              <w:rPr>
                <w:rFonts w:asciiTheme="majorHAnsi" w:hAnsiTheme="majorHAnsi" w:cstheme="majorHAnsi"/>
              </w:rPr>
              <w:t>zvýhodňovat v rozsahu péče a pozornosti rodinného příslušníka před ostatními uživateli</w:t>
            </w:r>
          </w:p>
        </w:tc>
      </w:tr>
      <w:tr w:rsidR="004826D7" w:rsidRPr="008E0610" w14:paraId="4F3009EF" w14:textId="77777777" w:rsidTr="00834A1A">
        <w:tc>
          <w:tcPr>
            <w:tcW w:w="2263" w:type="dxa"/>
          </w:tcPr>
          <w:p w14:paraId="1870A292"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Obecný zájem</w:t>
            </w:r>
          </w:p>
        </w:tc>
        <w:tc>
          <w:tcPr>
            <w:tcW w:w="6799" w:type="dxa"/>
          </w:tcPr>
          <w:p w14:paraId="341971D0"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Všem uživatelům by měla být poskytována stejná péče, za stejných podmínek</w:t>
            </w:r>
          </w:p>
        </w:tc>
      </w:tr>
      <w:tr w:rsidR="004826D7" w:rsidRPr="008E0610" w14:paraId="7AB3A8B2" w14:textId="77777777" w:rsidTr="00834A1A">
        <w:tc>
          <w:tcPr>
            <w:tcW w:w="2263" w:type="dxa"/>
          </w:tcPr>
          <w:p w14:paraId="00F9F9B5"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Prevence</w:t>
            </w:r>
          </w:p>
        </w:tc>
        <w:tc>
          <w:tcPr>
            <w:tcW w:w="6799" w:type="dxa"/>
          </w:tcPr>
          <w:p w14:paraId="10ED4D1A"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Poskytovatel neumožňuje, aby pracovníci vykonávali přímý výkon péče o rodinného příslušníka</w:t>
            </w:r>
          </w:p>
        </w:tc>
      </w:tr>
      <w:tr w:rsidR="004826D7" w:rsidRPr="008E0610" w14:paraId="650CA100" w14:textId="77777777" w:rsidTr="00834A1A">
        <w:tc>
          <w:tcPr>
            <w:tcW w:w="2263" w:type="dxa"/>
          </w:tcPr>
          <w:p w14:paraId="595BC097"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 xml:space="preserve">Opatření </w:t>
            </w:r>
          </w:p>
        </w:tc>
        <w:tc>
          <w:tcPr>
            <w:tcW w:w="6799" w:type="dxa"/>
          </w:tcPr>
          <w:p w14:paraId="2FF8561F" w14:textId="77777777" w:rsidR="004826D7" w:rsidRPr="008E0610" w:rsidRDefault="004826D7" w:rsidP="00834A1A">
            <w:pPr>
              <w:pStyle w:val="Zpat"/>
              <w:rPr>
                <w:rFonts w:asciiTheme="majorHAnsi" w:hAnsiTheme="majorHAnsi" w:cstheme="majorHAnsi"/>
              </w:rPr>
            </w:pPr>
            <w:r w:rsidRPr="008E0610">
              <w:rPr>
                <w:rFonts w:asciiTheme="majorHAnsi" w:hAnsiTheme="majorHAnsi" w:cstheme="majorHAnsi"/>
              </w:rPr>
              <w:t>zájemci o službu, který je v příbuzenském vztahu k pracovníkovi je nabídnuta alternativa služby péčí o uživatele je pověřen jiný pracovník</w:t>
            </w:r>
          </w:p>
        </w:tc>
      </w:tr>
    </w:tbl>
    <w:p w14:paraId="3089709E" w14:textId="77777777" w:rsidR="004826D7" w:rsidRPr="008E0610" w:rsidRDefault="004826D7" w:rsidP="004826D7">
      <w:pPr>
        <w:pStyle w:val="Zpat"/>
        <w:rPr>
          <w:rFonts w:asciiTheme="majorHAnsi" w:hAnsiTheme="majorHAnsi" w:cstheme="majorHAnsi"/>
        </w:rPr>
      </w:pPr>
    </w:p>
    <w:p w14:paraId="23B21B4B" w14:textId="77777777" w:rsidR="004826D7" w:rsidRPr="008E0610" w:rsidRDefault="004826D7" w:rsidP="00213093">
      <w:pPr>
        <w:pStyle w:val="Nadpis2"/>
        <w:numPr>
          <w:ilvl w:val="1"/>
          <w:numId w:val="17"/>
        </w:numPr>
        <w:ind w:left="1440" w:hanging="360"/>
        <w:rPr>
          <w:rFonts w:cstheme="majorHAnsi"/>
        </w:rPr>
      </w:pPr>
      <w:r w:rsidRPr="008E0610">
        <w:rPr>
          <w:rFonts w:cstheme="majorHAnsi"/>
        </w:rPr>
        <w:t>Vyřizováním stížnosti je pověřen pracovník, proti němuž je stížnost směřována</w:t>
      </w:r>
    </w:p>
    <w:p w14:paraId="02CDC113" w14:textId="77777777" w:rsidR="004826D7" w:rsidRPr="008E0610" w:rsidRDefault="004826D7" w:rsidP="004826D7">
      <w:pPr>
        <w:pStyle w:val="Zpat"/>
        <w:jc w:val="both"/>
        <w:rPr>
          <w:rFonts w:asciiTheme="majorHAnsi" w:hAnsiTheme="majorHAnsi" w:cstheme="majorHAnsi"/>
          <w:i/>
        </w:rPr>
      </w:pPr>
    </w:p>
    <w:tbl>
      <w:tblPr>
        <w:tblStyle w:val="Svtlmkatabulky"/>
        <w:tblW w:w="0" w:type="auto"/>
        <w:tblLook w:val="04A0" w:firstRow="1" w:lastRow="0" w:firstColumn="1" w:lastColumn="0" w:noHBand="0" w:noVBand="1"/>
      </w:tblPr>
      <w:tblGrid>
        <w:gridCol w:w="2263"/>
        <w:gridCol w:w="6797"/>
      </w:tblGrid>
      <w:tr w:rsidR="004826D7" w:rsidRPr="008E0610" w14:paraId="0ED33CDF" w14:textId="77777777" w:rsidTr="00834A1A">
        <w:tc>
          <w:tcPr>
            <w:tcW w:w="2263" w:type="dxa"/>
          </w:tcPr>
          <w:p w14:paraId="2A74AB8D" w14:textId="77777777" w:rsidR="004826D7" w:rsidRPr="008E0610" w:rsidRDefault="004826D7" w:rsidP="00834A1A">
            <w:pPr>
              <w:pStyle w:val="Zpat"/>
              <w:rPr>
                <w:rFonts w:asciiTheme="majorHAnsi" w:hAnsiTheme="majorHAnsi" w:cstheme="majorHAnsi"/>
                <w:i/>
              </w:rPr>
            </w:pPr>
            <w:r w:rsidRPr="008E0610">
              <w:rPr>
                <w:rFonts w:asciiTheme="majorHAnsi" w:hAnsiTheme="majorHAnsi" w:cstheme="majorHAnsi"/>
                <w:i/>
              </w:rPr>
              <w:t>Zájem uživatele i obecný zájem</w:t>
            </w:r>
          </w:p>
        </w:tc>
        <w:tc>
          <w:tcPr>
            <w:tcW w:w="6799" w:type="dxa"/>
          </w:tcPr>
          <w:p w14:paraId="58E61C29"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objektivně posoudit stížnost</w:t>
            </w:r>
          </w:p>
        </w:tc>
      </w:tr>
      <w:tr w:rsidR="004826D7" w:rsidRPr="008E0610" w14:paraId="40C7C257" w14:textId="77777777" w:rsidTr="00834A1A">
        <w:tc>
          <w:tcPr>
            <w:tcW w:w="2263" w:type="dxa"/>
          </w:tcPr>
          <w:p w14:paraId="58D2E0AC"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lastRenderedPageBreak/>
              <w:t>Zájem pracovníka</w:t>
            </w:r>
          </w:p>
        </w:tc>
        <w:tc>
          <w:tcPr>
            <w:tcW w:w="6799" w:type="dxa"/>
          </w:tcPr>
          <w:p w14:paraId="2D020006"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vyřídit stížnost ke svému prospěchu</w:t>
            </w:r>
          </w:p>
        </w:tc>
      </w:tr>
      <w:tr w:rsidR="004826D7" w:rsidRPr="008E0610" w14:paraId="0E7499FD" w14:textId="77777777" w:rsidTr="00834A1A">
        <w:tc>
          <w:tcPr>
            <w:tcW w:w="2263" w:type="dxa"/>
          </w:tcPr>
          <w:p w14:paraId="4A776D7B"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Prevence</w:t>
            </w:r>
          </w:p>
        </w:tc>
        <w:tc>
          <w:tcPr>
            <w:tcW w:w="6799" w:type="dxa"/>
          </w:tcPr>
          <w:p w14:paraId="62AFD469"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vyřizováním stížnosti je vždy pověřen nadřízený pracovníka</w:t>
            </w:r>
          </w:p>
        </w:tc>
      </w:tr>
      <w:tr w:rsidR="004826D7" w:rsidRPr="008E0610" w14:paraId="71751D85" w14:textId="77777777" w:rsidTr="00834A1A">
        <w:tc>
          <w:tcPr>
            <w:tcW w:w="2263" w:type="dxa"/>
          </w:tcPr>
          <w:p w14:paraId="2A442A38"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 xml:space="preserve">Opatření </w:t>
            </w:r>
          </w:p>
        </w:tc>
        <w:tc>
          <w:tcPr>
            <w:tcW w:w="6799" w:type="dxa"/>
          </w:tcPr>
          <w:p w14:paraId="14147FBC" w14:textId="77777777" w:rsidR="004826D7" w:rsidRPr="008E0610" w:rsidRDefault="004826D7" w:rsidP="00834A1A">
            <w:pPr>
              <w:pStyle w:val="Zpat"/>
              <w:rPr>
                <w:rFonts w:asciiTheme="majorHAnsi" w:hAnsiTheme="majorHAnsi" w:cstheme="majorHAnsi"/>
              </w:rPr>
            </w:pPr>
            <w:r w:rsidRPr="008E0610">
              <w:rPr>
                <w:rFonts w:asciiTheme="majorHAnsi" w:hAnsiTheme="majorHAnsi" w:cstheme="majorHAnsi"/>
              </w:rPr>
              <w:t>pracovníci jsou seznámeni s pravidly pro přijímání a vyřizování stížností a jsou povinni se jimi řídit</w:t>
            </w:r>
          </w:p>
        </w:tc>
      </w:tr>
    </w:tbl>
    <w:p w14:paraId="34FA696F" w14:textId="77777777" w:rsidR="004826D7" w:rsidRPr="008E0610" w:rsidRDefault="004826D7" w:rsidP="004826D7">
      <w:pPr>
        <w:jc w:val="both"/>
        <w:rPr>
          <w:rFonts w:asciiTheme="majorHAnsi" w:hAnsiTheme="majorHAnsi" w:cstheme="majorHAnsi"/>
        </w:rPr>
      </w:pPr>
    </w:p>
    <w:p w14:paraId="05AB9361" w14:textId="77777777" w:rsidR="004826D7" w:rsidRPr="008E0610" w:rsidRDefault="004826D7" w:rsidP="00213093">
      <w:pPr>
        <w:pStyle w:val="Nadpis2"/>
        <w:numPr>
          <w:ilvl w:val="1"/>
          <w:numId w:val="17"/>
        </w:numPr>
        <w:ind w:left="1440" w:hanging="360"/>
        <w:rPr>
          <w:rFonts w:cstheme="majorHAnsi"/>
        </w:rPr>
      </w:pPr>
      <w:r w:rsidRPr="008E0610">
        <w:rPr>
          <w:rFonts w:cstheme="majorHAnsi"/>
        </w:rPr>
        <w:t>Uživatel vyžaduje jiný režim dne, než jaký poskytovatel nabízí</w:t>
      </w:r>
    </w:p>
    <w:p w14:paraId="2241B1BA" w14:textId="77777777" w:rsidR="004826D7" w:rsidRPr="008E0610" w:rsidRDefault="004826D7" w:rsidP="004826D7">
      <w:pPr>
        <w:pStyle w:val="Zpat"/>
        <w:jc w:val="both"/>
        <w:rPr>
          <w:rFonts w:asciiTheme="majorHAnsi" w:hAnsiTheme="majorHAnsi" w:cstheme="majorHAnsi"/>
          <w:i/>
        </w:rPr>
      </w:pPr>
    </w:p>
    <w:tbl>
      <w:tblPr>
        <w:tblStyle w:val="Svtlmkatabulky"/>
        <w:tblW w:w="0" w:type="auto"/>
        <w:tblLook w:val="04A0" w:firstRow="1" w:lastRow="0" w:firstColumn="1" w:lastColumn="0" w:noHBand="0" w:noVBand="1"/>
      </w:tblPr>
      <w:tblGrid>
        <w:gridCol w:w="2263"/>
        <w:gridCol w:w="6797"/>
      </w:tblGrid>
      <w:tr w:rsidR="004826D7" w:rsidRPr="008E0610" w14:paraId="35EFFC18" w14:textId="77777777" w:rsidTr="00834A1A">
        <w:tc>
          <w:tcPr>
            <w:tcW w:w="2263" w:type="dxa"/>
          </w:tcPr>
          <w:p w14:paraId="4D4BFCF8" w14:textId="77777777" w:rsidR="004826D7" w:rsidRPr="008E0610" w:rsidRDefault="004826D7" w:rsidP="00834A1A">
            <w:pPr>
              <w:pStyle w:val="Zpat"/>
              <w:rPr>
                <w:rFonts w:asciiTheme="majorHAnsi" w:hAnsiTheme="majorHAnsi" w:cstheme="majorHAnsi"/>
                <w:i/>
              </w:rPr>
            </w:pPr>
            <w:r w:rsidRPr="008E0610">
              <w:rPr>
                <w:rFonts w:asciiTheme="majorHAnsi" w:hAnsiTheme="majorHAnsi" w:cstheme="majorHAnsi"/>
                <w:i/>
              </w:rPr>
              <w:t>Zájem uživatele</w:t>
            </w:r>
          </w:p>
        </w:tc>
        <w:tc>
          <w:tcPr>
            <w:tcW w:w="6799" w:type="dxa"/>
          </w:tcPr>
          <w:p w14:paraId="77348C1C"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svobodně rozhodovat o náplni dne</w:t>
            </w:r>
          </w:p>
        </w:tc>
      </w:tr>
      <w:tr w:rsidR="004826D7" w:rsidRPr="008E0610" w14:paraId="11C27BE5" w14:textId="77777777" w:rsidTr="00834A1A">
        <w:tc>
          <w:tcPr>
            <w:tcW w:w="2263" w:type="dxa"/>
          </w:tcPr>
          <w:p w14:paraId="52A6EA2D"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Zájem pracovníka</w:t>
            </w:r>
          </w:p>
        </w:tc>
        <w:tc>
          <w:tcPr>
            <w:tcW w:w="6799" w:type="dxa"/>
          </w:tcPr>
          <w:p w14:paraId="6872A8CC"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poskytovat službu v určitém režimu, který je přizpůsoben možnostem poskytovatele vzhledem k jeho provozním a kapacitním podmínkám</w:t>
            </w:r>
          </w:p>
        </w:tc>
      </w:tr>
      <w:tr w:rsidR="004826D7" w:rsidRPr="008E0610" w14:paraId="6C718CE9" w14:textId="77777777" w:rsidTr="00834A1A">
        <w:tc>
          <w:tcPr>
            <w:tcW w:w="2263" w:type="dxa"/>
          </w:tcPr>
          <w:p w14:paraId="6D17B53D"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Prevence</w:t>
            </w:r>
          </w:p>
        </w:tc>
        <w:tc>
          <w:tcPr>
            <w:tcW w:w="6799" w:type="dxa"/>
          </w:tcPr>
          <w:p w14:paraId="4190D614"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 xml:space="preserve">v již ve fázi jednání, je zájemce o službu informován o možnostech poskytovatele při realizaci sociální služby </w:t>
            </w:r>
          </w:p>
        </w:tc>
      </w:tr>
      <w:tr w:rsidR="004826D7" w:rsidRPr="008E0610" w14:paraId="412E6B4B" w14:textId="77777777" w:rsidTr="00834A1A">
        <w:tc>
          <w:tcPr>
            <w:tcW w:w="2263" w:type="dxa"/>
          </w:tcPr>
          <w:p w14:paraId="5B37CA11"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 xml:space="preserve">Opatření </w:t>
            </w:r>
          </w:p>
        </w:tc>
        <w:tc>
          <w:tcPr>
            <w:tcW w:w="6799" w:type="dxa"/>
          </w:tcPr>
          <w:p w14:paraId="064FDF19" w14:textId="77777777" w:rsidR="004826D7" w:rsidRPr="008E0610" w:rsidRDefault="004826D7" w:rsidP="00834A1A">
            <w:pPr>
              <w:pStyle w:val="Zpat"/>
              <w:rPr>
                <w:rFonts w:asciiTheme="majorHAnsi" w:hAnsiTheme="majorHAnsi" w:cstheme="majorHAnsi"/>
              </w:rPr>
            </w:pPr>
            <w:r w:rsidRPr="008E0610">
              <w:rPr>
                <w:rFonts w:asciiTheme="majorHAnsi" w:hAnsiTheme="majorHAnsi" w:cstheme="majorHAnsi"/>
              </w:rPr>
              <w:t>s klientem jsou projednány v rámci individuálního plánu jeho představy, a pokud je to možné, je mu ve změně vyhověno. V případě, že požadavky pro poskytovatele neakceptovatelné, hledá klíčový pracovník s klientem varianty, jak jeho přáním vyhovět (jiný druh služby, komerční služba apod.</w:t>
            </w:r>
          </w:p>
        </w:tc>
      </w:tr>
    </w:tbl>
    <w:p w14:paraId="7210DE0C" w14:textId="77777777" w:rsidR="004826D7" w:rsidRPr="008E0610" w:rsidRDefault="004826D7" w:rsidP="004826D7">
      <w:pPr>
        <w:pStyle w:val="Zpat"/>
        <w:rPr>
          <w:rFonts w:asciiTheme="majorHAnsi" w:hAnsiTheme="majorHAnsi" w:cstheme="majorHAnsi"/>
          <w:b/>
        </w:rPr>
      </w:pPr>
    </w:p>
    <w:p w14:paraId="0C2368AD" w14:textId="77777777" w:rsidR="004826D7" w:rsidRPr="008E0610" w:rsidRDefault="004826D7" w:rsidP="00213093">
      <w:pPr>
        <w:pStyle w:val="Nadpis2"/>
        <w:numPr>
          <w:ilvl w:val="1"/>
          <w:numId w:val="17"/>
        </w:numPr>
        <w:ind w:left="1440" w:hanging="360"/>
        <w:rPr>
          <w:rFonts w:cstheme="majorHAnsi"/>
        </w:rPr>
      </w:pPr>
      <w:r w:rsidRPr="008E0610">
        <w:rPr>
          <w:rFonts w:cstheme="majorHAnsi"/>
        </w:rPr>
        <w:t>Uživatel má lékařem předepsány léky (dietu), které odmítá užívat (dodržovat)</w:t>
      </w:r>
    </w:p>
    <w:p w14:paraId="45736121" w14:textId="77777777" w:rsidR="004826D7" w:rsidRPr="008E0610" w:rsidRDefault="004826D7" w:rsidP="004826D7">
      <w:pPr>
        <w:pStyle w:val="Zpat"/>
        <w:jc w:val="both"/>
        <w:rPr>
          <w:rFonts w:asciiTheme="majorHAnsi" w:hAnsiTheme="majorHAnsi" w:cstheme="majorHAnsi"/>
          <w:i/>
        </w:rPr>
      </w:pPr>
    </w:p>
    <w:tbl>
      <w:tblPr>
        <w:tblStyle w:val="Svtlmkatabulky"/>
        <w:tblW w:w="0" w:type="auto"/>
        <w:tblLook w:val="04A0" w:firstRow="1" w:lastRow="0" w:firstColumn="1" w:lastColumn="0" w:noHBand="0" w:noVBand="1"/>
      </w:tblPr>
      <w:tblGrid>
        <w:gridCol w:w="2263"/>
        <w:gridCol w:w="6797"/>
      </w:tblGrid>
      <w:tr w:rsidR="004826D7" w:rsidRPr="008E0610" w14:paraId="7EBA09D4" w14:textId="77777777" w:rsidTr="00834A1A">
        <w:tc>
          <w:tcPr>
            <w:tcW w:w="2263" w:type="dxa"/>
          </w:tcPr>
          <w:p w14:paraId="7662163D" w14:textId="77777777" w:rsidR="004826D7" w:rsidRPr="008E0610" w:rsidRDefault="004826D7" w:rsidP="00834A1A">
            <w:pPr>
              <w:pStyle w:val="Zpat"/>
              <w:rPr>
                <w:rFonts w:asciiTheme="majorHAnsi" w:hAnsiTheme="majorHAnsi" w:cstheme="majorHAnsi"/>
                <w:i/>
              </w:rPr>
            </w:pPr>
            <w:r w:rsidRPr="008E0610">
              <w:rPr>
                <w:rFonts w:asciiTheme="majorHAnsi" w:hAnsiTheme="majorHAnsi" w:cstheme="majorHAnsi"/>
                <w:i/>
              </w:rPr>
              <w:t>Zájem uživatele</w:t>
            </w:r>
          </w:p>
        </w:tc>
        <w:tc>
          <w:tcPr>
            <w:tcW w:w="6799" w:type="dxa"/>
          </w:tcPr>
          <w:p w14:paraId="2BFC078A"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svobodně rozhodovat o své osobě</w:t>
            </w:r>
          </w:p>
        </w:tc>
      </w:tr>
      <w:tr w:rsidR="004826D7" w:rsidRPr="008E0610" w14:paraId="6B7EE9B9" w14:textId="77777777" w:rsidTr="00834A1A">
        <w:tc>
          <w:tcPr>
            <w:tcW w:w="2263" w:type="dxa"/>
          </w:tcPr>
          <w:p w14:paraId="4217FBE8"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Zájem pracovníka</w:t>
            </w:r>
          </w:p>
        </w:tc>
        <w:tc>
          <w:tcPr>
            <w:tcW w:w="6799" w:type="dxa"/>
          </w:tcPr>
          <w:p w14:paraId="2D27D0B8" w14:textId="77777777" w:rsidR="004826D7" w:rsidRPr="008E0610" w:rsidRDefault="004826D7" w:rsidP="00834A1A">
            <w:pPr>
              <w:pStyle w:val="Zpat"/>
              <w:rPr>
                <w:rFonts w:asciiTheme="majorHAnsi" w:hAnsiTheme="majorHAnsi" w:cstheme="majorHAnsi"/>
              </w:rPr>
            </w:pPr>
            <w:r w:rsidRPr="008E0610">
              <w:rPr>
                <w:rFonts w:asciiTheme="majorHAnsi" w:hAnsiTheme="majorHAnsi" w:cstheme="majorHAnsi"/>
              </w:rPr>
              <w:t>pocit zodpovědnosti, kdy si klient nedodržováním dietního i léčebného režimu může ublížit</w:t>
            </w:r>
          </w:p>
        </w:tc>
      </w:tr>
      <w:tr w:rsidR="004826D7" w:rsidRPr="008E0610" w14:paraId="5AE57FAA" w14:textId="77777777" w:rsidTr="00834A1A">
        <w:tc>
          <w:tcPr>
            <w:tcW w:w="2263" w:type="dxa"/>
          </w:tcPr>
          <w:p w14:paraId="7ED957F6"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Prevence</w:t>
            </w:r>
          </w:p>
        </w:tc>
        <w:tc>
          <w:tcPr>
            <w:tcW w:w="6799" w:type="dxa"/>
          </w:tcPr>
          <w:p w14:paraId="73107F03" w14:textId="77777777" w:rsidR="004826D7" w:rsidRPr="008E0610" w:rsidRDefault="004826D7" w:rsidP="00834A1A">
            <w:pPr>
              <w:pStyle w:val="Zpat"/>
              <w:rPr>
                <w:rFonts w:asciiTheme="majorHAnsi" w:hAnsiTheme="majorHAnsi" w:cstheme="majorHAnsi"/>
              </w:rPr>
            </w:pPr>
            <w:r w:rsidRPr="008E0610">
              <w:rPr>
                <w:rFonts w:asciiTheme="majorHAnsi" w:hAnsiTheme="majorHAnsi" w:cstheme="majorHAnsi"/>
              </w:rPr>
              <w:t>s klientem je hovořeno o jeho zdravotním stavu, zejména v případech, kdy se začíná zhoršovat</w:t>
            </w:r>
          </w:p>
        </w:tc>
      </w:tr>
      <w:tr w:rsidR="004826D7" w:rsidRPr="008E0610" w14:paraId="68248FB8" w14:textId="77777777" w:rsidTr="00834A1A">
        <w:tc>
          <w:tcPr>
            <w:tcW w:w="2263" w:type="dxa"/>
          </w:tcPr>
          <w:p w14:paraId="315F740D"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 xml:space="preserve">Opatření </w:t>
            </w:r>
          </w:p>
        </w:tc>
        <w:tc>
          <w:tcPr>
            <w:tcW w:w="6799" w:type="dxa"/>
          </w:tcPr>
          <w:p w14:paraId="35F3E1A7" w14:textId="77777777" w:rsidR="004826D7" w:rsidRPr="008E0610" w:rsidRDefault="004826D7" w:rsidP="00834A1A">
            <w:pPr>
              <w:pStyle w:val="Zpat"/>
              <w:rPr>
                <w:rFonts w:asciiTheme="majorHAnsi" w:hAnsiTheme="majorHAnsi" w:cstheme="majorHAnsi"/>
              </w:rPr>
            </w:pPr>
            <w:r w:rsidRPr="008E0610">
              <w:rPr>
                <w:rFonts w:asciiTheme="majorHAnsi" w:hAnsiTheme="majorHAnsi" w:cstheme="majorHAnsi"/>
              </w:rPr>
              <w:t>odmítá-li klient dodržovat léčebný nebo dietní režim, který vyplývá z jeho zdravotního stavu, který uvedl při vstupním rozhovoru, nebo v rámci individuálního plánování a projevuje-li se tato nekázeň zhoršením zdravotního stavu, projednává pracovník s klientem důvody, proč odmítá režim dodržovat. Pokud problémy přetrvávají, informuje pracovník rodinného příslušníka, resp. ošetřujícího lékaře.</w:t>
            </w:r>
          </w:p>
        </w:tc>
      </w:tr>
    </w:tbl>
    <w:p w14:paraId="5DAA6DB1" w14:textId="77777777" w:rsidR="004826D7" w:rsidRPr="008E0610" w:rsidRDefault="004826D7" w:rsidP="004826D7">
      <w:pPr>
        <w:pStyle w:val="Zpat"/>
        <w:jc w:val="both"/>
        <w:rPr>
          <w:rFonts w:asciiTheme="majorHAnsi" w:hAnsiTheme="majorHAnsi" w:cstheme="majorHAnsi"/>
        </w:rPr>
      </w:pPr>
    </w:p>
    <w:p w14:paraId="6E3F160F" w14:textId="77777777" w:rsidR="004826D7" w:rsidRPr="008E0610" w:rsidRDefault="004826D7" w:rsidP="00213093">
      <w:pPr>
        <w:pStyle w:val="Nadpis2"/>
        <w:numPr>
          <w:ilvl w:val="1"/>
          <w:numId w:val="17"/>
        </w:numPr>
        <w:ind w:left="1440" w:hanging="360"/>
        <w:rPr>
          <w:rFonts w:cstheme="majorHAnsi"/>
        </w:rPr>
      </w:pPr>
      <w:r w:rsidRPr="008E0610">
        <w:rPr>
          <w:rFonts w:cstheme="majorHAnsi"/>
        </w:rPr>
        <w:t xml:space="preserve">Poskytovatel (jeho pracovník) </w:t>
      </w:r>
      <w:proofErr w:type="gramStart"/>
      <w:r w:rsidRPr="008E0610">
        <w:rPr>
          <w:rFonts w:cstheme="majorHAnsi"/>
        </w:rPr>
        <w:t>hospodaří</w:t>
      </w:r>
      <w:proofErr w:type="gramEnd"/>
      <w:r w:rsidRPr="008E0610">
        <w:rPr>
          <w:rFonts w:cstheme="majorHAnsi"/>
        </w:rPr>
        <w:t xml:space="preserve"> s finanční hotovostí uživatele</w:t>
      </w:r>
    </w:p>
    <w:p w14:paraId="053E39D6" w14:textId="77777777" w:rsidR="004826D7" w:rsidRPr="008E0610" w:rsidRDefault="004826D7" w:rsidP="004826D7">
      <w:pPr>
        <w:pStyle w:val="Zpat"/>
        <w:jc w:val="both"/>
        <w:rPr>
          <w:rFonts w:asciiTheme="majorHAnsi" w:hAnsiTheme="majorHAnsi" w:cstheme="majorHAnsi"/>
          <w:i/>
        </w:rPr>
      </w:pPr>
    </w:p>
    <w:tbl>
      <w:tblPr>
        <w:tblStyle w:val="Svtlmkatabulky"/>
        <w:tblW w:w="0" w:type="auto"/>
        <w:tblLook w:val="04A0" w:firstRow="1" w:lastRow="0" w:firstColumn="1" w:lastColumn="0" w:noHBand="0" w:noVBand="1"/>
      </w:tblPr>
      <w:tblGrid>
        <w:gridCol w:w="2263"/>
        <w:gridCol w:w="6797"/>
      </w:tblGrid>
      <w:tr w:rsidR="004826D7" w:rsidRPr="008E0610" w14:paraId="0CFFED86" w14:textId="77777777" w:rsidTr="00834A1A">
        <w:tc>
          <w:tcPr>
            <w:tcW w:w="2263" w:type="dxa"/>
          </w:tcPr>
          <w:p w14:paraId="3F3D67F0" w14:textId="77777777" w:rsidR="004826D7" w:rsidRPr="008E0610" w:rsidRDefault="004826D7" w:rsidP="00834A1A">
            <w:pPr>
              <w:pStyle w:val="Zpat"/>
              <w:rPr>
                <w:rFonts w:asciiTheme="majorHAnsi" w:hAnsiTheme="majorHAnsi" w:cstheme="majorHAnsi"/>
                <w:i/>
              </w:rPr>
            </w:pPr>
            <w:r w:rsidRPr="008E0610">
              <w:rPr>
                <w:rFonts w:asciiTheme="majorHAnsi" w:hAnsiTheme="majorHAnsi" w:cstheme="majorHAnsi"/>
                <w:i/>
              </w:rPr>
              <w:t>Zájem uživatele</w:t>
            </w:r>
          </w:p>
        </w:tc>
        <w:tc>
          <w:tcPr>
            <w:tcW w:w="6799" w:type="dxa"/>
          </w:tcPr>
          <w:p w14:paraId="31C92793"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hospodárně vynakládat své finance</w:t>
            </w:r>
          </w:p>
        </w:tc>
      </w:tr>
      <w:tr w:rsidR="004826D7" w:rsidRPr="008E0610" w14:paraId="579F75AD" w14:textId="77777777" w:rsidTr="00834A1A">
        <w:tc>
          <w:tcPr>
            <w:tcW w:w="2263" w:type="dxa"/>
          </w:tcPr>
          <w:p w14:paraId="5147ED38"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Zájem poskytovatele</w:t>
            </w:r>
          </w:p>
        </w:tc>
        <w:tc>
          <w:tcPr>
            <w:tcW w:w="6799" w:type="dxa"/>
          </w:tcPr>
          <w:p w14:paraId="4F645862" w14:textId="77777777" w:rsidR="004826D7" w:rsidRPr="008E0610" w:rsidRDefault="004826D7" w:rsidP="00834A1A">
            <w:pPr>
              <w:pStyle w:val="Zpat"/>
              <w:rPr>
                <w:rFonts w:asciiTheme="majorHAnsi" w:hAnsiTheme="majorHAnsi" w:cstheme="majorHAnsi"/>
              </w:rPr>
            </w:pPr>
            <w:r w:rsidRPr="008E0610">
              <w:rPr>
                <w:rFonts w:asciiTheme="majorHAnsi" w:hAnsiTheme="majorHAnsi" w:cstheme="majorHAnsi"/>
              </w:rPr>
              <w:t>rozdílný názor na vynakládání finančních prostředků, možnost zneužití financí pro osobní potřebu pracovníka</w:t>
            </w:r>
          </w:p>
        </w:tc>
      </w:tr>
      <w:tr w:rsidR="004826D7" w:rsidRPr="008E0610" w14:paraId="1FC0DAFA" w14:textId="77777777" w:rsidTr="00834A1A">
        <w:tc>
          <w:tcPr>
            <w:tcW w:w="2263" w:type="dxa"/>
          </w:tcPr>
          <w:p w14:paraId="1B725208"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Prevence</w:t>
            </w:r>
          </w:p>
        </w:tc>
        <w:tc>
          <w:tcPr>
            <w:tcW w:w="6799" w:type="dxa"/>
          </w:tcPr>
          <w:p w14:paraId="0BC1AAC4" w14:textId="77777777" w:rsidR="004826D7" w:rsidRPr="008E0610" w:rsidRDefault="004826D7" w:rsidP="00834A1A">
            <w:pPr>
              <w:pStyle w:val="Zpat"/>
              <w:rPr>
                <w:rFonts w:asciiTheme="majorHAnsi" w:hAnsiTheme="majorHAnsi" w:cstheme="majorHAnsi"/>
              </w:rPr>
            </w:pPr>
            <w:r w:rsidRPr="008E0610">
              <w:rPr>
                <w:rFonts w:asciiTheme="majorHAnsi" w:hAnsiTheme="majorHAnsi" w:cstheme="majorHAnsi"/>
              </w:rPr>
              <w:t>hospodaření s finanční hotovostí je prováděno pouze u klientů, kteří nejsou schopni s hotovostí nakládat, případně se obávají mít u sebe větší hotovost. Služba je poskytována pouze na žádost uživatele nebo jeho zákonného zástupce. Poskytovatel nikdy neinicializuje nabídku služby.</w:t>
            </w:r>
          </w:p>
        </w:tc>
      </w:tr>
      <w:tr w:rsidR="004826D7" w:rsidRPr="008E0610" w14:paraId="238DA408" w14:textId="77777777" w:rsidTr="00834A1A">
        <w:tc>
          <w:tcPr>
            <w:tcW w:w="2263" w:type="dxa"/>
          </w:tcPr>
          <w:p w14:paraId="449D5E05" w14:textId="77777777" w:rsidR="004826D7" w:rsidRPr="008E0610" w:rsidRDefault="004826D7" w:rsidP="00834A1A">
            <w:pPr>
              <w:pStyle w:val="Zpat"/>
              <w:jc w:val="both"/>
              <w:rPr>
                <w:rFonts w:asciiTheme="majorHAnsi" w:hAnsiTheme="majorHAnsi" w:cstheme="majorHAnsi"/>
                <w:i/>
              </w:rPr>
            </w:pPr>
            <w:r w:rsidRPr="008E0610">
              <w:rPr>
                <w:rFonts w:asciiTheme="majorHAnsi" w:hAnsiTheme="majorHAnsi" w:cstheme="majorHAnsi"/>
                <w:i/>
              </w:rPr>
              <w:t xml:space="preserve">Opatření </w:t>
            </w:r>
          </w:p>
        </w:tc>
        <w:tc>
          <w:tcPr>
            <w:tcW w:w="6799" w:type="dxa"/>
          </w:tcPr>
          <w:p w14:paraId="642CBE4E" w14:textId="77777777" w:rsidR="004826D7" w:rsidRPr="008E0610" w:rsidRDefault="004826D7" w:rsidP="00834A1A">
            <w:pPr>
              <w:pStyle w:val="Zpat"/>
              <w:jc w:val="both"/>
              <w:rPr>
                <w:rFonts w:asciiTheme="majorHAnsi" w:hAnsiTheme="majorHAnsi" w:cstheme="majorHAnsi"/>
              </w:rPr>
            </w:pPr>
            <w:r w:rsidRPr="008E0610">
              <w:rPr>
                <w:rFonts w:asciiTheme="majorHAnsi" w:hAnsiTheme="majorHAnsi" w:cstheme="majorHAnsi"/>
              </w:rPr>
              <w:t xml:space="preserve">průběh hospodaření je v souladu s metodickým postupem </w:t>
            </w:r>
            <w:r w:rsidRPr="008E0610">
              <w:rPr>
                <w:rFonts w:asciiTheme="majorHAnsi" w:hAnsiTheme="majorHAnsi" w:cstheme="majorHAnsi"/>
              </w:rPr>
              <w:lastRenderedPageBreak/>
              <w:t>pravidelně kontrolován, a to jak ze strany poskytovatele, tak ze strany uživatele nebo osoby jím určené. Závažné porušení hospodárného nakládání s finančními prostředky uživatele pověřeným pracovníkem může být řešeno jako trestný čin s důsledkem okamžitého ukončení pracovního poměru.</w:t>
            </w:r>
          </w:p>
        </w:tc>
      </w:tr>
    </w:tbl>
    <w:p w14:paraId="5CE2963B" w14:textId="73F15AE8" w:rsidR="004826D7" w:rsidRPr="008E0610" w:rsidRDefault="004826D7" w:rsidP="00DE2B2A">
      <w:pPr>
        <w:pStyle w:val="text"/>
        <w:spacing w:after="240" w:afterAutospacing="0"/>
        <w:jc w:val="both"/>
        <w:rPr>
          <w:rFonts w:asciiTheme="majorHAnsi" w:hAnsiTheme="majorHAnsi" w:cstheme="majorHAnsi"/>
          <w:color w:val="D70C49"/>
        </w:rPr>
      </w:pPr>
      <w:r w:rsidRPr="008E0610">
        <w:rPr>
          <w:rFonts w:asciiTheme="majorHAnsi" w:hAnsiTheme="majorHAnsi" w:cstheme="majorHAnsi"/>
          <w:color w:val="D70C49"/>
        </w:rPr>
        <w:lastRenderedPageBreak/>
        <w:t xml:space="preserve">Poskytovatel průběžně monitoruje situace, kdy by mohl nastat střet zájmů. Pokud se vyskytnou v rámci poskytování služeb situace střetů zájmů, které identifikovány nejsou, platí pravidlo, že pracovník, který situaci identifikuje, dá podnět nadřízenému (nebo za tuto oblast odpovědnému) pracovníkovi ke stanovení řešení a zapracování této situace a řešení do výše uvedeného dokumentu. </w:t>
      </w:r>
    </w:p>
    <w:p w14:paraId="7BAA3A35" w14:textId="77777777" w:rsidR="004826D7" w:rsidRPr="008E0610" w:rsidRDefault="004826D7" w:rsidP="00213093">
      <w:pPr>
        <w:pStyle w:val="Nadpis1"/>
        <w:numPr>
          <w:ilvl w:val="0"/>
          <w:numId w:val="17"/>
        </w:numPr>
        <w:ind w:left="720"/>
        <w:rPr>
          <w:rFonts w:cstheme="majorHAnsi"/>
          <w:color w:val="454551" w:themeColor="text2"/>
        </w:rPr>
      </w:pPr>
      <w:bookmarkStart w:id="45" w:name="_Toc93414061"/>
      <w:r w:rsidRPr="008E0610">
        <w:rPr>
          <w:rFonts w:cstheme="majorHAnsi"/>
          <w:color w:val="454551" w:themeColor="text2"/>
        </w:rPr>
        <w:t>Přijímání darů</w:t>
      </w:r>
      <w:bookmarkEnd w:id="45"/>
    </w:p>
    <w:p w14:paraId="4C880F38" w14:textId="77777777" w:rsidR="004826D7" w:rsidRPr="008E0610" w:rsidRDefault="004826D7" w:rsidP="00213093">
      <w:pPr>
        <w:pStyle w:val="Nadpis2"/>
        <w:numPr>
          <w:ilvl w:val="1"/>
          <w:numId w:val="17"/>
        </w:numPr>
        <w:ind w:left="1440" w:hanging="360"/>
        <w:rPr>
          <w:rFonts w:cstheme="majorHAnsi"/>
        </w:rPr>
      </w:pPr>
      <w:bookmarkStart w:id="46" w:name="_Toc93414062"/>
      <w:r w:rsidRPr="008E0610">
        <w:rPr>
          <w:rFonts w:cstheme="majorHAnsi"/>
        </w:rPr>
        <w:t xml:space="preserve">Smysl a </w:t>
      </w:r>
      <w:proofErr w:type="spellStart"/>
      <w:r w:rsidRPr="008E0610">
        <w:rPr>
          <w:rFonts w:cstheme="majorHAnsi"/>
        </w:rPr>
        <w:t>cíl</w:t>
      </w:r>
      <w:proofErr w:type="spellEnd"/>
      <w:r w:rsidRPr="008E0610">
        <w:rPr>
          <w:rFonts w:cstheme="majorHAnsi"/>
        </w:rPr>
        <w:t xml:space="preserve"> pravidel</w:t>
      </w:r>
      <w:bookmarkEnd w:id="46"/>
    </w:p>
    <w:p w14:paraId="1ABCBCE0" w14:textId="77777777" w:rsidR="004826D7" w:rsidRPr="008E0610" w:rsidRDefault="004826D7" w:rsidP="00213093">
      <w:pPr>
        <w:pStyle w:val="Normlnweb"/>
        <w:numPr>
          <w:ilvl w:val="0"/>
          <w:numId w:val="21"/>
        </w:numPr>
        <w:jc w:val="both"/>
        <w:rPr>
          <w:rFonts w:asciiTheme="majorHAnsi" w:hAnsiTheme="majorHAnsi" w:cstheme="majorHAnsi"/>
        </w:rPr>
      </w:pPr>
      <w:r w:rsidRPr="008E0610">
        <w:rPr>
          <w:rFonts w:asciiTheme="majorHAnsi" w:hAnsiTheme="majorHAnsi" w:cstheme="majorHAnsi"/>
        </w:rPr>
        <w:t xml:space="preserve">Smyslem pravidel je </w:t>
      </w:r>
      <w:proofErr w:type="spellStart"/>
      <w:r w:rsidRPr="008E0610">
        <w:rPr>
          <w:rFonts w:asciiTheme="majorHAnsi" w:hAnsiTheme="majorHAnsi" w:cstheme="majorHAnsi"/>
        </w:rPr>
        <w:t>ochránit</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společnost</w:t>
      </w:r>
      <w:proofErr w:type="spellEnd"/>
      <w:r w:rsidRPr="008E0610">
        <w:rPr>
          <w:rFonts w:asciiTheme="majorHAnsi" w:hAnsiTheme="majorHAnsi" w:cstheme="majorHAnsi"/>
        </w:rPr>
        <w:t xml:space="preserve"> Zdravotní sestry a pečovatelky s.r.o.., </w:t>
      </w:r>
      <w:proofErr w:type="spellStart"/>
      <w:r w:rsidRPr="008E0610">
        <w:rPr>
          <w:rFonts w:asciiTheme="majorHAnsi" w:hAnsiTheme="majorHAnsi" w:cstheme="majorHAnsi"/>
        </w:rPr>
        <w:t>jeji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dalši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pracovníky</w:t>
      </w:r>
      <w:proofErr w:type="spellEnd"/>
      <w:r w:rsidRPr="008E0610">
        <w:rPr>
          <w:rFonts w:asciiTheme="majorHAnsi" w:hAnsiTheme="majorHAnsi" w:cstheme="majorHAnsi"/>
        </w:rPr>
        <w:t xml:space="preserve"> i </w:t>
      </w:r>
      <w:proofErr w:type="spellStart"/>
      <w:r w:rsidRPr="008E0610">
        <w:rPr>
          <w:rFonts w:asciiTheme="majorHAnsi" w:hAnsiTheme="majorHAnsi" w:cstheme="majorHAnsi"/>
        </w:rPr>
        <w:t>uživatele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před</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případnými</w:t>
      </w:r>
      <w:proofErr w:type="spellEnd"/>
      <w:r w:rsidRPr="008E0610">
        <w:rPr>
          <w:rFonts w:asciiTheme="majorHAnsi" w:hAnsiTheme="majorHAnsi" w:cstheme="majorHAnsi"/>
        </w:rPr>
        <w:t xml:space="preserve"> riziky, </w:t>
      </w:r>
      <w:proofErr w:type="spellStart"/>
      <w:r w:rsidRPr="008E0610">
        <w:rPr>
          <w:rFonts w:asciiTheme="majorHAnsi" w:hAnsiTheme="majorHAnsi" w:cstheme="majorHAnsi"/>
        </w:rPr>
        <w:t>ktera</w:t>
      </w:r>
      <w:proofErr w:type="spellEnd"/>
      <w:r w:rsidRPr="008E0610">
        <w:rPr>
          <w:rFonts w:asciiTheme="majorHAnsi" w:hAnsiTheme="majorHAnsi" w:cstheme="majorHAnsi"/>
        </w:rPr>
        <w:t xml:space="preserve">́ mohou nastat v souvislosti s </w:t>
      </w:r>
      <w:proofErr w:type="spellStart"/>
      <w:r w:rsidRPr="008E0610">
        <w:rPr>
          <w:rFonts w:asciiTheme="majorHAnsi" w:hAnsiTheme="majorHAnsi" w:cstheme="majorHAnsi"/>
        </w:rPr>
        <w:t>přijímáním</w:t>
      </w:r>
      <w:proofErr w:type="spellEnd"/>
      <w:r w:rsidRPr="008E0610">
        <w:rPr>
          <w:rFonts w:asciiTheme="majorHAnsi" w:hAnsiTheme="majorHAnsi" w:cstheme="majorHAnsi"/>
        </w:rPr>
        <w:t xml:space="preserve"> darů. </w:t>
      </w:r>
    </w:p>
    <w:p w14:paraId="55A69592" w14:textId="77777777" w:rsidR="004826D7" w:rsidRPr="008E0610" w:rsidRDefault="004826D7" w:rsidP="00213093">
      <w:pPr>
        <w:pStyle w:val="Normlnweb"/>
        <w:numPr>
          <w:ilvl w:val="0"/>
          <w:numId w:val="21"/>
        </w:numPr>
        <w:jc w:val="both"/>
        <w:rPr>
          <w:rFonts w:asciiTheme="majorHAnsi" w:hAnsiTheme="majorHAnsi" w:cstheme="majorHAnsi"/>
        </w:rPr>
      </w:pPr>
      <w:proofErr w:type="spellStart"/>
      <w:r w:rsidRPr="008E0610">
        <w:rPr>
          <w:rFonts w:asciiTheme="majorHAnsi" w:hAnsiTheme="majorHAnsi" w:cstheme="majorHAnsi"/>
        </w:rPr>
        <w:t>Cílem</w:t>
      </w:r>
      <w:proofErr w:type="spellEnd"/>
      <w:r w:rsidRPr="008E0610">
        <w:rPr>
          <w:rFonts w:asciiTheme="majorHAnsi" w:hAnsiTheme="majorHAnsi" w:cstheme="majorHAnsi"/>
        </w:rPr>
        <w:t xml:space="preserve"> pravidel je upravit v </w:t>
      </w:r>
      <w:proofErr w:type="spellStart"/>
      <w:r w:rsidRPr="008E0610">
        <w:rPr>
          <w:rFonts w:asciiTheme="majorHAnsi" w:hAnsiTheme="majorHAnsi" w:cstheme="majorHAnsi"/>
        </w:rPr>
        <w:t>Pečovatelske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službe</w:t>
      </w:r>
      <w:proofErr w:type="spellEnd"/>
      <w:r w:rsidRPr="008E0610">
        <w:rPr>
          <w:rFonts w:asciiTheme="majorHAnsi" w:hAnsiTheme="majorHAnsi" w:cstheme="majorHAnsi"/>
        </w:rPr>
        <w:t>̌ společnosti Zdravotní sestry a pečovatelky s.r.o. (</w:t>
      </w:r>
      <w:proofErr w:type="spellStart"/>
      <w:r w:rsidRPr="008E0610">
        <w:rPr>
          <w:rFonts w:asciiTheme="majorHAnsi" w:hAnsiTheme="majorHAnsi" w:cstheme="majorHAnsi"/>
        </w:rPr>
        <w:t>dále</w:t>
      </w:r>
      <w:proofErr w:type="spellEnd"/>
      <w:r w:rsidRPr="008E0610">
        <w:rPr>
          <w:rFonts w:asciiTheme="majorHAnsi" w:hAnsiTheme="majorHAnsi" w:cstheme="majorHAnsi"/>
        </w:rPr>
        <w:t xml:space="preserve"> jen </w:t>
      </w:r>
      <w:proofErr w:type="spellStart"/>
      <w:r w:rsidRPr="008E0610">
        <w:rPr>
          <w:rFonts w:asciiTheme="majorHAnsi" w:hAnsiTheme="majorHAnsi" w:cstheme="majorHAnsi"/>
        </w:rPr>
        <w:t>pečovatelska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služba</w:t>
      </w:r>
      <w:proofErr w:type="spellEnd"/>
      <w:r w:rsidRPr="008E0610">
        <w:rPr>
          <w:rFonts w:asciiTheme="majorHAnsi" w:hAnsiTheme="majorHAnsi" w:cstheme="majorHAnsi"/>
        </w:rPr>
        <w:t xml:space="preserve">) postup </w:t>
      </w:r>
      <w:proofErr w:type="spellStart"/>
      <w:r w:rsidRPr="008E0610">
        <w:rPr>
          <w:rFonts w:asciiTheme="majorHAnsi" w:hAnsiTheme="majorHAnsi" w:cstheme="majorHAnsi"/>
        </w:rPr>
        <w:t>při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přijímáni</w:t>
      </w:r>
      <w:proofErr w:type="spellEnd"/>
      <w:r w:rsidRPr="008E0610">
        <w:rPr>
          <w:rFonts w:asciiTheme="majorHAnsi" w:hAnsiTheme="majorHAnsi" w:cstheme="majorHAnsi"/>
        </w:rPr>
        <w:t xml:space="preserve">́ darů. </w:t>
      </w:r>
    </w:p>
    <w:p w14:paraId="72C4E4B8" w14:textId="77777777" w:rsidR="004826D7" w:rsidRPr="008E0610" w:rsidRDefault="004826D7" w:rsidP="00213093">
      <w:pPr>
        <w:pStyle w:val="Nadpis2"/>
        <w:numPr>
          <w:ilvl w:val="1"/>
          <w:numId w:val="17"/>
        </w:numPr>
        <w:ind w:left="1440" w:hanging="360"/>
        <w:rPr>
          <w:rFonts w:cstheme="majorHAnsi"/>
        </w:rPr>
      </w:pPr>
      <w:bookmarkStart w:id="47" w:name="_Toc93414063"/>
      <w:proofErr w:type="spellStart"/>
      <w:r w:rsidRPr="008E0610">
        <w:rPr>
          <w:rFonts w:cstheme="majorHAnsi"/>
        </w:rPr>
        <w:t>Základni</w:t>
      </w:r>
      <w:proofErr w:type="spellEnd"/>
      <w:r w:rsidRPr="008E0610">
        <w:rPr>
          <w:rFonts w:cstheme="majorHAnsi"/>
        </w:rPr>
        <w:t>́ pojmy</w:t>
      </w:r>
      <w:bookmarkEnd w:id="47"/>
    </w:p>
    <w:p w14:paraId="06874927" w14:textId="77777777" w:rsidR="004826D7" w:rsidRPr="008E0610" w:rsidRDefault="004826D7" w:rsidP="00213093">
      <w:pPr>
        <w:numPr>
          <w:ilvl w:val="0"/>
          <w:numId w:val="22"/>
        </w:numPr>
        <w:jc w:val="both"/>
        <w:rPr>
          <w:rFonts w:asciiTheme="majorHAnsi" w:hAnsiTheme="majorHAnsi" w:cstheme="majorHAnsi"/>
        </w:rPr>
      </w:pPr>
      <w:r w:rsidRPr="008E0610">
        <w:rPr>
          <w:rFonts w:asciiTheme="majorHAnsi" w:hAnsiTheme="majorHAnsi" w:cstheme="majorHAnsi"/>
        </w:rPr>
        <w:t xml:space="preserve">„Darem“ se </w:t>
      </w:r>
      <w:proofErr w:type="spellStart"/>
      <w:r w:rsidRPr="008E0610">
        <w:rPr>
          <w:rFonts w:asciiTheme="majorHAnsi" w:hAnsiTheme="majorHAnsi" w:cstheme="majorHAnsi"/>
        </w:rPr>
        <w:t>rozumi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jakékoliv</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plněni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uskutečněne</w:t>
      </w:r>
      <w:proofErr w:type="spellEnd"/>
      <w:r w:rsidRPr="008E0610">
        <w:rPr>
          <w:rFonts w:asciiTheme="majorHAnsi" w:hAnsiTheme="majorHAnsi" w:cstheme="majorHAnsi"/>
        </w:rPr>
        <w:t xml:space="preserve">́ v </w:t>
      </w:r>
      <w:proofErr w:type="spellStart"/>
      <w:r w:rsidRPr="008E0610">
        <w:rPr>
          <w:rFonts w:asciiTheme="majorHAnsi" w:hAnsiTheme="majorHAnsi" w:cstheme="majorHAnsi"/>
        </w:rPr>
        <w:t>peněžni</w:t>
      </w:r>
      <w:proofErr w:type="spellEnd"/>
      <w:r w:rsidRPr="008E0610">
        <w:rPr>
          <w:rFonts w:asciiTheme="majorHAnsi" w:hAnsiTheme="majorHAnsi" w:cstheme="majorHAnsi"/>
        </w:rPr>
        <w:t xml:space="preserve">́ nebo </w:t>
      </w:r>
      <w:proofErr w:type="spellStart"/>
      <w:r w:rsidRPr="008E0610">
        <w:rPr>
          <w:rFonts w:asciiTheme="majorHAnsi" w:hAnsiTheme="majorHAnsi" w:cstheme="majorHAnsi"/>
        </w:rPr>
        <w:t>naturálni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forme</w:t>
      </w:r>
      <w:proofErr w:type="spellEnd"/>
      <w:r w:rsidRPr="008E0610">
        <w:rPr>
          <w:rFonts w:asciiTheme="majorHAnsi" w:hAnsiTheme="majorHAnsi" w:cstheme="majorHAnsi"/>
        </w:rPr>
        <w:t xml:space="preserve">̌ nebo jako </w:t>
      </w:r>
      <w:proofErr w:type="spellStart"/>
      <w:r w:rsidRPr="008E0610">
        <w:rPr>
          <w:rFonts w:asciiTheme="majorHAnsi" w:hAnsiTheme="majorHAnsi" w:cstheme="majorHAnsi"/>
        </w:rPr>
        <w:t>bezplatne</w:t>
      </w:r>
      <w:proofErr w:type="spellEnd"/>
      <w:r w:rsidRPr="008E0610">
        <w:rPr>
          <w:rFonts w:asciiTheme="majorHAnsi" w:hAnsiTheme="majorHAnsi" w:cstheme="majorHAnsi"/>
        </w:rPr>
        <w:t xml:space="preserve">̌ provedená </w:t>
      </w:r>
      <w:proofErr w:type="spellStart"/>
      <w:r w:rsidRPr="008E0610">
        <w:rPr>
          <w:rFonts w:asciiTheme="majorHAnsi" w:hAnsiTheme="majorHAnsi" w:cstheme="majorHAnsi"/>
        </w:rPr>
        <w:t>služba</w:t>
      </w:r>
      <w:proofErr w:type="spellEnd"/>
      <w:r w:rsidRPr="008E0610">
        <w:rPr>
          <w:rFonts w:asciiTheme="majorHAnsi" w:hAnsiTheme="majorHAnsi" w:cstheme="majorHAnsi"/>
        </w:rPr>
        <w:t xml:space="preserve"> ve </w:t>
      </w:r>
      <w:proofErr w:type="spellStart"/>
      <w:r w:rsidRPr="008E0610">
        <w:rPr>
          <w:rFonts w:asciiTheme="majorHAnsi" w:hAnsiTheme="majorHAnsi" w:cstheme="majorHAnsi"/>
        </w:rPr>
        <w:t>prospěch</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pečovatelske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služby</w:t>
      </w:r>
      <w:proofErr w:type="spellEnd"/>
      <w:r w:rsidRPr="008E0610">
        <w:rPr>
          <w:rFonts w:asciiTheme="majorHAnsi" w:hAnsiTheme="majorHAnsi" w:cstheme="majorHAnsi"/>
        </w:rPr>
        <w:t xml:space="preserve"> nebo osob, </w:t>
      </w:r>
      <w:proofErr w:type="spellStart"/>
      <w:r w:rsidRPr="008E0610">
        <w:rPr>
          <w:rFonts w:asciiTheme="majorHAnsi" w:hAnsiTheme="majorHAnsi" w:cstheme="majorHAnsi"/>
        </w:rPr>
        <w:t>ktere</w:t>
      </w:r>
      <w:proofErr w:type="spellEnd"/>
      <w:r w:rsidRPr="008E0610">
        <w:rPr>
          <w:rFonts w:asciiTheme="majorHAnsi" w:hAnsiTheme="majorHAnsi" w:cstheme="majorHAnsi"/>
        </w:rPr>
        <w:t xml:space="preserve">́ pro ni </w:t>
      </w:r>
      <w:proofErr w:type="spellStart"/>
      <w:r w:rsidRPr="008E0610">
        <w:rPr>
          <w:rFonts w:asciiTheme="majorHAnsi" w:hAnsiTheme="majorHAnsi" w:cstheme="majorHAnsi"/>
        </w:rPr>
        <w:t>vykonávaji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činnost</w:t>
      </w:r>
      <w:proofErr w:type="spellEnd"/>
    </w:p>
    <w:p w14:paraId="0F0E1CA3" w14:textId="77777777" w:rsidR="004826D7" w:rsidRPr="008E0610" w:rsidRDefault="004826D7" w:rsidP="00213093">
      <w:pPr>
        <w:numPr>
          <w:ilvl w:val="0"/>
          <w:numId w:val="22"/>
        </w:numPr>
        <w:jc w:val="both"/>
        <w:rPr>
          <w:rFonts w:asciiTheme="majorHAnsi" w:hAnsiTheme="majorHAnsi" w:cstheme="majorHAnsi"/>
        </w:rPr>
      </w:pPr>
      <w:r w:rsidRPr="008E0610">
        <w:rPr>
          <w:rFonts w:asciiTheme="majorHAnsi" w:hAnsiTheme="majorHAnsi" w:cstheme="majorHAnsi"/>
        </w:rPr>
        <w:t>„</w:t>
      </w:r>
      <w:proofErr w:type="spellStart"/>
      <w:r w:rsidRPr="008E0610">
        <w:rPr>
          <w:rFonts w:asciiTheme="majorHAnsi" w:hAnsiTheme="majorHAnsi" w:cstheme="majorHAnsi"/>
        </w:rPr>
        <w:t>Drobným</w:t>
      </w:r>
      <w:proofErr w:type="spellEnd"/>
      <w:r w:rsidRPr="008E0610">
        <w:rPr>
          <w:rFonts w:asciiTheme="majorHAnsi" w:hAnsiTheme="majorHAnsi" w:cstheme="majorHAnsi"/>
        </w:rPr>
        <w:t xml:space="preserve"> darem“ se </w:t>
      </w:r>
      <w:proofErr w:type="spellStart"/>
      <w:r w:rsidRPr="008E0610">
        <w:rPr>
          <w:rFonts w:asciiTheme="majorHAnsi" w:hAnsiTheme="majorHAnsi" w:cstheme="majorHAnsi"/>
        </w:rPr>
        <w:t>rozumi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věcny</w:t>
      </w:r>
      <w:proofErr w:type="spellEnd"/>
      <w:r w:rsidRPr="008E0610">
        <w:rPr>
          <w:rFonts w:asciiTheme="majorHAnsi" w:hAnsiTheme="majorHAnsi" w:cstheme="majorHAnsi"/>
        </w:rPr>
        <w:t>́ dar (</w:t>
      </w:r>
      <w:proofErr w:type="spellStart"/>
      <w:r w:rsidRPr="008E0610">
        <w:rPr>
          <w:rFonts w:asciiTheme="majorHAnsi" w:hAnsiTheme="majorHAnsi" w:cstheme="majorHAnsi"/>
        </w:rPr>
        <w:t>nefinančního</w:t>
      </w:r>
      <w:proofErr w:type="spellEnd"/>
      <w:r w:rsidRPr="008E0610">
        <w:rPr>
          <w:rFonts w:asciiTheme="majorHAnsi" w:hAnsiTheme="majorHAnsi" w:cstheme="majorHAnsi"/>
        </w:rPr>
        <w:t xml:space="preserve"> charakteru) </w:t>
      </w:r>
      <w:r w:rsidRPr="008E0610">
        <w:rPr>
          <w:rFonts w:asciiTheme="majorHAnsi" w:hAnsiTheme="majorHAnsi" w:cstheme="majorHAnsi"/>
          <w:b/>
          <w:bCs/>
        </w:rPr>
        <w:t xml:space="preserve">do hodnoty 300,- </w:t>
      </w:r>
      <w:proofErr w:type="spellStart"/>
      <w:r w:rsidRPr="008E0610">
        <w:rPr>
          <w:rFonts w:asciiTheme="majorHAnsi" w:hAnsiTheme="majorHAnsi" w:cstheme="majorHAnsi"/>
          <w:b/>
          <w:bCs/>
        </w:rPr>
        <w:t>Kc</w:t>
      </w:r>
      <w:proofErr w:type="spellEnd"/>
      <w:r w:rsidRPr="008E0610">
        <w:rPr>
          <w:rFonts w:asciiTheme="majorHAnsi" w:hAnsiTheme="majorHAnsi" w:cstheme="majorHAnsi"/>
          <w:b/>
          <w:bCs/>
        </w:rPr>
        <w:t>̌</w:t>
      </w:r>
      <w:r w:rsidRPr="008E0610">
        <w:rPr>
          <w:rFonts w:asciiTheme="majorHAnsi" w:hAnsiTheme="majorHAnsi" w:cstheme="majorHAnsi"/>
        </w:rPr>
        <w:t xml:space="preserve">, </w:t>
      </w:r>
      <w:proofErr w:type="spellStart"/>
      <w:r w:rsidRPr="008E0610">
        <w:rPr>
          <w:rFonts w:asciiTheme="majorHAnsi" w:hAnsiTheme="majorHAnsi" w:cstheme="majorHAnsi"/>
        </w:rPr>
        <w:t>ktery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uživatel</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či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jina</w:t>
      </w:r>
      <w:proofErr w:type="spellEnd"/>
      <w:r w:rsidRPr="008E0610">
        <w:rPr>
          <w:rFonts w:asciiTheme="majorHAnsi" w:hAnsiTheme="majorHAnsi" w:cstheme="majorHAnsi"/>
        </w:rPr>
        <w:t xml:space="preserve">́ osoba chce </w:t>
      </w:r>
      <w:proofErr w:type="spellStart"/>
      <w:r w:rsidRPr="008E0610">
        <w:rPr>
          <w:rFonts w:asciiTheme="majorHAnsi" w:hAnsiTheme="majorHAnsi" w:cstheme="majorHAnsi"/>
        </w:rPr>
        <w:t>věnovat</w:t>
      </w:r>
      <w:proofErr w:type="spellEnd"/>
      <w:r w:rsidRPr="008E0610">
        <w:rPr>
          <w:rFonts w:asciiTheme="majorHAnsi" w:hAnsiTheme="majorHAnsi" w:cstheme="majorHAnsi"/>
        </w:rPr>
        <w:t xml:space="preserve"> nebo </w:t>
      </w:r>
      <w:proofErr w:type="spellStart"/>
      <w:r w:rsidRPr="008E0610">
        <w:rPr>
          <w:rFonts w:asciiTheme="majorHAnsi" w:hAnsiTheme="majorHAnsi" w:cstheme="majorHAnsi"/>
        </w:rPr>
        <w:t>věnuje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přímo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pracovníkovi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pečovatelske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služby</w:t>
      </w:r>
      <w:proofErr w:type="spellEnd"/>
      <w:r w:rsidRPr="008E0610">
        <w:rPr>
          <w:rFonts w:asciiTheme="majorHAnsi" w:hAnsiTheme="majorHAnsi" w:cstheme="majorHAnsi"/>
        </w:rPr>
        <w:t xml:space="preserve">. Zpravidla se tak </w:t>
      </w:r>
      <w:proofErr w:type="spellStart"/>
      <w:r w:rsidRPr="008E0610">
        <w:rPr>
          <w:rFonts w:asciiTheme="majorHAnsi" w:hAnsiTheme="majorHAnsi" w:cstheme="majorHAnsi"/>
        </w:rPr>
        <w:t>může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stát</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příležitosti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životního</w:t>
      </w:r>
      <w:proofErr w:type="spellEnd"/>
      <w:r w:rsidRPr="008E0610">
        <w:rPr>
          <w:rFonts w:asciiTheme="majorHAnsi" w:hAnsiTheme="majorHAnsi" w:cstheme="majorHAnsi"/>
        </w:rPr>
        <w:t xml:space="preserve"> jubilea </w:t>
      </w:r>
      <w:proofErr w:type="spellStart"/>
      <w:r w:rsidRPr="008E0610">
        <w:rPr>
          <w:rFonts w:asciiTheme="majorHAnsi" w:hAnsiTheme="majorHAnsi" w:cstheme="majorHAnsi"/>
        </w:rPr>
        <w:t>uživatele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společenske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události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napr</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Vánoce</w:t>
      </w:r>
      <w:proofErr w:type="spellEnd"/>
      <w:r w:rsidRPr="008E0610">
        <w:rPr>
          <w:rFonts w:asciiTheme="majorHAnsi" w:hAnsiTheme="majorHAnsi" w:cstheme="majorHAnsi"/>
        </w:rPr>
        <w:t xml:space="preserve">) nebo </w:t>
      </w:r>
      <w:proofErr w:type="spellStart"/>
      <w:r w:rsidRPr="008E0610">
        <w:rPr>
          <w:rFonts w:asciiTheme="majorHAnsi" w:hAnsiTheme="majorHAnsi" w:cstheme="majorHAnsi"/>
        </w:rPr>
        <w:t>ukončeni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poskytováni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služby</w:t>
      </w:r>
      <w:proofErr w:type="spellEnd"/>
      <w:r w:rsidRPr="008E0610">
        <w:rPr>
          <w:rFonts w:asciiTheme="majorHAnsi" w:hAnsiTheme="majorHAnsi" w:cstheme="majorHAnsi"/>
        </w:rPr>
        <w:t xml:space="preserve"> nebo jen jako </w:t>
      </w:r>
      <w:proofErr w:type="spellStart"/>
      <w:r w:rsidRPr="008E0610">
        <w:rPr>
          <w:rFonts w:asciiTheme="majorHAnsi" w:hAnsiTheme="majorHAnsi" w:cstheme="majorHAnsi"/>
        </w:rPr>
        <w:t>příležitostne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vyjádřeni</w:t>
      </w:r>
      <w:proofErr w:type="spellEnd"/>
      <w:r w:rsidRPr="008E0610">
        <w:rPr>
          <w:rFonts w:asciiTheme="majorHAnsi" w:hAnsiTheme="majorHAnsi" w:cstheme="majorHAnsi"/>
        </w:rPr>
        <w:t xml:space="preserve">́ spokojenosti </w:t>
      </w:r>
      <w:proofErr w:type="spellStart"/>
      <w:r w:rsidRPr="008E0610">
        <w:rPr>
          <w:rFonts w:asciiTheme="majorHAnsi" w:hAnsiTheme="majorHAnsi" w:cstheme="majorHAnsi"/>
        </w:rPr>
        <w:t>uživatele</w:t>
      </w:r>
      <w:proofErr w:type="spellEnd"/>
      <w:r w:rsidRPr="008E0610">
        <w:rPr>
          <w:rFonts w:asciiTheme="majorHAnsi" w:hAnsiTheme="majorHAnsi" w:cstheme="majorHAnsi"/>
        </w:rPr>
        <w:t xml:space="preserve"> s kvalitou </w:t>
      </w:r>
      <w:proofErr w:type="spellStart"/>
      <w:r w:rsidRPr="008E0610">
        <w:rPr>
          <w:rFonts w:asciiTheme="majorHAnsi" w:hAnsiTheme="majorHAnsi" w:cstheme="majorHAnsi"/>
        </w:rPr>
        <w:t>péče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Drobným</w:t>
      </w:r>
      <w:proofErr w:type="spellEnd"/>
      <w:r w:rsidRPr="008E0610">
        <w:rPr>
          <w:rFonts w:asciiTheme="majorHAnsi" w:hAnsiTheme="majorHAnsi" w:cstheme="majorHAnsi"/>
        </w:rPr>
        <w:t xml:space="preserve"> darem </w:t>
      </w:r>
      <w:proofErr w:type="spellStart"/>
      <w:r w:rsidRPr="008E0610">
        <w:rPr>
          <w:rFonts w:asciiTheme="majorHAnsi" w:hAnsiTheme="majorHAnsi" w:cstheme="majorHAnsi"/>
        </w:rPr>
        <w:t>může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být</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napr</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květina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káva</w:t>
      </w:r>
      <w:proofErr w:type="spellEnd"/>
      <w:r w:rsidRPr="008E0610">
        <w:rPr>
          <w:rFonts w:asciiTheme="majorHAnsi" w:hAnsiTheme="majorHAnsi" w:cstheme="majorHAnsi"/>
        </w:rPr>
        <w:t xml:space="preserve">, ovoce, </w:t>
      </w:r>
      <w:proofErr w:type="spellStart"/>
      <w:r w:rsidRPr="008E0610">
        <w:rPr>
          <w:rFonts w:asciiTheme="majorHAnsi" w:hAnsiTheme="majorHAnsi" w:cstheme="majorHAnsi"/>
        </w:rPr>
        <w:t>drobne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pohoštěni</w:t>
      </w:r>
      <w:proofErr w:type="spellEnd"/>
      <w:r w:rsidRPr="008E0610">
        <w:rPr>
          <w:rFonts w:asciiTheme="majorHAnsi" w:hAnsiTheme="majorHAnsi" w:cstheme="majorHAnsi"/>
        </w:rPr>
        <w:t xml:space="preserve">́ apod. </w:t>
      </w:r>
    </w:p>
    <w:p w14:paraId="2B6D46EC" w14:textId="77777777" w:rsidR="004826D7" w:rsidRPr="008E0610" w:rsidRDefault="004826D7" w:rsidP="00213093">
      <w:pPr>
        <w:pStyle w:val="Nadpis2"/>
        <w:numPr>
          <w:ilvl w:val="1"/>
          <w:numId w:val="17"/>
        </w:numPr>
        <w:ind w:left="1440" w:hanging="360"/>
        <w:rPr>
          <w:rFonts w:cstheme="majorHAnsi"/>
        </w:rPr>
      </w:pPr>
      <w:bookmarkStart w:id="48" w:name="_Toc93414064"/>
      <w:proofErr w:type="spellStart"/>
      <w:r w:rsidRPr="008E0610">
        <w:rPr>
          <w:rFonts w:cstheme="majorHAnsi"/>
        </w:rPr>
        <w:t>Obecne</w:t>
      </w:r>
      <w:proofErr w:type="spellEnd"/>
      <w:r w:rsidRPr="008E0610">
        <w:rPr>
          <w:rFonts w:cstheme="majorHAnsi"/>
        </w:rPr>
        <w:t xml:space="preserve">́ </w:t>
      </w:r>
      <w:proofErr w:type="spellStart"/>
      <w:r w:rsidRPr="008E0610">
        <w:rPr>
          <w:rFonts w:cstheme="majorHAnsi"/>
        </w:rPr>
        <w:t>zásady</w:t>
      </w:r>
      <w:proofErr w:type="spellEnd"/>
      <w:r w:rsidRPr="008E0610">
        <w:rPr>
          <w:rFonts w:cstheme="majorHAnsi"/>
        </w:rPr>
        <w:t xml:space="preserve"> </w:t>
      </w:r>
      <w:proofErr w:type="spellStart"/>
      <w:r w:rsidRPr="008E0610">
        <w:rPr>
          <w:rFonts w:cstheme="majorHAnsi"/>
        </w:rPr>
        <w:t>poskytováni</w:t>
      </w:r>
      <w:proofErr w:type="spellEnd"/>
      <w:r w:rsidRPr="008E0610">
        <w:rPr>
          <w:rFonts w:cstheme="majorHAnsi"/>
        </w:rPr>
        <w:t>́ darů</w:t>
      </w:r>
      <w:bookmarkEnd w:id="48"/>
    </w:p>
    <w:p w14:paraId="1A469DEF" w14:textId="77777777" w:rsidR="004826D7" w:rsidRPr="008E0610" w:rsidRDefault="004826D7" w:rsidP="00213093">
      <w:pPr>
        <w:pStyle w:val="Zpat"/>
        <w:numPr>
          <w:ilvl w:val="0"/>
          <w:numId w:val="23"/>
        </w:numPr>
        <w:jc w:val="both"/>
        <w:rPr>
          <w:rFonts w:asciiTheme="majorHAnsi" w:hAnsiTheme="majorHAnsi" w:cstheme="majorHAnsi"/>
        </w:rPr>
      </w:pPr>
      <w:proofErr w:type="spellStart"/>
      <w:r w:rsidRPr="008E0610">
        <w:rPr>
          <w:rFonts w:asciiTheme="majorHAnsi" w:hAnsiTheme="majorHAnsi" w:cstheme="majorHAnsi"/>
        </w:rPr>
        <w:t>Darováni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musi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být</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uc</w:t>
      </w:r>
      <w:r w:rsidRPr="008E0610">
        <w:rPr>
          <w:rFonts w:asciiTheme="majorHAnsi" w:eastAsia="Calibri" w:hAnsiTheme="majorHAnsi" w:cstheme="majorHAnsi"/>
        </w:rPr>
        <w:t>̌</w:t>
      </w:r>
      <w:r w:rsidRPr="008E0610">
        <w:rPr>
          <w:rFonts w:asciiTheme="majorHAnsi" w:hAnsiTheme="majorHAnsi" w:cstheme="majorHAnsi"/>
        </w:rPr>
        <w:t>in</w:t>
      </w:r>
      <w:r w:rsidRPr="008E0610">
        <w:rPr>
          <w:rFonts w:asciiTheme="majorHAnsi" w:eastAsia="Calibri" w:hAnsiTheme="majorHAnsi" w:cstheme="majorHAnsi"/>
        </w:rPr>
        <w:t>ě</w:t>
      </w:r>
      <w:r w:rsidRPr="008E0610">
        <w:rPr>
          <w:rFonts w:asciiTheme="majorHAnsi" w:hAnsiTheme="majorHAnsi" w:cstheme="majorHAnsi"/>
        </w:rPr>
        <w:t>no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svobodn</w:t>
      </w:r>
      <w:r w:rsidRPr="008E0610">
        <w:rPr>
          <w:rFonts w:asciiTheme="majorHAnsi" w:eastAsia="Calibri" w:hAnsiTheme="majorHAnsi" w:cstheme="majorHAnsi"/>
        </w:rPr>
        <w:t>e</w:t>
      </w:r>
      <w:proofErr w:type="spellEnd"/>
      <w:r w:rsidRPr="008E0610">
        <w:rPr>
          <w:rFonts w:asciiTheme="majorHAnsi" w:eastAsia="Calibri" w:hAnsiTheme="majorHAnsi" w:cstheme="majorHAnsi"/>
        </w:rPr>
        <w:t>̌</w:t>
      </w:r>
      <w:r w:rsidRPr="008E0610">
        <w:rPr>
          <w:rFonts w:asciiTheme="majorHAnsi" w:hAnsiTheme="majorHAnsi" w:cstheme="majorHAnsi"/>
        </w:rPr>
        <w:t xml:space="preserve">, v </w:t>
      </w:r>
      <w:proofErr w:type="spellStart"/>
      <w:r w:rsidRPr="008E0610">
        <w:rPr>
          <w:rFonts w:asciiTheme="majorHAnsi" w:hAnsiTheme="majorHAnsi" w:cstheme="majorHAnsi"/>
        </w:rPr>
        <w:t>plne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w:t>
      </w:r>
      <w:r w:rsidRPr="008E0610">
        <w:rPr>
          <w:rFonts w:asciiTheme="majorHAnsi" w:eastAsia="Calibri" w:hAnsiTheme="majorHAnsi" w:cstheme="majorHAnsi"/>
        </w:rPr>
        <w:t>ů</w:t>
      </w:r>
      <w:r w:rsidRPr="008E0610">
        <w:rPr>
          <w:rFonts w:asciiTheme="majorHAnsi" w:hAnsiTheme="majorHAnsi" w:cstheme="majorHAnsi"/>
        </w:rPr>
        <w:t>li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váz</w:t>
      </w:r>
      <w:r w:rsidRPr="008E0610">
        <w:rPr>
          <w:rFonts w:asciiTheme="majorHAnsi" w:eastAsia="Calibri" w:hAnsiTheme="majorHAnsi" w:cstheme="majorHAnsi"/>
        </w:rPr>
        <w:t>̌</w:t>
      </w:r>
      <w:r w:rsidRPr="008E0610">
        <w:rPr>
          <w:rFonts w:asciiTheme="majorHAnsi" w:hAnsiTheme="majorHAnsi" w:cstheme="majorHAnsi"/>
        </w:rPr>
        <w:t>n</w:t>
      </w:r>
      <w:r w:rsidRPr="008E0610">
        <w:rPr>
          <w:rFonts w:asciiTheme="majorHAnsi" w:eastAsia="Calibri" w:hAnsiTheme="majorHAnsi" w:cstheme="majorHAnsi"/>
        </w:rPr>
        <w:t>e</w:t>
      </w:r>
      <w:proofErr w:type="spellEnd"/>
      <w:r w:rsidRPr="008E0610">
        <w:rPr>
          <w:rFonts w:asciiTheme="majorHAnsi" w:eastAsia="Calibri" w:hAnsiTheme="majorHAnsi" w:cstheme="majorHAnsi"/>
        </w:rPr>
        <w:t>̌</w:t>
      </w:r>
      <w:r w:rsidRPr="008E0610">
        <w:rPr>
          <w:rFonts w:asciiTheme="majorHAnsi" w:hAnsiTheme="majorHAnsi" w:cstheme="majorHAnsi"/>
        </w:rPr>
        <w:t xml:space="preserve">, </w:t>
      </w:r>
      <w:proofErr w:type="spellStart"/>
      <w:r w:rsidRPr="008E0610">
        <w:rPr>
          <w:rFonts w:asciiTheme="majorHAnsi" w:hAnsiTheme="majorHAnsi" w:cstheme="majorHAnsi"/>
        </w:rPr>
        <w:t>ur</w:t>
      </w:r>
      <w:r w:rsidRPr="008E0610">
        <w:rPr>
          <w:rFonts w:asciiTheme="majorHAnsi" w:eastAsia="Calibri" w:hAnsiTheme="majorHAnsi" w:cstheme="majorHAnsi"/>
        </w:rPr>
        <w:t>č</w:t>
      </w:r>
      <w:r w:rsidRPr="008E0610">
        <w:rPr>
          <w:rFonts w:asciiTheme="majorHAnsi" w:hAnsiTheme="majorHAnsi" w:cstheme="majorHAnsi"/>
        </w:rPr>
        <w:t>it</w:t>
      </w:r>
      <w:r w:rsidRPr="008E0610">
        <w:rPr>
          <w:rFonts w:asciiTheme="majorHAnsi" w:eastAsia="Calibri" w:hAnsiTheme="majorHAnsi" w:cstheme="majorHAnsi"/>
        </w:rPr>
        <w:t>e</w:t>
      </w:r>
      <w:proofErr w:type="spellEnd"/>
      <w:r w:rsidRPr="008E0610">
        <w:rPr>
          <w:rFonts w:asciiTheme="majorHAnsi" w:eastAsia="Calibri" w:hAnsiTheme="majorHAnsi" w:cstheme="majorHAnsi"/>
        </w:rPr>
        <w:t>̌</w:t>
      </w:r>
      <w:r w:rsidRPr="008E0610">
        <w:rPr>
          <w:rFonts w:asciiTheme="majorHAnsi" w:hAnsiTheme="majorHAnsi" w:cstheme="majorHAnsi"/>
        </w:rPr>
        <w:t xml:space="preserve"> a </w:t>
      </w:r>
      <w:proofErr w:type="spellStart"/>
      <w:r w:rsidRPr="008E0610">
        <w:rPr>
          <w:rFonts w:asciiTheme="majorHAnsi" w:hAnsiTheme="majorHAnsi" w:cstheme="majorHAnsi"/>
        </w:rPr>
        <w:t>srozumiteln</w:t>
      </w:r>
      <w:r w:rsidRPr="008E0610">
        <w:rPr>
          <w:rFonts w:asciiTheme="majorHAnsi" w:eastAsia="Calibri" w:hAnsiTheme="majorHAnsi" w:cstheme="majorHAnsi"/>
        </w:rPr>
        <w:t>e</w:t>
      </w:r>
      <w:proofErr w:type="spellEnd"/>
      <w:r w:rsidRPr="008E0610">
        <w:rPr>
          <w:rFonts w:asciiTheme="majorHAnsi" w:eastAsia="Calibri" w:hAnsiTheme="majorHAnsi" w:cstheme="majorHAnsi"/>
        </w:rPr>
        <w:t>̌</w:t>
      </w:r>
      <w:r w:rsidRPr="008E0610">
        <w:rPr>
          <w:rFonts w:asciiTheme="majorHAnsi" w:hAnsiTheme="majorHAnsi" w:cstheme="majorHAnsi"/>
        </w:rPr>
        <w:t xml:space="preserve">. </w:t>
      </w:r>
      <w:proofErr w:type="spellStart"/>
      <w:r w:rsidRPr="008E0610">
        <w:rPr>
          <w:rFonts w:asciiTheme="majorHAnsi" w:hAnsiTheme="majorHAnsi" w:cstheme="majorHAnsi"/>
        </w:rPr>
        <w:t>Dárce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musi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být</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zp</w:t>
      </w:r>
      <w:r w:rsidRPr="008E0610">
        <w:rPr>
          <w:rFonts w:asciiTheme="majorHAnsi" w:eastAsia="Calibri" w:hAnsiTheme="majorHAnsi" w:cstheme="majorHAnsi"/>
        </w:rPr>
        <w:t>ů</w:t>
      </w:r>
      <w:r w:rsidRPr="008E0610">
        <w:rPr>
          <w:rFonts w:asciiTheme="majorHAnsi" w:hAnsiTheme="majorHAnsi" w:cstheme="majorHAnsi"/>
        </w:rPr>
        <w:t>sobily</w:t>
      </w:r>
      <w:proofErr w:type="spellEnd"/>
      <w:r w:rsidRPr="008E0610">
        <w:rPr>
          <w:rFonts w:asciiTheme="majorHAnsi" w:hAnsiTheme="majorHAnsi" w:cstheme="majorHAnsi"/>
        </w:rPr>
        <w:t xml:space="preserve">́ k poskytnutí daru. </w:t>
      </w:r>
    </w:p>
    <w:p w14:paraId="22259744" w14:textId="77777777" w:rsidR="004826D7" w:rsidRPr="008E0610" w:rsidRDefault="004826D7" w:rsidP="00213093">
      <w:pPr>
        <w:pStyle w:val="Zpat"/>
        <w:numPr>
          <w:ilvl w:val="0"/>
          <w:numId w:val="23"/>
        </w:numPr>
        <w:jc w:val="both"/>
        <w:rPr>
          <w:rFonts w:asciiTheme="majorHAnsi" w:hAnsiTheme="majorHAnsi" w:cstheme="majorHAnsi"/>
        </w:rPr>
      </w:pPr>
      <w:proofErr w:type="spellStart"/>
      <w:r w:rsidRPr="008E0610">
        <w:rPr>
          <w:rFonts w:asciiTheme="majorHAnsi" w:hAnsiTheme="majorHAnsi" w:cstheme="majorHAnsi"/>
        </w:rPr>
        <w:t>Obdarovany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dojednáva</w:t>
      </w:r>
      <w:proofErr w:type="spellEnd"/>
      <w:r w:rsidRPr="008E0610">
        <w:rPr>
          <w:rFonts w:asciiTheme="majorHAnsi" w:hAnsiTheme="majorHAnsi" w:cstheme="majorHAnsi"/>
        </w:rPr>
        <w:t xml:space="preserve">́ s </w:t>
      </w:r>
      <w:proofErr w:type="spellStart"/>
      <w:r w:rsidRPr="008E0610">
        <w:rPr>
          <w:rFonts w:asciiTheme="majorHAnsi" w:hAnsiTheme="majorHAnsi" w:cstheme="majorHAnsi"/>
        </w:rPr>
        <w:t>dárcem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úc</w:t>
      </w:r>
      <w:r w:rsidRPr="008E0610">
        <w:rPr>
          <w:rFonts w:asciiTheme="majorHAnsi" w:eastAsia="Calibri" w:hAnsiTheme="majorHAnsi" w:cstheme="majorHAnsi"/>
        </w:rPr>
        <w:t>̌</w:t>
      </w:r>
      <w:r w:rsidRPr="008E0610">
        <w:rPr>
          <w:rFonts w:asciiTheme="majorHAnsi" w:hAnsiTheme="majorHAnsi" w:cstheme="majorHAnsi"/>
        </w:rPr>
        <w:t>el</w:t>
      </w:r>
      <w:proofErr w:type="spellEnd"/>
      <w:r w:rsidRPr="008E0610">
        <w:rPr>
          <w:rFonts w:asciiTheme="majorHAnsi" w:hAnsiTheme="majorHAnsi" w:cstheme="majorHAnsi"/>
        </w:rPr>
        <w:t xml:space="preserve"> a </w:t>
      </w:r>
      <w:proofErr w:type="spellStart"/>
      <w:r w:rsidRPr="008E0610">
        <w:rPr>
          <w:rFonts w:asciiTheme="majorHAnsi" w:hAnsiTheme="majorHAnsi" w:cstheme="majorHAnsi"/>
        </w:rPr>
        <w:t>zp</w:t>
      </w:r>
      <w:r w:rsidRPr="008E0610">
        <w:rPr>
          <w:rFonts w:asciiTheme="majorHAnsi" w:eastAsia="Calibri" w:hAnsiTheme="majorHAnsi" w:cstheme="majorHAnsi"/>
        </w:rPr>
        <w:t>ů</w:t>
      </w:r>
      <w:r w:rsidRPr="008E0610">
        <w:rPr>
          <w:rFonts w:asciiTheme="majorHAnsi" w:hAnsiTheme="majorHAnsi" w:cstheme="majorHAnsi"/>
        </w:rPr>
        <w:t>sob</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vyu</w:t>
      </w:r>
      <w:r w:rsidRPr="008E0610">
        <w:rPr>
          <w:rFonts w:asciiTheme="majorHAnsi" w:eastAsia="Calibri" w:hAnsiTheme="majorHAnsi" w:cstheme="majorHAnsi"/>
        </w:rPr>
        <w:t>ž</w:t>
      </w:r>
      <w:r w:rsidRPr="008E0610">
        <w:rPr>
          <w:rFonts w:asciiTheme="majorHAnsi" w:hAnsiTheme="majorHAnsi" w:cstheme="majorHAnsi"/>
        </w:rPr>
        <w:t>iti</w:t>
      </w:r>
      <w:proofErr w:type="spellEnd"/>
      <w:r w:rsidRPr="008E0610">
        <w:rPr>
          <w:rFonts w:asciiTheme="majorHAnsi" w:hAnsiTheme="majorHAnsi" w:cstheme="majorHAnsi"/>
        </w:rPr>
        <w:t xml:space="preserve">́ daru. </w:t>
      </w:r>
    </w:p>
    <w:p w14:paraId="1728E372" w14:textId="77777777" w:rsidR="004826D7" w:rsidRPr="008E0610" w:rsidRDefault="004826D7" w:rsidP="00213093">
      <w:pPr>
        <w:pStyle w:val="Zpat"/>
        <w:numPr>
          <w:ilvl w:val="0"/>
          <w:numId w:val="23"/>
        </w:numPr>
        <w:jc w:val="both"/>
        <w:rPr>
          <w:rFonts w:asciiTheme="majorHAnsi" w:hAnsiTheme="majorHAnsi" w:cstheme="majorHAnsi"/>
        </w:rPr>
      </w:pPr>
      <w:proofErr w:type="spellStart"/>
      <w:r w:rsidRPr="008E0610">
        <w:rPr>
          <w:rFonts w:asciiTheme="majorHAnsi" w:hAnsiTheme="majorHAnsi" w:cstheme="majorHAnsi"/>
        </w:rPr>
        <w:t>Obdarovany</w:t>
      </w:r>
      <w:proofErr w:type="spellEnd"/>
      <w:r w:rsidRPr="008E0610">
        <w:rPr>
          <w:rFonts w:asciiTheme="majorHAnsi" w:hAnsiTheme="majorHAnsi" w:cstheme="majorHAnsi"/>
        </w:rPr>
        <w:t xml:space="preserve">́ dar </w:t>
      </w:r>
      <w:proofErr w:type="spellStart"/>
      <w:r w:rsidRPr="008E0610">
        <w:rPr>
          <w:rFonts w:asciiTheme="majorHAnsi" w:hAnsiTheme="majorHAnsi" w:cstheme="majorHAnsi"/>
        </w:rPr>
        <w:t>pr</w:t>
      </w:r>
      <w:r w:rsidRPr="008E0610">
        <w:rPr>
          <w:rFonts w:asciiTheme="majorHAnsi" w:eastAsia="Calibri" w:hAnsiTheme="majorHAnsi" w:cstheme="majorHAnsi"/>
        </w:rPr>
        <w:t>̌</w:t>
      </w:r>
      <w:r w:rsidRPr="008E0610">
        <w:rPr>
          <w:rFonts w:asciiTheme="majorHAnsi" w:hAnsiTheme="majorHAnsi" w:cstheme="majorHAnsi"/>
        </w:rPr>
        <w:t>ijíma</w:t>
      </w:r>
      <w:proofErr w:type="spellEnd"/>
      <w:r w:rsidRPr="008E0610">
        <w:rPr>
          <w:rFonts w:asciiTheme="majorHAnsi" w:hAnsiTheme="majorHAnsi" w:cstheme="majorHAnsi"/>
        </w:rPr>
        <w:t xml:space="preserve">́ a zavazuje se jej </w:t>
      </w:r>
      <w:proofErr w:type="spellStart"/>
      <w:r w:rsidRPr="008E0610">
        <w:rPr>
          <w:rFonts w:asciiTheme="majorHAnsi" w:hAnsiTheme="majorHAnsi" w:cstheme="majorHAnsi"/>
        </w:rPr>
        <w:t>vyu</w:t>
      </w:r>
      <w:r w:rsidRPr="008E0610">
        <w:rPr>
          <w:rFonts w:asciiTheme="majorHAnsi" w:eastAsia="Calibri" w:hAnsiTheme="majorHAnsi" w:cstheme="majorHAnsi"/>
        </w:rPr>
        <w:t>ž</w:t>
      </w:r>
      <w:r w:rsidRPr="008E0610">
        <w:rPr>
          <w:rFonts w:asciiTheme="majorHAnsi" w:hAnsiTheme="majorHAnsi" w:cstheme="majorHAnsi"/>
        </w:rPr>
        <w:t>ít</w:t>
      </w:r>
      <w:proofErr w:type="spellEnd"/>
      <w:r w:rsidRPr="008E0610">
        <w:rPr>
          <w:rFonts w:asciiTheme="majorHAnsi" w:hAnsiTheme="majorHAnsi" w:cstheme="majorHAnsi"/>
        </w:rPr>
        <w:t xml:space="preserve"> k </w:t>
      </w:r>
      <w:proofErr w:type="spellStart"/>
      <w:r w:rsidRPr="008E0610">
        <w:rPr>
          <w:rFonts w:asciiTheme="majorHAnsi" w:hAnsiTheme="majorHAnsi" w:cstheme="majorHAnsi"/>
        </w:rPr>
        <w:t>ú</w:t>
      </w:r>
      <w:r w:rsidRPr="008E0610">
        <w:rPr>
          <w:rFonts w:asciiTheme="majorHAnsi" w:eastAsia="Calibri" w:hAnsiTheme="majorHAnsi" w:cstheme="majorHAnsi"/>
        </w:rPr>
        <w:t>č</w:t>
      </w:r>
      <w:r w:rsidRPr="008E0610">
        <w:rPr>
          <w:rFonts w:asciiTheme="majorHAnsi" w:hAnsiTheme="majorHAnsi" w:cstheme="majorHAnsi"/>
        </w:rPr>
        <w:t>elu</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ktery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dárce</w:t>
      </w:r>
      <w:proofErr w:type="spellEnd"/>
      <w:r w:rsidRPr="008E0610">
        <w:rPr>
          <w:rFonts w:asciiTheme="majorHAnsi" w:hAnsiTheme="majorHAnsi" w:cstheme="majorHAnsi"/>
        </w:rPr>
        <w:t xml:space="preserve"> stanovil nebo </w:t>
      </w:r>
      <w:proofErr w:type="spellStart"/>
      <w:r w:rsidRPr="008E0610">
        <w:rPr>
          <w:rFonts w:asciiTheme="majorHAnsi" w:hAnsiTheme="majorHAnsi" w:cstheme="majorHAnsi"/>
        </w:rPr>
        <w:t>ktery</w:t>
      </w:r>
      <w:proofErr w:type="spellEnd"/>
      <w:r w:rsidRPr="008E0610">
        <w:rPr>
          <w:rFonts w:asciiTheme="majorHAnsi" w:hAnsiTheme="majorHAnsi" w:cstheme="majorHAnsi"/>
        </w:rPr>
        <w:t xml:space="preserve">́ byl </w:t>
      </w:r>
      <w:proofErr w:type="spellStart"/>
      <w:r w:rsidRPr="008E0610">
        <w:rPr>
          <w:rFonts w:asciiTheme="majorHAnsi" w:hAnsiTheme="majorHAnsi" w:cstheme="majorHAnsi"/>
        </w:rPr>
        <w:t>dojednán</w:t>
      </w:r>
      <w:proofErr w:type="spellEnd"/>
      <w:r w:rsidRPr="008E0610">
        <w:rPr>
          <w:rFonts w:asciiTheme="majorHAnsi" w:hAnsiTheme="majorHAnsi" w:cstheme="majorHAnsi"/>
        </w:rPr>
        <w:t xml:space="preserve">. </w:t>
      </w:r>
    </w:p>
    <w:p w14:paraId="16AA5ACB" w14:textId="77777777" w:rsidR="004826D7" w:rsidRPr="008E0610" w:rsidRDefault="004826D7" w:rsidP="00213093">
      <w:pPr>
        <w:pStyle w:val="Zpat"/>
        <w:numPr>
          <w:ilvl w:val="0"/>
          <w:numId w:val="23"/>
        </w:numPr>
        <w:jc w:val="both"/>
        <w:rPr>
          <w:rFonts w:asciiTheme="majorHAnsi" w:hAnsiTheme="majorHAnsi" w:cstheme="majorHAnsi"/>
        </w:rPr>
      </w:pPr>
      <w:proofErr w:type="spellStart"/>
      <w:r w:rsidRPr="008E0610">
        <w:rPr>
          <w:rFonts w:asciiTheme="majorHAnsi" w:hAnsiTheme="majorHAnsi" w:cstheme="majorHAnsi"/>
        </w:rPr>
        <w:t>Obdarovany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ma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právo</w:t>
      </w:r>
      <w:proofErr w:type="spellEnd"/>
      <w:r w:rsidRPr="008E0610">
        <w:rPr>
          <w:rFonts w:asciiTheme="majorHAnsi" w:hAnsiTheme="majorHAnsi" w:cstheme="majorHAnsi"/>
        </w:rPr>
        <w:t xml:space="preserve"> dar </w:t>
      </w:r>
      <w:proofErr w:type="spellStart"/>
      <w:r w:rsidRPr="008E0610">
        <w:rPr>
          <w:rFonts w:asciiTheme="majorHAnsi" w:hAnsiTheme="majorHAnsi" w:cstheme="majorHAnsi"/>
        </w:rPr>
        <w:t>odmítnout</w:t>
      </w:r>
      <w:proofErr w:type="spellEnd"/>
      <w:r w:rsidRPr="008E0610">
        <w:rPr>
          <w:rFonts w:asciiTheme="majorHAnsi" w:hAnsiTheme="majorHAnsi" w:cstheme="majorHAnsi"/>
        </w:rPr>
        <w:t xml:space="preserve">. </w:t>
      </w:r>
    </w:p>
    <w:p w14:paraId="2069D113" w14:textId="77777777" w:rsidR="004826D7" w:rsidRPr="008E0610" w:rsidRDefault="004826D7" w:rsidP="00213093">
      <w:pPr>
        <w:pStyle w:val="Zpat"/>
        <w:numPr>
          <w:ilvl w:val="0"/>
          <w:numId w:val="23"/>
        </w:numPr>
        <w:jc w:val="both"/>
        <w:rPr>
          <w:rFonts w:asciiTheme="majorHAnsi" w:hAnsiTheme="majorHAnsi" w:cstheme="majorHAnsi"/>
        </w:rPr>
      </w:pPr>
      <w:proofErr w:type="spellStart"/>
      <w:r w:rsidRPr="008E0610">
        <w:rPr>
          <w:rFonts w:asciiTheme="majorHAnsi" w:hAnsiTheme="majorHAnsi" w:cstheme="majorHAnsi"/>
        </w:rPr>
        <w:t>Pr</w:t>
      </w:r>
      <w:r w:rsidRPr="008E0610">
        <w:rPr>
          <w:rFonts w:asciiTheme="majorHAnsi" w:eastAsia="Calibri" w:hAnsiTheme="majorHAnsi" w:cstheme="majorHAnsi"/>
        </w:rPr>
        <w:t>̌</w:t>
      </w:r>
      <w:r w:rsidRPr="008E0610">
        <w:rPr>
          <w:rFonts w:asciiTheme="majorHAnsi" w:hAnsiTheme="majorHAnsi" w:cstheme="majorHAnsi"/>
        </w:rPr>
        <w:t>ijeti</w:t>
      </w:r>
      <w:proofErr w:type="spellEnd"/>
      <w:r w:rsidRPr="008E0610">
        <w:rPr>
          <w:rFonts w:asciiTheme="majorHAnsi" w:hAnsiTheme="majorHAnsi" w:cstheme="majorHAnsi"/>
        </w:rPr>
        <w:t xml:space="preserve">́ daru </w:t>
      </w:r>
      <w:proofErr w:type="spellStart"/>
      <w:r w:rsidRPr="008E0610">
        <w:rPr>
          <w:rFonts w:asciiTheme="majorHAnsi" w:hAnsiTheme="majorHAnsi" w:cstheme="majorHAnsi"/>
        </w:rPr>
        <w:t>neni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podmínkou</w:t>
      </w:r>
      <w:proofErr w:type="spellEnd"/>
      <w:r w:rsidRPr="008E0610">
        <w:rPr>
          <w:rFonts w:asciiTheme="majorHAnsi" w:hAnsiTheme="majorHAnsi" w:cstheme="majorHAnsi"/>
        </w:rPr>
        <w:t xml:space="preserve"> poskytnutí </w:t>
      </w:r>
      <w:proofErr w:type="spellStart"/>
      <w:r w:rsidRPr="008E0610">
        <w:rPr>
          <w:rFonts w:asciiTheme="majorHAnsi" w:hAnsiTheme="majorHAnsi" w:cstheme="majorHAnsi"/>
        </w:rPr>
        <w:t>pe</w:t>
      </w:r>
      <w:r w:rsidRPr="008E0610">
        <w:rPr>
          <w:rFonts w:asciiTheme="majorHAnsi" w:eastAsia="Calibri" w:hAnsiTheme="majorHAnsi" w:cstheme="majorHAnsi"/>
        </w:rPr>
        <w:t>č</w:t>
      </w:r>
      <w:r w:rsidRPr="008E0610">
        <w:rPr>
          <w:rFonts w:asciiTheme="majorHAnsi" w:hAnsiTheme="majorHAnsi" w:cstheme="majorHAnsi"/>
        </w:rPr>
        <w:t>ovatelske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w:t>
      </w:r>
      <w:r w:rsidRPr="008E0610">
        <w:rPr>
          <w:rFonts w:asciiTheme="majorHAnsi" w:eastAsia="Calibri" w:hAnsiTheme="majorHAnsi" w:cstheme="majorHAnsi"/>
        </w:rPr>
        <w:t>ž</w:t>
      </w:r>
      <w:r w:rsidRPr="008E0610">
        <w:rPr>
          <w:rFonts w:asciiTheme="majorHAnsi" w:hAnsiTheme="majorHAnsi" w:cstheme="majorHAnsi"/>
        </w:rPr>
        <w:t>by</w:t>
      </w:r>
      <w:proofErr w:type="spellEnd"/>
      <w:r w:rsidRPr="008E0610">
        <w:rPr>
          <w:rFonts w:asciiTheme="majorHAnsi" w:hAnsiTheme="majorHAnsi" w:cstheme="majorHAnsi"/>
        </w:rPr>
        <w:t xml:space="preserve">, ani </w:t>
      </w:r>
      <w:proofErr w:type="spellStart"/>
      <w:r w:rsidRPr="008E0610">
        <w:rPr>
          <w:rFonts w:asciiTheme="majorHAnsi" w:eastAsia="Calibri" w:hAnsiTheme="majorHAnsi" w:cstheme="majorHAnsi"/>
        </w:rPr>
        <w:t>ž</w:t>
      </w:r>
      <w:r w:rsidRPr="008E0610">
        <w:rPr>
          <w:rFonts w:asciiTheme="majorHAnsi" w:hAnsiTheme="majorHAnsi" w:cstheme="majorHAnsi"/>
        </w:rPr>
        <w:t>ádným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zp</w:t>
      </w:r>
      <w:r w:rsidRPr="008E0610">
        <w:rPr>
          <w:rFonts w:asciiTheme="majorHAnsi" w:eastAsia="Calibri" w:hAnsiTheme="majorHAnsi" w:cstheme="majorHAnsi"/>
        </w:rPr>
        <w:t>ů</w:t>
      </w:r>
      <w:r w:rsidRPr="008E0610">
        <w:rPr>
          <w:rFonts w:asciiTheme="majorHAnsi" w:hAnsiTheme="majorHAnsi" w:cstheme="majorHAnsi"/>
        </w:rPr>
        <w:t>sobem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neovliv</w:t>
      </w:r>
      <w:r w:rsidRPr="008E0610">
        <w:rPr>
          <w:rFonts w:asciiTheme="majorHAnsi" w:eastAsia="Calibri" w:hAnsiTheme="majorHAnsi" w:cstheme="majorHAnsi"/>
        </w:rPr>
        <w:t>ň</w:t>
      </w:r>
      <w:r w:rsidRPr="008E0610">
        <w:rPr>
          <w:rFonts w:asciiTheme="majorHAnsi" w:hAnsiTheme="majorHAnsi" w:cstheme="majorHAnsi"/>
        </w:rPr>
        <w:t>uje</w:t>
      </w:r>
      <w:proofErr w:type="spellEnd"/>
      <w:r w:rsidRPr="008E0610">
        <w:rPr>
          <w:rFonts w:asciiTheme="majorHAnsi" w:hAnsiTheme="majorHAnsi" w:cstheme="majorHAnsi"/>
        </w:rPr>
        <w:t xml:space="preserve"> druh </w:t>
      </w:r>
      <w:proofErr w:type="spellStart"/>
      <w:r w:rsidRPr="008E0610">
        <w:rPr>
          <w:rFonts w:asciiTheme="majorHAnsi" w:eastAsia="Calibri" w:hAnsiTheme="majorHAnsi" w:cstheme="majorHAnsi"/>
        </w:rPr>
        <w:t>č</w:t>
      </w:r>
      <w:r w:rsidRPr="008E0610">
        <w:rPr>
          <w:rFonts w:asciiTheme="majorHAnsi" w:hAnsiTheme="majorHAnsi" w:cstheme="majorHAnsi"/>
        </w:rPr>
        <w:t>i</w:t>
      </w:r>
      <w:proofErr w:type="spellEnd"/>
      <w:r w:rsidRPr="008E0610">
        <w:rPr>
          <w:rFonts w:asciiTheme="majorHAnsi" w:hAnsiTheme="majorHAnsi" w:cstheme="majorHAnsi"/>
        </w:rPr>
        <w:t xml:space="preserve"> kvalitu </w:t>
      </w:r>
      <w:proofErr w:type="spellStart"/>
      <w:r w:rsidRPr="008E0610">
        <w:rPr>
          <w:rFonts w:asciiTheme="majorHAnsi" w:hAnsiTheme="majorHAnsi" w:cstheme="majorHAnsi"/>
        </w:rPr>
        <w:t>poskytovane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w:t>
      </w:r>
      <w:r w:rsidRPr="008E0610">
        <w:rPr>
          <w:rFonts w:asciiTheme="majorHAnsi" w:eastAsia="Calibri" w:hAnsiTheme="majorHAnsi" w:cstheme="majorHAnsi"/>
        </w:rPr>
        <w:t>ž</w:t>
      </w:r>
      <w:r w:rsidRPr="008E0610">
        <w:rPr>
          <w:rFonts w:asciiTheme="majorHAnsi" w:hAnsiTheme="majorHAnsi" w:cstheme="majorHAnsi"/>
        </w:rPr>
        <w:t>by</w:t>
      </w:r>
      <w:proofErr w:type="spellEnd"/>
      <w:r w:rsidRPr="008E0610">
        <w:rPr>
          <w:rFonts w:asciiTheme="majorHAnsi" w:hAnsiTheme="majorHAnsi" w:cstheme="majorHAnsi"/>
        </w:rPr>
        <w:t xml:space="preserve">. </w:t>
      </w:r>
    </w:p>
    <w:p w14:paraId="168689A4" w14:textId="77777777" w:rsidR="004826D7" w:rsidRPr="008E0610" w:rsidRDefault="004826D7" w:rsidP="00213093">
      <w:pPr>
        <w:pStyle w:val="Zpat"/>
        <w:numPr>
          <w:ilvl w:val="0"/>
          <w:numId w:val="23"/>
        </w:numPr>
        <w:jc w:val="both"/>
        <w:rPr>
          <w:rFonts w:asciiTheme="majorHAnsi" w:hAnsiTheme="majorHAnsi" w:cstheme="majorHAnsi"/>
        </w:rPr>
      </w:pPr>
      <w:r w:rsidRPr="008E0610">
        <w:rPr>
          <w:rFonts w:asciiTheme="majorHAnsi" w:hAnsiTheme="majorHAnsi" w:cstheme="majorHAnsi"/>
        </w:rPr>
        <w:t xml:space="preserve">Dary </w:t>
      </w:r>
      <w:proofErr w:type="spellStart"/>
      <w:r w:rsidRPr="008E0610">
        <w:rPr>
          <w:rFonts w:asciiTheme="majorHAnsi" w:hAnsiTheme="majorHAnsi" w:cstheme="majorHAnsi"/>
        </w:rPr>
        <w:t>poskytnute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spolec</w:t>
      </w:r>
      <w:r w:rsidRPr="008E0610">
        <w:rPr>
          <w:rFonts w:asciiTheme="majorHAnsi" w:eastAsia="Calibri" w:hAnsiTheme="majorHAnsi" w:cstheme="majorHAnsi"/>
        </w:rPr>
        <w:t>̌</w:t>
      </w:r>
      <w:r w:rsidRPr="008E0610">
        <w:rPr>
          <w:rFonts w:asciiTheme="majorHAnsi" w:hAnsiTheme="majorHAnsi" w:cstheme="majorHAnsi"/>
        </w:rPr>
        <w:t>nosti</w:t>
      </w:r>
      <w:proofErr w:type="spellEnd"/>
      <w:r w:rsidRPr="008E0610">
        <w:rPr>
          <w:rFonts w:asciiTheme="majorHAnsi" w:hAnsiTheme="majorHAnsi" w:cstheme="majorHAnsi"/>
        </w:rPr>
        <w:t xml:space="preserve"> Zdravotní sestry a pečovatelky s.r.o. </w:t>
      </w:r>
      <w:proofErr w:type="spellStart"/>
      <w:r w:rsidRPr="008E0610">
        <w:rPr>
          <w:rFonts w:asciiTheme="majorHAnsi" w:hAnsiTheme="majorHAnsi" w:cstheme="majorHAnsi"/>
        </w:rPr>
        <w:t>nesm</w:t>
      </w:r>
      <w:r w:rsidRPr="008E0610">
        <w:rPr>
          <w:rFonts w:asciiTheme="majorHAnsi" w:eastAsia="Calibri" w:hAnsiTheme="majorHAnsi" w:cstheme="majorHAnsi"/>
        </w:rPr>
        <w:t>ě</w:t>
      </w:r>
      <w:r w:rsidRPr="008E0610">
        <w:rPr>
          <w:rFonts w:asciiTheme="majorHAnsi" w:hAnsiTheme="majorHAnsi" w:cstheme="majorHAnsi"/>
        </w:rPr>
        <w:t>ji</w:t>
      </w:r>
      <w:proofErr w:type="spellEnd"/>
      <w:r w:rsidRPr="008E0610">
        <w:rPr>
          <w:rFonts w:asciiTheme="majorHAnsi" w:hAnsiTheme="majorHAnsi" w:cstheme="majorHAnsi"/>
        </w:rPr>
        <w:t xml:space="preserve">́ odporovat </w:t>
      </w:r>
      <w:proofErr w:type="spellStart"/>
      <w:r w:rsidRPr="008E0610">
        <w:rPr>
          <w:rFonts w:asciiTheme="majorHAnsi" w:hAnsiTheme="majorHAnsi" w:cstheme="majorHAnsi"/>
        </w:rPr>
        <w:t>zákonu</w:t>
      </w:r>
      <w:r w:rsidRPr="008E0610">
        <w:rPr>
          <w:rFonts w:asciiTheme="majorHAnsi" w:eastAsia="Calibri" w:hAnsiTheme="majorHAnsi" w:cstheme="majorHAnsi"/>
        </w:rPr>
        <w:t>̊</w:t>
      </w:r>
      <w:r w:rsidRPr="008E0610">
        <w:rPr>
          <w:rFonts w:asciiTheme="majorHAnsi" w:hAnsiTheme="majorHAnsi" w:cstheme="majorHAnsi"/>
        </w:rPr>
        <w:t>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obcházet</w:t>
      </w:r>
      <w:proofErr w:type="spellEnd"/>
      <w:r w:rsidRPr="008E0610">
        <w:rPr>
          <w:rFonts w:asciiTheme="majorHAnsi" w:hAnsiTheme="majorHAnsi" w:cstheme="majorHAnsi"/>
        </w:rPr>
        <w:t xml:space="preserve"> je anebo se jinak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í</w:t>
      </w:r>
      <w:r w:rsidRPr="008E0610">
        <w:rPr>
          <w:rFonts w:asciiTheme="majorHAnsi" w:eastAsia="Calibri" w:hAnsiTheme="majorHAnsi" w:cstheme="majorHAnsi"/>
        </w:rPr>
        <w:t>č</w:t>
      </w:r>
      <w:r w:rsidRPr="008E0610">
        <w:rPr>
          <w:rFonts w:asciiTheme="majorHAnsi" w:hAnsiTheme="majorHAnsi" w:cstheme="majorHAnsi"/>
        </w:rPr>
        <w:t>it</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dobrým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mrav</w:t>
      </w:r>
      <w:r w:rsidRPr="008E0610">
        <w:rPr>
          <w:rFonts w:asciiTheme="majorHAnsi" w:eastAsia="Calibri" w:hAnsiTheme="majorHAnsi" w:cstheme="majorHAnsi"/>
        </w:rPr>
        <w:t>ů</w:t>
      </w:r>
      <w:r w:rsidRPr="008E0610">
        <w:rPr>
          <w:rFonts w:asciiTheme="majorHAnsi" w:hAnsiTheme="majorHAnsi" w:cstheme="majorHAnsi"/>
        </w:rPr>
        <w:t>m</w:t>
      </w:r>
      <w:proofErr w:type="spellEnd"/>
      <w:r w:rsidRPr="008E0610">
        <w:rPr>
          <w:rFonts w:asciiTheme="majorHAnsi" w:hAnsiTheme="majorHAnsi" w:cstheme="majorHAnsi"/>
        </w:rPr>
        <w:t xml:space="preserve">. </w:t>
      </w:r>
    </w:p>
    <w:p w14:paraId="425B13D9" w14:textId="77777777" w:rsidR="004826D7" w:rsidRPr="008E0610" w:rsidRDefault="004826D7" w:rsidP="00213093">
      <w:pPr>
        <w:pStyle w:val="Zpat"/>
        <w:numPr>
          <w:ilvl w:val="0"/>
          <w:numId w:val="23"/>
        </w:numPr>
        <w:jc w:val="both"/>
        <w:rPr>
          <w:rFonts w:asciiTheme="majorHAnsi" w:hAnsiTheme="majorHAnsi" w:cstheme="majorHAnsi"/>
        </w:rPr>
      </w:pPr>
      <w:proofErr w:type="spellStart"/>
      <w:r w:rsidRPr="008E0610">
        <w:rPr>
          <w:rFonts w:asciiTheme="majorHAnsi" w:hAnsiTheme="majorHAnsi" w:cstheme="majorHAnsi"/>
        </w:rPr>
        <w:t>Dárce</w:t>
      </w:r>
      <w:proofErr w:type="spellEnd"/>
      <w:r w:rsidRPr="008E0610">
        <w:rPr>
          <w:rFonts w:asciiTheme="majorHAnsi" w:hAnsiTheme="majorHAnsi" w:cstheme="majorHAnsi"/>
        </w:rPr>
        <w:t xml:space="preserve"> se </w:t>
      </w:r>
      <w:proofErr w:type="spellStart"/>
      <w:r w:rsidRPr="008E0610">
        <w:rPr>
          <w:rFonts w:asciiTheme="majorHAnsi" w:hAnsiTheme="majorHAnsi" w:cstheme="majorHAnsi"/>
        </w:rPr>
        <w:t>mu</w:t>
      </w:r>
      <w:r w:rsidRPr="008E0610">
        <w:rPr>
          <w:rFonts w:asciiTheme="majorHAnsi" w:eastAsia="Calibri" w:hAnsiTheme="majorHAnsi" w:cstheme="majorHAnsi"/>
        </w:rPr>
        <w:t>̊ž</w:t>
      </w:r>
      <w:r w:rsidRPr="008E0610">
        <w:rPr>
          <w:rFonts w:asciiTheme="majorHAnsi" w:hAnsiTheme="majorHAnsi" w:cstheme="majorHAnsi"/>
        </w:rPr>
        <w:t>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domáhat</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vráceni</w:t>
      </w:r>
      <w:proofErr w:type="spellEnd"/>
      <w:r w:rsidRPr="008E0610">
        <w:rPr>
          <w:rFonts w:asciiTheme="majorHAnsi" w:hAnsiTheme="majorHAnsi" w:cstheme="majorHAnsi"/>
        </w:rPr>
        <w:t xml:space="preserve">́ daru, </w:t>
      </w:r>
      <w:proofErr w:type="spellStart"/>
      <w:r w:rsidRPr="008E0610">
        <w:rPr>
          <w:rFonts w:asciiTheme="majorHAnsi" w:hAnsiTheme="majorHAnsi" w:cstheme="majorHAnsi"/>
        </w:rPr>
        <w:t>jestli</w:t>
      </w:r>
      <w:r w:rsidRPr="008E0610">
        <w:rPr>
          <w:rFonts w:asciiTheme="majorHAnsi" w:eastAsia="Calibri" w:hAnsiTheme="majorHAnsi" w:cstheme="majorHAnsi"/>
        </w:rPr>
        <w:t>ž</w:t>
      </w:r>
      <w:r w:rsidRPr="008E0610">
        <w:rPr>
          <w:rFonts w:asciiTheme="majorHAnsi" w:hAnsiTheme="majorHAnsi" w:cstheme="majorHAnsi"/>
        </w:rPr>
        <w:t>e</w:t>
      </w:r>
      <w:proofErr w:type="spellEnd"/>
      <w:r w:rsidRPr="008E0610">
        <w:rPr>
          <w:rFonts w:asciiTheme="majorHAnsi" w:hAnsiTheme="majorHAnsi" w:cstheme="majorHAnsi"/>
        </w:rPr>
        <w:t xml:space="preserve"> se </w:t>
      </w:r>
      <w:proofErr w:type="spellStart"/>
      <w:r w:rsidRPr="008E0610">
        <w:rPr>
          <w:rFonts w:asciiTheme="majorHAnsi" w:hAnsiTheme="majorHAnsi" w:cstheme="majorHAnsi"/>
        </w:rPr>
        <w:t>obdarovany</w:t>
      </w:r>
      <w:proofErr w:type="spellEnd"/>
      <w:r w:rsidRPr="008E0610">
        <w:rPr>
          <w:rFonts w:asciiTheme="majorHAnsi" w:hAnsiTheme="majorHAnsi" w:cstheme="majorHAnsi"/>
        </w:rPr>
        <w:t xml:space="preserve">́ chová k </w:t>
      </w:r>
      <w:proofErr w:type="spellStart"/>
      <w:r w:rsidRPr="008E0610">
        <w:rPr>
          <w:rFonts w:asciiTheme="majorHAnsi" w:hAnsiTheme="majorHAnsi" w:cstheme="majorHAnsi"/>
        </w:rPr>
        <w:t>n</w:t>
      </w:r>
      <w:r w:rsidRPr="008E0610">
        <w:rPr>
          <w:rFonts w:asciiTheme="majorHAnsi" w:eastAsia="Calibri" w:hAnsiTheme="majorHAnsi" w:cstheme="majorHAnsi"/>
        </w:rPr>
        <w:t>ě</w:t>
      </w:r>
      <w:r w:rsidRPr="008E0610">
        <w:rPr>
          <w:rFonts w:asciiTheme="majorHAnsi" w:hAnsiTheme="majorHAnsi" w:cstheme="majorHAnsi"/>
        </w:rPr>
        <w:t>mu</w:t>
      </w:r>
      <w:proofErr w:type="spellEnd"/>
      <w:r w:rsidRPr="008E0610">
        <w:rPr>
          <w:rFonts w:asciiTheme="majorHAnsi" w:hAnsiTheme="majorHAnsi" w:cstheme="majorHAnsi"/>
        </w:rPr>
        <w:t xml:space="preserve"> nebo </w:t>
      </w:r>
      <w:proofErr w:type="spellStart"/>
      <w:r w:rsidRPr="008E0610">
        <w:rPr>
          <w:rFonts w:asciiTheme="majorHAnsi" w:eastAsia="Calibri" w:hAnsiTheme="majorHAnsi" w:cstheme="majorHAnsi"/>
        </w:rPr>
        <w:t>č</w:t>
      </w:r>
      <w:r w:rsidRPr="008E0610">
        <w:rPr>
          <w:rFonts w:asciiTheme="majorHAnsi" w:hAnsiTheme="majorHAnsi" w:cstheme="majorHAnsi"/>
        </w:rPr>
        <w:t>len</w:t>
      </w:r>
      <w:r w:rsidRPr="008E0610">
        <w:rPr>
          <w:rFonts w:asciiTheme="majorHAnsi" w:eastAsia="Calibri" w:hAnsiTheme="majorHAnsi" w:cstheme="majorHAnsi"/>
        </w:rPr>
        <w:t>ů</w:t>
      </w:r>
      <w:r w:rsidRPr="008E0610">
        <w:rPr>
          <w:rFonts w:asciiTheme="majorHAnsi" w:hAnsiTheme="majorHAnsi" w:cstheme="majorHAnsi"/>
        </w:rPr>
        <w:t>m</w:t>
      </w:r>
      <w:proofErr w:type="spellEnd"/>
      <w:r w:rsidRPr="008E0610">
        <w:rPr>
          <w:rFonts w:asciiTheme="majorHAnsi" w:hAnsiTheme="majorHAnsi" w:cstheme="majorHAnsi"/>
        </w:rPr>
        <w:t xml:space="preserve"> jeho rodiny tak, </w:t>
      </w:r>
      <w:proofErr w:type="spellStart"/>
      <w:r w:rsidRPr="008E0610">
        <w:rPr>
          <w:rFonts w:asciiTheme="majorHAnsi" w:eastAsia="Calibri" w:hAnsiTheme="majorHAnsi" w:cstheme="majorHAnsi"/>
        </w:rPr>
        <w:t>ž</w:t>
      </w:r>
      <w:r w:rsidRPr="008E0610">
        <w:rPr>
          <w:rFonts w:asciiTheme="majorHAnsi" w:hAnsiTheme="majorHAnsi" w:cstheme="majorHAnsi"/>
        </w:rPr>
        <w:t>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tím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hrub</w:t>
      </w:r>
      <w:r w:rsidRPr="008E0610">
        <w:rPr>
          <w:rFonts w:asciiTheme="majorHAnsi" w:eastAsia="Calibri" w:hAnsiTheme="majorHAnsi" w:cstheme="majorHAnsi"/>
        </w:rPr>
        <w:t>e</w:t>
      </w:r>
      <w:proofErr w:type="spellEnd"/>
      <w:r w:rsidRPr="008E0610">
        <w:rPr>
          <w:rFonts w:asciiTheme="majorHAnsi" w:eastAsia="Calibri" w:hAnsiTheme="majorHAnsi" w:cstheme="majorHAnsi"/>
        </w:rPr>
        <w:t>̌</w:t>
      </w:r>
      <w:r w:rsidRPr="008E0610">
        <w:rPr>
          <w:rFonts w:asciiTheme="majorHAnsi" w:hAnsiTheme="majorHAnsi" w:cstheme="majorHAnsi"/>
        </w:rPr>
        <w:t xml:space="preserve"> </w:t>
      </w:r>
      <w:proofErr w:type="spellStart"/>
      <w:r w:rsidRPr="008E0610">
        <w:rPr>
          <w:rFonts w:asciiTheme="majorHAnsi" w:hAnsiTheme="majorHAnsi" w:cstheme="majorHAnsi"/>
        </w:rPr>
        <w:t>poru</w:t>
      </w:r>
      <w:r w:rsidRPr="008E0610">
        <w:rPr>
          <w:rFonts w:asciiTheme="majorHAnsi" w:eastAsia="Calibri" w:hAnsiTheme="majorHAnsi" w:cstheme="majorHAnsi"/>
        </w:rPr>
        <w:t>š</w:t>
      </w:r>
      <w:r w:rsidRPr="008E0610">
        <w:rPr>
          <w:rFonts w:asciiTheme="majorHAnsi" w:hAnsiTheme="majorHAnsi" w:cstheme="majorHAnsi"/>
        </w:rPr>
        <w:t>uje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dobre</w:t>
      </w:r>
      <w:proofErr w:type="spellEnd"/>
      <w:r w:rsidRPr="008E0610">
        <w:rPr>
          <w:rFonts w:asciiTheme="majorHAnsi" w:hAnsiTheme="majorHAnsi" w:cstheme="majorHAnsi"/>
        </w:rPr>
        <w:t xml:space="preserve">́ mravy. </w:t>
      </w:r>
    </w:p>
    <w:p w14:paraId="3B15394F" w14:textId="77777777" w:rsidR="004826D7" w:rsidRPr="008E0610" w:rsidRDefault="004826D7" w:rsidP="00213093">
      <w:pPr>
        <w:pStyle w:val="Zpat"/>
        <w:numPr>
          <w:ilvl w:val="0"/>
          <w:numId w:val="23"/>
        </w:numPr>
        <w:jc w:val="both"/>
        <w:rPr>
          <w:rFonts w:asciiTheme="majorHAnsi" w:hAnsiTheme="majorHAnsi" w:cstheme="majorHAnsi"/>
        </w:rPr>
      </w:pPr>
      <w:r w:rsidRPr="008E0610">
        <w:rPr>
          <w:rFonts w:asciiTheme="majorHAnsi" w:hAnsiTheme="majorHAnsi" w:cstheme="majorHAnsi"/>
        </w:rPr>
        <w:t xml:space="preserve">K </w:t>
      </w:r>
      <w:proofErr w:type="spellStart"/>
      <w:r w:rsidRPr="008E0610">
        <w:rPr>
          <w:rFonts w:asciiTheme="majorHAnsi" w:hAnsiTheme="majorHAnsi" w:cstheme="majorHAnsi"/>
        </w:rPr>
        <w:t>daru</w:t>
      </w:r>
      <w:r w:rsidRPr="008E0610">
        <w:rPr>
          <w:rFonts w:asciiTheme="majorHAnsi" w:eastAsia="Calibri" w:hAnsiTheme="majorHAnsi" w:cstheme="majorHAnsi"/>
        </w:rPr>
        <w:t>̊</w:t>
      </w:r>
      <w:r w:rsidRPr="008E0610">
        <w:rPr>
          <w:rFonts w:asciiTheme="majorHAnsi" w:hAnsiTheme="majorHAnsi" w:cstheme="majorHAnsi"/>
        </w:rPr>
        <w:t>m</w:t>
      </w:r>
      <w:proofErr w:type="spellEnd"/>
      <w:r w:rsidRPr="008E0610">
        <w:rPr>
          <w:rFonts w:asciiTheme="majorHAnsi" w:hAnsiTheme="majorHAnsi" w:cstheme="majorHAnsi"/>
        </w:rPr>
        <w:t xml:space="preserve"> se </w:t>
      </w:r>
      <w:proofErr w:type="spellStart"/>
      <w:r w:rsidRPr="008E0610">
        <w:rPr>
          <w:rFonts w:asciiTheme="majorHAnsi" w:hAnsiTheme="majorHAnsi" w:cstheme="majorHAnsi"/>
        </w:rPr>
        <w:t>v</w:t>
      </w:r>
      <w:r w:rsidRPr="008E0610">
        <w:rPr>
          <w:rFonts w:asciiTheme="majorHAnsi" w:eastAsia="Calibri" w:hAnsiTheme="majorHAnsi" w:cstheme="majorHAnsi"/>
        </w:rPr>
        <w:t>ž</w:t>
      </w:r>
      <w:r w:rsidRPr="008E0610">
        <w:rPr>
          <w:rFonts w:asciiTheme="majorHAnsi" w:hAnsiTheme="majorHAnsi" w:cstheme="majorHAnsi"/>
        </w:rPr>
        <w:t>dy</w:t>
      </w:r>
      <w:proofErr w:type="spellEnd"/>
      <w:r w:rsidRPr="008E0610">
        <w:rPr>
          <w:rFonts w:asciiTheme="majorHAnsi" w:hAnsiTheme="majorHAnsi" w:cstheme="majorHAnsi"/>
        </w:rPr>
        <w:t xml:space="preserve"> vyhotovuje </w:t>
      </w:r>
      <w:proofErr w:type="spellStart"/>
      <w:r w:rsidRPr="008E0610">
        <w:rPr>
          <w:rFonts w:asciiTheme="majorHAnsi" w:hAnsiTheme="majorHAnsi" w:cstheme="majorHAnsi"/>
        </w:rPr>
        <w:t>darovaci</w:t>
      </w:r>
      <w:proofErr w:type="spellEnd"/>
      <w:r w:rsidRPr="008E0610">
        <w:rPr>
          <w:rFonts w:asciiTheme="majorHAnsi" w:hAnsiTheme="majorHAnsi" w:cstheme="majorHAnsi"/>
        </w:rPr>
        <w:t xml:space="preserve">́ smlouva. </w:t>
      </w:r>
    </w:p>
    <w:p w14:paraId="38445E7F" w14:textId="77777777" w:rsidR="004826D7" w:rsidRPr="008E0610" w:rsidRDefault="004826D7" w:rsidP="00213093">
      <w:pPr>
        <w:pStyle w:val="Zpat"/>
        <w:numPr>
          <w:ilvl w:val="0"/>
          <w:numId w:val="23"/>
        </w:numPr>
        <w:jc w:val="both"/>
        <w:rPr>
          <w:rFonts w:asciiTheme="majorHAnsi" w:hAnsiTheme="majorHAnsi" w:cstheme="majorHAnsi"/>
        </w:rPr>
      </w:pPr>
      <w:proofErr w:type="spellStart"/>
      <w:r w:rsidRPr="008E0610">
        <w:rPr>
          <w:rFonts w:asciiTheme="majorHAnsi" w:hAnsiTheme="majorHAnsi" w:cstheme="majorHAnsi"/>
          <w:b/>
        </w:rPr>
        <w:lastRenderedPageBreak/>
        <w:t>Pracovníci</w:t>
      </w:r>
      <w:proofErr w:type="spellEnd"/>
      <w:r w:rsidRPr="008E0610">
        <w:rPr>
          <w:rFonts w:asciiTheme="majorHAnsi" w:hAnsiTheme="majorHAnsi" w:cstheme="majorHAnsi"/>
          <w:b/>
        </w:rPr>
        <w:t xml:space="preserve"> </w:t>
      </w:r>
      <w:proofErr w:type="spellStart"/>
      <w:r w:rsidRPr="008E0610">
        <w:rPr>
          <w:rFonts w:asciiTheme="majorHAnsi" w:hAnsiTheme="majorHAnsi" w:cstheme="majorHAnsi"/>
          <w:b/>
        </w:rPr>
        <w:t>nesme</w:t>
      </w:r>
      <w:r w:rsidRPr="008E0610">
        <w:rPr>
          <w:rFonts w:asciiTheme="majorHAnsi" w:eastAsia="Calibri" w:hAnsiTheme="majorHAnsi" w:cstheme="majorHAnsi"/>
          <w:b/>
        </w:rPr>
        <w:t>̌</w:t>
      </w:r>
      <w:r w:rsidRPr="008E0610">
        <w:rPr>
          <w:rFonts w:asciiTheme="majorHAnsi" w:hAnsiTheme="majorHAnsi" w:cstheme="majorHAnsi"/>
          <w:b/>
        </w:rPr>
        <w:t>ji</w:t>
      </w:r>
      <w:proofErr w:type="spellEnd"/>
      <w:r w:rsidRPr="008E0610">
        <w:rPr>
          <w:rFonts w:asciiTheme="majorHAnsi" w:hAnsiTheme="majorHAnsi" w:cstheme="majorHAnsi"/>
          <w:b/>
        </w:rPr>
        <w:t xml:space="preserve">́ </w:t>
      </w:r>
      <w:proofErr w:type="spellStart"/>
      <w:r w:rsidRPr="008E0610">
        <w:rPr>
          <w:rFonts w:asciiTheme="majorHAnsi" w:hAnsiTheme="majorHAnsi" w:cstheme="majorHAnsi"/>
          <w:b/>
        </w:rPr>
        <w:t>p</w:t>
      </w:r>
      <w:r w:rsidRPr="008E0610">
        <w:rPr>
          <w:rFonts w:asciiTheme="majorHAnsi" w:eastAsia="Calibri" w:hAnsiTheme="majorHAnsi" w:cstheme="majorHAnsi"/>
          <w:b/>
        </w:rPr>
        <w:t>ř</w:t>
      </w:r>
      <w:r w:rsidRPr="008E0610">
        <w:rPr>
          <w:rFonts w:asciiTheme="majorHAnsi" w:hAnsiTheme="majorHAnsi" w:cstheme="majorHAnsi"/>
          <w:b/>
        </w:rPr>
        <w:t>ijímat</w:t>
      </w:r>
      <w:proofErr w:type="spellEnd"/>
      <w:r w:rsidRPr="008E0610">
        <w:rPr>
          <w:rFonts w:asciiTheme="majorHAnsi" w:hAnsiTheme="majorHAnsi" w:cstheme="majorHAnsi"/>
          <w:b/>
        </w:rPr>
        <w:t xml:space="preserve"> </w:t>
      </w:r>
      <w:proofErr w:type="spellStart"/>
      <w:r w:rsidRPr="008E0610">
        <w:rPr>
          <w:rFonts w:asciiTheme="majorHAnsi" w:eastAsia="Calibri" w:hAnsiTheme="majorHAnsi" w:cstheme="majorHAnsi"/>
          <w:b/>
        </w:rPr>
        <w:t>ž</w:t>
      </w:r>
      <w:r w:rsidRPr="008E0610">
        <w:rPr>
          <w:rFonts w:asciiTheme="majorHAnsi" w:hAnsiTheme="majorHAnsi" w:cstheme="majorHAnsi"/>
          <w:b/>
        </w:rPr>
        <w:t>ádne</w:t>
      </w:r>
      <w:proofErr w:type="spellEnd"/>
      <w:r w:rsidRPr="008E0610">
        <w:rPr>
          <w:rFonts w:asciiTheme="majorHAnsi" w:hAnsiTheme="majorHAnsi" w:cstheme="majorHAnsi"/>
          <w:b/>
        </w:rPr>
        <w:t xml:space="preserve">́ </w:t>
      </w:r>
      <w:proofErr w:type="spellStart"/>
      <w:r w:rsidRPr="008E0610">
        <w:rPr>
          <w:rFonts w:asciiTheme="majorHAnsi" w:hAnsiTheme="majorHAnsi" w:cstheme="majorHAnsi"/>
          <w:b/>
        </w:rPr>
        <w:t>finan</w:t>
      </w:r>
      <w:r w:rsidRPr="008E0610">
        <w:rPr>
          <w:rFonts w:asciiTheme="majorHAnsi" w:eastAsia="Calibri" w:hAnsiTheme="majorHAnsi" w:cstheme="majorHAnsi"/>
          <w:b/>
        </w:rPr>
        <w:t>č</w:t>
      </w:r>
      <w:r w:rsidRPr="008E0610">
        <w:rPr>
          <w:rFonts w:asciiTheme="majorHAnsi" w:hAnsiTheme="majorHAnsi" w:cstheme="majorHAnsi"/>
          <w:b/>
        </w:rPr>
        <w:t>ni</w:t>
      </w:r>
      <w:proofErr w:type="spellEnd"/>
      <w:r w:rsidRPr="008E0610">
        <w:rPr>
          <w:rFonts w:asciiTheme="majorHAnsi" w:hAnsiTheme="majorHAnsi" w:cstheme="majorHAnsi"/>
          <w:b/>
        </w:rPr>
        <w:t>́ dary</w:t>
      </w:r>
      <w:r w:rsidRPr="008E0610">
        <w:rPr>
          <w:rFonts w:asciiTheme="majorHAnsi" w:hAnsiTheme="majorHAnsi" w:cstheme="majorHAnsi"/>
        </w:rPr>
        <w:t xml:space="preserve">. </w:t>
      </w:r>
      <w:proofErr w:type="spellStart"/>
      <w:r w:rsidRPr="008E0610">
        <w:rPr>
          <w:rFonts w:asciiTheme="majorHAnsi" w:hAnsiTheme="majorHAnsi" w:cstheme="majorHAnsi"/>
        </w:rPr>
        <w:t>Pr</w:t>
      </w:r>
      <w:r w:rsidRPr="008E0610">
        <w:rPr>
          <w:rFonts w:asciiTheme="majorHAnsi" w:eastAsia="Calibri" w:hAnsiTheme="majorHAnsi" w:cstheme="majorHAnsi"/>
        </w:rPr>
        <w:t>̌</w:t>
      </w:r>
      <w:r w:rsidRPr="008E0610">
        <w:rPr>
          <w:rFonts w:asciiTheme="majorHAnsi" w:hAnsiTheme="majorHAnsi" w:cstheme="majorHAnsi"/>
        </w:rPr>
        <w:t>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nedodr</w:t>
      </w:r>
      <w:r w:rsidRPr="008E0610">
        <w:rPr>
          <w:rFonts w:asciiTheme="majorHAnsi" w:eastAsia="Calibri" w:hAnsiTheme="majorHAnsi" w:cstheme="majorHAnsi"/>
        </w:rPr>
        <w:t>ž</w:t>
      </w:r>
      <w:r w:rsidRPr="008E0610">
        <w:rPr>
          <w:rFonts w:asciiTheme="majorHAnsi" w:hAnsiTheme="majorHAnsi" w:cstheme="majorHAnsi"/>
        </w:rPr>
        <w:t>eni</w:t>
      </w:r>
      <w:proofErr w:type="spellEnd"/>
      <w:r w:rsidRPr="008E0610">
        <w:rPr>
          <w:rFonts w:asciiTheme="majorHAnsi" w:hAnsiTheme="majorHAnsi" w:cstheme="majorHAnsi"/>
        </w:rPr>
        <w:t xml:space="preserve">́ tohoto </w:t>
      </w:r>
      <w:proofErr w:type="spellStart"/>
      <w:r w:rsidRPr="008E0610">
        <w:rPr>
          <w:rFonts w:asciiTheme="majorHAnsi" w:hAnsiTheme="majorHAnsi" w:cstheme="majorHAnsi"/>
        </w:rPr>
        <w:t>zákazu</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zam</w:t>
      </w:r>
      <w:r w:rsidRPr="008E0610">
        <w:rPr>
          <w:rFonts w:asciiTheme="majorHAnsi" w:eastAsia="Calibri" w:hAnsiTheme="majorHAnsi" w:cstheme="majorHAnsi"/>
        </w:rPr>
        <w:t>ě</w:t>
      </w:r>
      <w:r w:rsidRPr="008E0610">
        <w:rPr>
          <w:rFonts w:asciiTheme="majorHAnsi" w:hAnsiTheme="majorHAnsi" w:cstheme="majorHAnsi"/>
        </w:rPr>
        <w:t>stnavatel</w:t>
      </w:r>
      <w:proofErr w:type="spellEnd"/>
      <w:r w:rsidRPr="008E0610">
        <w:rPr>
          <w:rFonts w:asciiTheme="majorHAnsi" w:hAnsiTheme="majorHAnsi" w:cstheme="majorHAnsi"/>
        </w:rPr>
        <w:t xml:space="preserve"> postupuje v souladu s </w:t>
      </w:r>
      <w:proofErr w:type="spellStart"/>
      <w:r w:rsidRPr="008E0610">
        <w:rPr>
          <w:rFonts w:asciiTheme="majorHAnsi" w:hAnsiTheme="majorHAnsi" w:cstheme="majorHAnsi"/>
        </w:rPr>
        <w:t>pracovn</w:t>
      </w:r>
      <w:r w:rsidRPr="008E0610">
        <w:rPr>
          <w:rFonts w:asciiTheme="majorHAnsi" w:eastAsia="Calibri" w:hAnsiTheme="majorHAnsi" w:cstheme="majorHAnsi"/>
        </w:rPr>
        <w:t>e</w:t>
      </w:r>
      <w:proofErr w:type="spellEnd"/>
      <w:r w:rsidRPr="008E0610">
        <w:rPr>
          <w:rFonts w:asciiTheme="majorHAnsi" w:eastAsia="Calibri" w:hAnsiTheme="majorHAnsi" w:cstheme="majorHAnsi"/>
        </w:rPr>
        <w:t>̌</w:t>
      </w:r>
      <w:r w:rsidRPr="008E0610">
        <w:rPr>
          <w:rFonts w:asciiTheme="majorHAnsi" w:hAnsiTheme="majorHAnsi" w:cstheme="majorHAnsi"/>
        </w:rPr>
        <w:t xml:space="preserve"> </w:t>
      </w:r>
      <w:proofErr w:type="spellStart"/>
      <w:r w:rsidRPr="008E0610">
        <w:rPr>
          <w:rFonts w:asciiTheme="majorHAnsi" w:hAnsiTheme="majorHAnsi" w:cstheme="majorHAnsi"/>
        </w:rPr>
        <w:t>právními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edpisy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Pracovníci</w:t>
      </w:r>
      <w:proofErr w:type="spellEnd"/>
      <w:r w:rsidRPr="008E0610">
        <w:rPr>
          <w:rFonts w:asciiTheme="majorHAnsi" w:hAnsiTheme="majorHAnsi" w:cstheme="majorHAnsi"/>
        </w:rPr>
        <w:t xml:space="preserve"> mohou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ijmout</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drobny</w:t>
      </w:r>
      <w:proofErr w:type="spellEnd"/>
      <w:r w:rsidRPr="008E0610">
        <w:rPr>
          <w:rFonts w:asciiTheme="majorHAnsi" w:hAnsiTheme="majorHAnsi" w:cstheme="majorHAnsi"/>
        </w:rPr>
        <w:t xml:space="preserve">́ dar do </w:t>
      </w:r>
      <w:proofErr w:type="spellStart"/>
      <w:r w:rsidRPr="008E0610">
        <w:rPr>
          <w:rFonts w:asciiTheme="majorHAnsi" w:hAnsiTheme="majorHAnsi" w:cstheme="majorHAnsi"/>
        </w:rPr>
        <w:t>vý</w:t>
      </w:r>
      <w:r w:rsidRPr="008E0610">
        <w:rPr>
          <w:rFonts w:asciiTheme="majorHAnsi" w:eastAsia="Calibri" w:hAnsiTheme="majorHAnsi" w:cstheme="majorHAnsi"/>
        </w:rPr>
        <w:t>š</w:t>
      </w:r>
      <w:r w:rsidRPr="008E0610">
        <w:rPr>
          <w:rFonts w:asciiTheme="majorHAnsi" w:hAnsiTheme="majorHAnsi" w:cstheme="majorHAnsi"/>
        </w:rPr>
        <w:t>e</w:t>
      </w:r>
      <w:proofErr w:type="spellEnd"/>
      <w:r w:rsidRPr="008E0610">
        <w:rPr>
          <w:rFonts w:asciiTheme="majorHAnsi" w:hAnsiTheme="majorHAnsi" w:cstheme="majorHAnsi"/>
        </w:rPr>
        <w:t xml:space="preserve"> 300,- </w:t>
      </w:r>
      <w:proofErr w:type="spellStart"/>
      <w:r w:rsidRPr="008E0610">
        <w:rPr>
          <w:rFonts w:asciiTheme="majorHAnsi" w:hAnsiTheme="majorHAnsi" w:cstheme="majorHAnsi"/>
        </w:rPr>
        <w:t>K</w:t>
      </w:r>
      <w:r w:rsidRPr="008E0610">
        <w:rPr>
          <w:rFonts w:asciiTheme="majorHAnsi" w:eastAsia="Calibri" w:hAnsiTheme="majorHAnsi" w:cstheme="majorHAnsi"/>
        </w:rPr>
        <w:t>c</w:t>
      </w:r>
      <w:proofErr w:type="spellEnd"/>
      <w:r w:rsidRPr="008E0610">
        <w:rPr>
          <w:rFonts w:asciiTheme="majorHAnsi" w:eastAsia="Calibri" w:hAnsiTheme="majorHAnsi" w:cstheme="majorHAnsi"/>
        </w:rPr>
        <w:t>̌</w:t>
      </w:r>
      <w:r w:rsidRPr="008E0610">
        <w:rPr>
          <w:rFonts w:asciiTheme="majorHAnsi" w:hAnsiTheme="majorHAnsi" w:cstheme="majorHAnsi"/>
        </w:rPr>
        <w:t xml:space="preserve"> za </w:t>
      </w:r>
      <w:proofErr w:type="spellStart"/>
      <w:r w:rsidRPr="008E0610">
        <w:rPr>
          <w:rFonts w:asciiTheme="majorHAnsi" w:hAnsiTheme="majorHAnsi" w:cstheme="majorHAnsi"/>
        </w:rPr>
        <w:t>podmínek</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te</w:t>
      </w:r>
      <w:r w:rsidRPr="008E0610">
        <w:rPr>
          <w:rFonts w:asciiTheme="majorHAnsi" w:eastAsia="Calibri" w:hAnsiTheme="majorHAnsi" w:cstheme="majorHAnsi"/>
        </w:rPr>
        <w:t>̌</w:t>
      </w:r>
      <w:r w:rsidRPr="008E0610">
        <w:rPr>
          <w:rFonts w:asciiTheme="majorHAnsi" w:hAnsiTheme="majorHAnsi" w:cstheme="majorHAnsi"/>
        </w:rPr>
        <w:t>chto</w:t>
      </w:r>
      <w:proofErr w:type="spellEnd"/>
      <w:r w:rsidRPr="008E0610">
        <w:rPr>
          <w:rFonts w:asciiTheme="majorHAnsi" w:hAnsiTheme="majorHAnsi" w:cstheme="majorHAnsi"/>
        </w:rPr>
        <w:t xml:space="preserve"> pravidel. </w:t>
      </w:r>
    </w:p>
    <w:p w14:paraId="31E9FCF6" w14:textId="77777777" w:rsidR="004826D7" w:rsidRPr="008E0610" w:rsidRDefault="004826D7" w:rsidP="004826D7">
      <w:pPr>
        <w:pStyle w:val="Zpat"/>
        <w:ind w:left="720"/>
        <w:jc w:val="both"/>
        <w:rPr>
          <w:rFonts w:asciiTheme="majorHAnsi" w:hAnsiTheme="majorHAnsi" w:cstheme="majorHAnsi"/>
        </w:rPr>
      </w:pPr>
    </w:p>
    <w:p w14:paraId="789A4680" w14:textId="77777777" w:rsidR="004826D7" w:rsidRPr="008E0610" w:rsidRDefault="004826D7" w:rsidP="00213093">
      <w:pPr>
        <w:pStyle w:val="Nadpis2"/>
        <w:numPr>
          <w:ilvl w:val="1"/>
          <w:numId w:val="17"/>
        </w:numPr>
        <w:ind w:left="1440" w:hanging="360"/>
        <w:rPr>
          <w:rFonts w:cstheme="majorHAnsi"/>
        </w:rPr>
      </w:pPr>
      <w:bookmarkStart w:id="49" w:name="_Toc93414065"/>
      <w:r w:rsidRPr="008E0610">
        <w:rPr>
          <w:rFonts w:cstheme="majorHAnsi"/>
        </w:rPr>
        <w:t xml:space="preserve">Postup pro </w:t>
      </w:r>
      <w:proofErr w:type="spellStart"/>
      <w:r w:rsidRPr="008E0610">
        <w:rPr>
          <w:rFonts w:cstheme="majorHAnsi"/>
        </w:rPr>
        <w:t>přijímáni</w:t>
      </w:r>
      <w:proofErr w:type="spellEnd"/>
      <w:r w:rsidRPr="008E0610">
        <w:rPr>
          <w:rFonts w:cstheme="majorHAnsi"/>
        </w:rPr>
        <w:t>́ darů</w:t>
      </w:r>
      <w:bookmarkEnd w:id="49"/>
    </w:p>
    <w:p w14:paraId="518F943C" w14:textId="77777777" w:rsidR="004826D7" w:rsidRPr="008E0610" w:rsidRDefault="004826D7" w:rsidP="004826D7">
      <w:pPr>
        <w:pStyle w:val="Normlnweb"/>
        <w:jc w:val="both"/>
        <w:rPr>
          <w:rFonts w:asciiTheme="majorHAnsi" w:hAnsiTheme="majorHAnsi" w:cstheme="majorHAnsi"/>
        </w:rPr>
      </w:pPr>
      <w:r w:rsidRPr="008E0610">
        <w:rPr>
          <w:rFonts w:asciiTheme="majorHAnsi" w:hAnsiTheme="majorHAnsi" w:cstheme="majorHAnsi"/>
        </w:rPr>
        <w:t xml:space="preserve">Pracovník (zpravidla pečovatelka nebo sociální pracovník), </w:t>
      </w:r>
      <w:proofErr w:type="spellStart"/>
      <w:r w:rsidRPr="008E0610">
        <w:rPr>
          <w:rFonts w:asciiTheme="majorHAnsi" w:hAnsiTheme="majorHAnsi" w:cstheme="majorHAnsi"/>
        </w:rPr>
        <w:t>kterému</w:t>
      </w:r>
      <w:proofErr w:type="spellEnd"/>
      <w:r w:rsidRPr="008E0610">
        <w:rPr>
          <w:rFonts w:asciiTheme="majorHAnsi" w:hAnsiTheme="majorHAnsi" w:cstheme="majorHAnsi"/>
        </w:rPr>
        <w:t xml:space="preserve"> je </w:t>
      </w:r>
      <w:proofErr w:type="spellStart"/>
      <w:r w:rsidRPr="008E0610">
        <w:rPr>
          <w:rFonts w:asciiTheme="majorHAnsi" w:hAnsiTheme="majorHAnsi" w:cstheme="majorHAnsi"/>
        </w:rPr>
        <w:t>nabídnuta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možnost</w:t>
      </w:r>
      <w:proofErr w:type="spellEnd"/>
      <w:r w:rsidRPr="008E0610">
        <w:rPr>
          <w:rFonts w:asciiTheme="majorHAnsi" w:hAnsiTheme="majorHAnsi" w:cstheme="majorHAnsi"/>
        </w:rPr>
        <w:t xml:space="preserve"> daru pro </w:t>
      </w:r>
      <w:proofErr w:type="spellStart"/>
      <w:r w:rsidRPr="008E0610">
        <w:rPr>
          <w:rFonts w:asciiTheme="majorHAnsi" w:hAnsiTheme="majorHAnsi" w:cstheme="majorHAnsi"/>
        </w:rPr>
        <w:t>pečovatelskou</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službu</w:t>
      </w:r>
      <w:proofErr w:type="spellEnd"/>
      <w:r w:rsidRPr="008E0610">
        <w:rPr>
          <w:rFonts w:asciiTheme="majorHAnsi" w:hAnsiTheme="majorHAnsi" w:cstheme="majorHAnsi"/>
        </w:rPr>
        <w:t xml:space="preserve"> nebo se o </w:t>
      </w:r>
      <w:proofErr w:type="spellStart"/>
      <w:r w:rsidRPr="008E0610">
        <w:rPr>
          <w:rFonts w:asciiTheme="majorHAnsi" w:hAnsiTheme="majorHAnsi" w:cstheme="majorHAnsi"/>
        </w:rPr>
        <w:t>takove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nabídce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dozvi</w:t>
      </w:r>
      <w:proofErr w:type="spellEnd"/>
      <w:r w:rsidRPr="008E0610">
        <w:rPr>
          <w:rFonts w:asciiTheme="majorHAnsi" w:hAnsiTheme="majorHAnsi" w:cstheme="majorHAnsi"/>
        </w:rPr>
        <w:t xml:space="preserve">́, s </w:t>
      </w:r>
      <w:proofErr w:type="spellStart"/>
      <w:r w:rsidRPr="008E0610">
        <w:rPr>
          <w:rFonts w:asciiTheme="majorHAnsi" w:hAnsiTheme="majorHAnsi" w:cstheme="majorHAnsi"/>
        </w:rPr>
        <w:t>úctou</w:t>
      </w:r>
      <w:proofErr w:type="spellEnd"/>
      <w:r w:rsidRPr="008E0610">
        <w:rPr>
          <w:rFonts w:asciiTheme="majorHAnsi" w:hAnsiTheme="majorHAnsi" w:cstheme="majorHAnsi"/>
        </w:rPr>
        <w:t xml:space="preserve"> vyslechne </w:t>
      </w:r>
      <w:proofErr w:type="spellStart"/>
      <w:r w:rsidRPr="008E0610">
        <w:rPr>
          <w:rFonts w:asciiTheme="majorHAnsi" w:hAnsiTheme="majorHAnsi" w:cstheme="majorHAnsi"/>
        </w:rPr>
        <w:t>sděleni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či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nabídku</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případného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dárce</w:t>
      </w:r>
      <w:proofErr w:type="spellEnd"/>
      <w:r w:rsidRPr="008E0610">
        <w:rPr>
          <w:rFonts w:asciiTheme="majorHAnsi" w:hAnsiTheme="majorHAnsi" w:cstheme="majorHAnsi"/>
        </w:rPr>
        <w:t xml:space="preserve"> a </w:t>
      </w:r>
      <w:proofErr w:type="spellStart"/>
      <w:r w:rsidRPr="008E0610">
        <w:rPr>
          <w:rFonts w:asciiTheme="majorHAnsi" w:hAnsiTheme="majorHAnsi" w:cstheme="majorHAnsi"/>
        </w:rPr>
        <w:t>stručne</w:t>
      </w:r>
      <w:proofErr w:type="spellEnd"/>
      <w:r w:rsidRPr="008E0610">
        <w:rPr>
          <w:rFonts w:asciiTheme="majorHAnsi" w:hAnsiTheme="majorHAnsi" w:cstheme="majorHAnsi"/>
        </w:rPr>
        <w:t xml:space="preserve">̌ jej informuje o postupu </w:t>
      </w:r>
      <w:proofErr w:type="spellStart"/>
      <w:r w:rsidRPr="008E0610">
        <w:rPr>
          <w:rFonts w:asciiTheme="majorHAnsi" w:hAnsiTheme="majorHAnsi" w:cstheme="majorHAnsi"/>
        </w:rPr>
        <w:t>přijímáni</w:t>
      </w:r>
      <w:proofErr w:type="spellEnd"/>
      <w:r w:rsidRPr="008E0610">
        <w:rPr>
          <w:rFonts w:asciiTheme="majorHAnsi" w:hAnsiTheme="majorHAnsi" w:cstheme="majorHAnsi"/>
        </w:rPr>
        <w:t xml:space="preserve">́ darů v </w:t>
      </w:r>
      <w:proofErr w:type="spellStart"/>
      <w:r w:rsidRPr="008E0610">
        <w:rPr>
          <w:rFonts w:asciiTheme="majorHAnsi" w:hAnsiTheme="majorHAnsi" w:cstheme="majorHAnsi"/>
        </w:rPr>
        <w:t>pečovatelske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Zejména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sděli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příjímáni</w:t>
      </w:r>
      <w:proofErr w:type="spellEnd"/>
      <w:r w:rsidRPr="008E0610">
        <w:rPr>
          <w:rFonts w:asciiTheme="majorHAnsi" w:hAnsiTheme="majorHAnsi" w:cstheme="majorHAnsi"/>
        </w:rPr>
        <w:t xml:space="preserve">́ darů se </w:t>
      </w:r>
      <w:proofErr w:type="spellStart"/>
      <w:r w:rsidRPr="008E0610">
        <w:rPr>
          <w:rFonts w:asciiTheme="majorHAnsi" w:hAnsiTheme="majorHAnsi" w:cstheme="majorHAnsi"/>
        </w:rPr>
        <w:t>uskutečňuje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prostřednictvím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darovaci</w:t>
      </w:r>
      <w:proofErr w:type="spellEnd"/>
      <w:r w:rsidRPr="008E0610">
        <w:rPr>
          <w:rFonts w:asciiTheme="majorHAnsi" w:hAnsiTheme="majorHAnsi" w:cstheme="majorHAnsi"/>
        </w:rPr>
        <w:t xml:space="preserve">́ smlouvy a </w:t>
      </w:r>
      <w:proofErr w:type="spellStart"/>
      <w:r w:rsidRPr="008E0610">
        <w:rPr>
          <w:rFonts w:asciiTheme="majorHAnsi" w:hAnsiTheme="majorHAnsi" w:cstheme="majorHAnsi"/>
        </w:rPr>
        <w:t>že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uzavíráni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darovaci</w:t>
      </w:r>
      <w:proofErr w:type="spellEnd"/>
      <w:r w:rsidRPr="008E0610">
        <w:rPr>
          <w:rFonts w:asciiTheme="majorHAnsi" w:hAnsiTheme="majorHAnsi" w:cstheme="majorHAnsi"/>
        </w:rPr>
        <w:t xml:space="preserve">́ smlouvy </w:t>
      </w:r>
      <w:proofErr w:type="spellStart"/>
      <w:r w:rsidRPr="008E0610">
        <w:rPr>
          <w:rFonts w:asciiTheme="majorHAnsi" w:hAnsiTheme="majorHAnsi" w:cstheme="majorHAnsi"/>
        </w:rPr>
        <w:t>jménem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pečovatelske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služby</w:t>
      </w:r>
      <w:proofErr w:type="spellEnd"/>
      <w:r w:rsidRPr="008E0610">
        <w:rPr>
          <w:rFonts w:asciiTheme="majorHAnsi" w:hAnsiTheme="majorHAnsi" w:cstheme="majorHAnsi"/>
        </w:rPr>
        <w:t xml:space="preserve"> je </w:t>
      </w:r>
      <w:proofErr w:type="spellStart"/>
      <w:r w:rsidRPr="008E0610">
        <w:rPr>
          <w:rFonts w:asciiTheme="majorHAnsi" w:hAnsiTheme="majorHAnsi" w:cstheme="majorHAnsi"/>
        </w:rPr>
        <w:t>oprávněna</w:t>
      </w:r>
      <w:proofErr w:type="spellEnd"/>
      <w:r w:rsidRPr="008E0610">
        <w:rPr>
          <w:rFonts w:asciiTheme="majorHAnsi" w:hAnsiTheme="majorHAnsi" w:cstheme="majorHAnsi"/>
        </w:rPr>
        <w:t xml:space="preserve"> jednatelka společnosti Zdravotní sestry a pečovatelky s.r.o. Dle </w:t>
      </w:r>
      <w:proofErr w:type="spellStart"/>
      <w:r w:rsidRPr="008E0610">
        <w:rPr>
          <w:rFonts w:asciiTheme="majorHAnsi" w:hAnsiTheme="majorHAnsi" w:cstheme="majorHAnsi"/>
        </w:rPr>
        <w:t>výše</w:t>
      </w:r>
      <w:proofErr w:type="spellEnd"/>
      <w:r w:rsidRPr="008E0610">
        <w:rPr>
          <w:rFonts w:asciiTheme="majorHAnsi" w:hAnsiTheme="majorHAnsi" w:cstheme="majorHAnsi"/>
        </w:rPr>
        <w:t xml:space="preserve"> a povahy daru </w:t>
      </w:r>
      <w:proofErr w:type="spellStart"/>
      <w:r w:rsidRPr="008E0610">
        <w:rPr>
          <w:rFonts w:asciiTheme="majorHAnsi" w:hAnsiTheme="majorHAnsi" w:cstheme="majorHAnsi"/>
        </w:rPr>
        <w:t>nabídne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dárci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zprostředkováni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dalšího</w:t>
      </w:r>
      <w:proofErr w:type="spellEnd"/>
      <w:r w:rsidRPr="008E0610">
        <w:rPr>
          <w:rFonts w:asciiTheme="majorHAnsi" w:hAnsiTheme="majorHAnsi" w:cstheme="majorHAnsi"/>
        </w:rPr>
        <w:t xml:space="preserve"> kontaktu na jednatelku společnosti. </w:t>
      </w:r>
    </w:p>
    <w:p w14:paraId="0C36A5D4" w14:textId="77777777" w:rsidR="004826D7" w:rsidRPr="008E0610" w:rsidRDefault="004826D7" w:rsidP="004826D7">
      <w:pPr>
        <w:pStyle w:val="Nadpis3"/>
        <w:rPr>
          <w:rFonts w:cstheme="majorHAnsi"/>
        </w:rPr>
      </w:pPr>
      <w:bookmarkStart w:id="50" w:name="_Toc93414066"/>
      <w:r w:rsidRPr="008E0610">
        <w:rPr>
          <w:rFonts w:cstheme="majorHAnsi"/>
        </w:rPr>
        <w:t xml:space="preserve">13.4.1. Postup pro </w:t>
      </w:r>
      <w:proofErr w:type="spellStart"/>
      <w:r w:rsidRPr="008E0610">
        <w:rPr>
          <w:rFonts w:cstheme="majorHAnsi"/>
        </w:rPr>
        <w:t>přijímáni</w:t>
      </w:r>
      <w:proofErr w:type="spellEnd"/>
      <w:r w:rsidRPr="008E0610">
        <w:rPr>
          <w:rFonts w:cstheme="majorHAnsi"/>
        </w:rPr>
        <w:t xml:space="preserve">́ darů do hodnoty 5.000 </w:t>
      </w:r>
      <w:proofErr w:type="spellStart"/>
      <w:r w:rsidRPr="008E0610">
        <w:rPr>
          <w:rFonts w:cstheme="majorHAnsi"/>
        </w:rPr>
        <w:t>Kc</w:t>
      </w:r>
      <w:proofErr w:type="spellEnd"/>
      <w:r w:rsidRPr="008E0610">
        <w:rPr>
          <w:rFonts w:cstheme="majorHAnsi"/>
        </w:rPr>
        <w:t>̌ (</w:t>
      </w:r>
      <w:proofErr w:type="spellStart"/>
      <w:r w:rsidRPr="008E0610">
        <w:rPr>
          <w:rFonts w:cstheme="majorHAnsi"/>
        </w:rPr>
        <w:t>včetne</w:t>
      </w:r>
      <w:proofErr w:type="spellEnd"/>
      <w:r w:rsidRPr="008E0610">
        <w:rPr>
          <w:rFonts w:cstheme="majorHAnsi"/>
        </w:rPr>
        <w:t>̌):</w:t>
      </w:r>
      <w:bookmarkEnd w:id="50"/>
      <w:r w:rsidRPr="008E0610">
        <w:rPr>
          <w:rFonts w:cstheme="majorHAnsi"/>
        </w:rPr>
        <w:t xml:space="preserve"> </w:t>
      </w:r>
    </w:p>
    <w:p w14:paraId="27847C4D" w14:textId="77777777" w:rsidR="004826D7" w:rsidRPr="008E0610" w:rsidRDefault="004826D7" w:rsidP="004826D7">
      <w:pPr>
        <w:pStyle w:val="Zpat"/>
        <w:ind w:left="720"/>
        <w:jc w:val="both"/>
        <w:rPr>
          <w:rFonts w:asciiTheme="majorHAnsi" w:hAnsiTheme="majorHAnsi" w:cstheme="majorHAnsi"/>
        </w:rPr>
      </w:pPr>
      <w:r w:rsidRPr="008E0610">
        <w:rPr>
          <w:rFonts w:asciiTheme="majorHAnsi" w:hAnsiTheme="majorHAnsi" w:cstheme="majorHAnsi"/>
        </w:rPr>
        <w:t xml:space="preserve">a)  </w:t>
      </w:r>
      <w:proofErr w:type="spellStart"/>
      <w:r w:rsidRPr="008E0610">
        <w:rPr>
          <w:rFonts w:asciiTheme="majorHAnsi" w:hAnsiTheme="majorHAnsi" w:cstheme="majorHAnsi"/>
        </w:rPr>
        <w:t>Zame</w:t>
      </w:r>
      <w:r w:rsidRPr="008E0610">
        <w:rPr>
          <w:rFonts w:asciiTheme="majorHAnsi" w:eastAsia="Calibri" w:hAnsiTheme="majorHAnsi" w:cstheme="majorHAnsi"/>
        </w:rPr>
        <w:t>̌</w:t>
      </w:r>
      <w:r w:rsidRPr="008E0610">
        <w:rPr>
          <w:rFonts w:asciiTheme="majorHAnsi" w:hAnsiTheme="majorHAnsi" w:cstheme="majorHAnsi"/>
        </w:rPr>
        <w:t>stnanec</w:t>
      </w:r>
      <w:proofErr w:type="spellEnd"/>
      <w:r w:rsidRPr="008E0610">
        <w:rPr>
          <w:rFonts w:asciiTheme="majorHAnsi" w:hAnsiTheme="majorHAnsi" w:cstheme="majorHAnsi"/>
        </w:rPr>
        <w:t xml:space="preserve"> (zpravidla </w:t>
      </w:r>
      <w:proofErr w:type="spellStart"/>
      <w:r w:rsidRPr="008E0610">
        <w:rPr>
          <w:rFonts w:asciiTheme="majorHAnsi" w:hAnsiTheme="majorHAnsi" w:cstheme="majorHAnsi"/>
        </w:rPr>
        <w:t>pe</w:t>
      </w:r>
      <w:r w:rsidRPr="008E0610">
        <w:rPr>
          <w:rFonts w:asciiTheme="majorHAnsi" w:eastAsia="Calibri" w:hAnsiTheme="majorHAnsi" w:cstheme="majorHAnsi"/>
        </w:rPr>
        <w:t>č</w:t>
      </w:r>
      <w:r w:rsidRPr="008E0610">
        <w:rPr>
          <w:rFonts w:asciiTheme="majorHAnsi" w:hAnsiTheme="majorHAnsi" w:cstheme="majorHAnsi"/>
        </w:rPr>
        <w:t>ovatelka</w:t>
      </w:r>
      <w:proofErr w:type="spellEnd"/>
      <w:r w:rsidRPr="008E0610">
        <w:rPr>
          <w:rFonts w:asciiTheme="majorHAnsi" w:hAnsiTheme="majorHAnsi" w:cstheme="majorHAnsi"/>
        </w:rPr>
        <w:t xml:space="preserve"> nebo </w:t>
      </w:r>
      <w:proofErr w:type="spellStart"/>
      <w:r w:rsidRPr="008E0610">
        <w:rPr>
          <w:rFonts w:asciiTheme="majorHAnsi" w:hAnsiTheme="majorHAnsi" w:cstheme="majorHAnsi"/>
        </w:rPr>
        <w:t>sociálni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kterému</w:t>
      </w:r>
      <w:proofErr w:type="spellEnd"/>
      <w:r w:rsidRPr="008E0610">
        <w:rPr>
          <w:rFonts w:asciiTheme="majorHAnsi" w:hAnsiTheme="majorHAnsi" w:cstheme="majorHAnsi"/>
        </w:rPr>
        <w:t xml:space="preserve"> je </w:t>
      </w:r>
      <w:proofErr w:type="spellStart"/>
      <w:r w:rsidRPr="008E0610">
        <w:rPr>
          <w:rFonts w:asciiTheme="majorHAnsi" w:hAnsiTheme="majorHAnsi" w:cstheme="majorHAnsi"/>
        </w:rPr>
        <w:t>nabídnuta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mo</w:t>
      </w:r>
      <w:r w:rsidRPr="008E0610">
        <w:rPr>
          <w:rFonts w:asciiTheme="majorHAnsi" w:eastAsia="Calibri" w:hAnsiTheme="majorHAnsi" w:cstheme="majorHAnsi"/>
        </w:rPr>
        <w:t>ž</w:t>
      </w:r>
      <w:r w:rsidRPr="008E0610">
        <w:rPr>
          <w:rFonts w:asciiTheme="majorHAnsi" w:hAnsiTheme="majorHAnsi" w:cstheme="majorHAnsi"/>
        </w:rPr>
        <w:t>nost</w:t>
      </w:r>
      <w:proofErr w:type="spellEnd"/>
      <w:r w:rsidRPr="008E0610">
        <w:rPr>
          <w:rFonts w:asciiTheme="majorHAnsi" w:hAnsiTheme="majorHAnsi" w:cstheme="majorHAnsi"/>
        </w:rPr>
        <w:t xml:space="preserve"> daru, kontaktuje v </w:t>
      </w:r>
      <w:proofErr w:type="spellStart"/>
      <w:r w:rsidRPr="008E0610">
        <w:rPr>
          <w:rFonts w:asciiTheme="majorHAnsi" w:hAnsiTheme="majorHAnsi" w:cstheme="majorHAnsi"/>
        </w:rPr>
        <w:t>této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w:t>
      </w:r>
      <w:r w:rsidRPr="008E0610">
        <w:rPr>
          <w:rFonts w:asciiTheme="majorHAnsi" w:eastAsia="Calibri" w:hAnsiTheme="majorHAnsi" w:cstheme="majorHAnsi"/>
        </w:rPr>
        <w:t>ě</w:t>
      </w:r>
      <w:r w:rsidRPr="008E0610">
        <w:rPr>
          <w:rFonts w:asciiTheme="majorHAnsi" w:hAnsiTheme="majorHAnsi" w:cstheme="majorHAnsi"/>
        </w:rPr>
        <w:t>ci</w:t>
      </w:r>
      <w:proofErr w:type="spellEnd"/>
      <w:r w:rsidRPr="008E0610">
        <w:rPr>
          <w:rFonts w:asciiTheme="majorHAnsi" w:hAnsiTheme="majorHAnsi" w:cstheme="majorHAnsi"/>
        </w:rPr>
        <w:t xml:space="preserve"> asistentku nebo jednatelku společnosti Zdravotní sestry a pečovatelky s.r.o.  </w:t>
      </w:r>
    </w:p>
    <w:p w14:paraId="20A157FD" w14:textId="77777777" w:rsidR="004826D7" w:rsidRPr="008E0610" w:rsidRDefault="004826D7" w:rsidP="004826D7">
      <w:pPr>
        <w:pStyle w:val="Zpat"/>
        <w:ind w:left="720"/>
        <w:jc w:val="both"/>
        <w:rPr>
          <w:rFonts w:asciiTheme="majorHAnsi" w:hAnsiTheme="majorHAnsi" w:cstheme="majorHAnsi"/>
        </w:rPr>
      </w:pPr>
    </w:p>
    <w:p w14:paraId="68B9395C" w14:textId="77777777" w:rsidR="004826D7" w:rsidRPr="008E0610" w:rsidRDefault="004826D7" w:rsidP="004826D7">
      <w:pPr>
        <w:pStyle w:val="Zpat"/>
        <w:ind w:left="720"/>
        <w:jc w:val="both"/>
        <w:rPr>
          <w:rFonts w:asciiTheme="majorHAnsi" w:hAnsiTheme="majorHAnsi" w:cstheme="majorHAnsi"/>
        </w:rPr>
      </w:pPr>
      <w:r w:rsidRPr="008E0610">
        <w:rPr>
          <w:rFonts w:asciiTheme="majorHAnsi" w:hAnsiTheme="majorHAnsi" w:cstheme="majorHAnsi"/>
        </w:rPr>
        <w:t xml:space="preserve">b)  Jednatelka nebo </w:t>
      </w:r>
      <w:proofErr w:type="spellStart"/>
      <w:r w:rsidRPr="008E0610">
        <w:rPr>
          <w:rFonts w:asciiTheme="majorHAnsi" w:hAnsiTheme="majorHAnsi" w:cstheme="majorHAnsi"/>
        </w:rPr>
        <w:t>jím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pov</w:t>
      </w:r>
      <w:r w:rsidRPr="008E0610">
        <w:rPr>
          <w:rFonts w:asciiTheme="majorHAnsi" w:eastAsia="Calibri" w:hAnsiTheme="majorHAnsi" w:cstheme="majorHAnsi"/>
        </w:rPr>
        <w:t>ěř</w:t>
      </w:r>
      <w:r w:rsidRPr="008E0610">
        <w:rPr>
          <w:rFonts w:asciiTheme="majorHAnsi" w:hAnsiTheme="majorHAnsi" w:cstheme="majorHAnsi"/>
        </w:rPr>
        <w:t>eny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w:t>
      </w:r>
      <w:proofErr w:type="spellEnd"/>
      <w:r w:rsidRPr="008E0610">
        <w:rPr>
          <w:rFonts w:asciiTheme="majorHAnsi" w:hAnsiTheme="majorHAnsi" w:cstheme="majorHAnsi"/>
        </w:rPr>
        <w:t xml:space="preserve"> vede </w:t>
      </w:r>
      <w:proofErr w:type="spellStart"/>
      <w:r w:rsidRPr="008E0610">
        <w:rPr>
          <w:rFonts w:asciiTheme="majorHAnsi" w:hAnsiTheme="majorHAnsi" w:cstheme="majorHAnsi"/>
        </w:rPr>
        <w:t>dal</w:t>
      </w:r>
      <w:r w:rsidRPr="008E0610">
        <w:rPr>
          <w:rFonts w:asciiTheme="majorHAnsi" w:eastAsia="Calibri" w:hAnsiTheme="majorHAnsi" w:cstheme="majorHAnsi"/>
        </w:rPr>
        <w:t>š</w:t>
      </w:r>
      <w:r w:rsidRPr="008E0610">
        <w:rPr>
          <w:rFonts w:asciiTheme="majorHAnsi" w:hAnsiTheme="majorHAnsi" w:cstheme="majorHAnsi"/>
        </w:rPr>
        <w:t>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jednáni</w:t>
      </w:r>
      <w:proofErr w:type="spellEnd"/>
      <w:r w:rsidRPr="008E0610">
        <w:rPr>
          <w:rFonts w:asciiTheme="majorHAnsi" w:hAnsiTheme="majorHAnsi" w:cstheme="majorHAnsi"/>
        </w:rPr>
        <w:t xml:space="preserve">́ s </w:t>
      </w:r>
      <w:proofErr w:type="spellStart"/>
      <w:r w:rsidRPr="008E0610">
        <w:rPr>
          <w:rFonts w:asciiTheme="majorHAnsi" w:hAnsiTheme="majorHAnsi" w:cstheme="majorHAnsi"/>
        </w:rPr>
        <w:t>dárcem</w:t>
      </w:r>
      <w:proofErr w:type="spellEnd"/>
      <w:r w:rsidRPr="008E0610">
        <w:rPr>
          <w:rFonts w:asciiTheme="majorHAnsi" w:hAnsiTheme="majorHAnsi" w:cstheme="majorHAnsi"/>
        </w:rPr>
        <w:t xml:space="preserve">, v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ípad</w:t>
      </w:r>
      <w:r w:rsidRPr="008E0610">
        <w:rPr>
          <w:rFonts w:asciiTheme="majorHAnsi" w:eastAsia="Calibri" w:hAnsiTheme="majorHAnsi" w:cstheme="majorHAnsi"/>
        </w:rPr>
        <w:t>e</w:t>
      </w:r>
      <w:proofErr w:type="spellEnd"/>
      <w:r w:rsidRPr="008E0610">
        <w:rPr>
          <w:rFonts w:asciiTheme="majorHAnsi" w:eastAsia="Calibri" w:hAnsiTheme="majorHAnsi" w:cstheme="majorHAnsi"/>
        </w:rPr>
        <w:t>̌</w:t>
      </w:r>
      <w:r w:rsidRPr="008E0610">
        <w:rPr>
          <w:rFonts w:asciiTheme="majorHAnsi" w:hAnsiTheme="majorHAnsi" w:cstheme="majorHAnsi"/>
        </w:rPr>
        <w:t xml:space="preserve">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ijeti</w:t>
      </w:r>
      <w:proofErr w:type="spellEnd"/>
      <w:r w:rsidRPr="008E0610">
        <w:rPr>
          <w:rFonts w:asciiTheme="majorHAnsi" w:hAnsiTheme="majorHAnsi" w:cstheme="majorHAnsi"/>
        </w:rPr>
        <w:t xml:space="preserve">́ daru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ipravi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darovaci</w:t>
      </w:r>
      <w:proofErr w:type="spellEnd"/>
      <w:r w:rsidRPr="008E0610">
        <w:rPr>
          <w:rFonts w:asciiTheme="majorHAnsi" w:hAnsiTheme="majorHAnsi" w:cstheme="majorHAnsi"/>
        </w:rPr>
        <w:t xml:space="preserve">́ smlouvu, </w:t>
      </w:r>
      <w:proofErr w:type="spellStart"/>
      <w:r w:rsidRPr="008E0610">
        <w:rPr>
          <w:rFonts w:asciiTheme="majorHAnsi" w:hAnsiTheme="majorHAnsi" w:cstheme="majorHAnsi"/>
        </w:rPr>
        <w:t>projedna</w:t>
      </w:r>
      <w:proofErr w:type="spellEnd"/>
      <w:r w:rsidRPr="008E0610">
        <w:rPr>
          <w:rFonts w:asciiTheme="majorHAnsi" w:hAnsiTheme="majorHAnsi" w:cstheme="majorHAnsi"/>
        </w:rPr>
        <w:t xml:space="preserve">́ s </w:t>
      </w:r>
      <w:proofErr w:type="spellStart"/>
      <w:r w:rsidRPr="008E0610">
        <w:rPr>
          <w:rFonts w:asciiTheme="majorHAnsi" w:hAnsiTheme="majorHAnsi" w:cstheme="majorHAnsi"/>
        </w:rPr>
        <w:t>dárcem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jeji</w:t>
      </w:r>
      <w:proofErr w:type="spellEnd"/>
      <w:r w:rsidRPr="008E0610">
        <w:rPr>
          <w:rFonts w:asciiTheme="majorHAnsi" w:hAnsiTheme="majorHAnsi" w:cstheme="majorHAnsi"/>
        </w:rPr>
        <w:t>́ obsah a zajistí podpis obou stran (</w:t>
      </w:r>
      <w:proofErr w:type="spellStart"/>
      <w:r w:rsidRPr="008E0610">
        <w:rPr>
          <w:rFonts w:asciiTheme="majorHAnsi" w:hAnsiTheme="majorHAnsi" w:cstheme="majorHAnsi"/>
        </w:rPr>
        <w:t>dárce</w:t>
      </w:r>
      <w:proofErr w:type="spellEnd"/>
      <w:r w:rsidRPr="008E0610">
        <w:rPr>
          <w:rFonts w:asciiTheme="majorHAnsi" w:hAnsiTheme="majorHAnsi" w:cstheme="majorHAnsi"/>
        </w:rPr>
        <w:t xml:space="preserve"> a </w:t>
      </w:r>
      <w:r w:rsidRPr="008E0610">
        <w:rPr>
          <w:rFonts w:asciiTheme="majorHAnsi" w:eastAsia="Calibri" w:hAnsiTheme="majorHAnsi" w:cstheme="majorHAnsi"/>
        </w:rPr>
        <w:t>jednatelky společnosti Zdravotní sestry a pečovatelky s.r.o.</w:t>
      </w:r>
      <w:r w:rsidRPr="008E0610">
        <w:rPr>
          <w:rFonts w:asciiTheme="majorHAnsi" w:hAnsiTheme="majorHAnsi" w:cstheme="majorHAnsi"/>
        </w:rPr>
        <w:t xml:space="preserve">). Jedno pare </w:t>
      </w:r>
      <w:proofErr w:type="spellStart"/>
      <w:r w:rsidRPr="008E0610">
        <w:rPr>
          <w:rFonts w:asciiTheme="majorHAnsi" w:hAnsiTheme="majorHAnsi" w:cstheme="majorHAnsi"/>
        </w:rPr>
        <w:t>podepsane</w:t>
      </w:r>
      <w:proofErr w:type="spellEnd"/>
      <w:r w:rsidRPr="008E0610">
        <w:rPr>
          <w:rFonts w:asciiTheme="majorHAnsi" w:hAnsiTheme="majorHAnsi" w:cstheme="majorHAnsi"/>
        </w:rPr>
        <w:t xml:space="preserve">́ smlouvy </w:t>
      </w:r>
      <w:proofErr w:type="spellStart"/>
      <w:r w:rsidRPr="008E0610">
        <w:rPr>
          <w:rFonts w:asciiTheme="majorHAnsi" w:hAnsiTheme="majorHAnsi" w:cstheme="majorHAnsi"/>
        </w:rPr>
        <w:t>pr</w:t>
      </w:r>
      <w:r w:rsidRPr="008E0610">
        <w:rPr>
          <w:rFonts w:asciiTheme="majorHAnsi" w:eastAsia="Calibri" w:hAnsiTheme="majorHAnsi" w:cstheme="majorHAnsi"/>
        </w:rPr>
        <w:t>̌</w:t>
      </w:r>
      <w:r w:rsidRPr="008E0610">
        <w:rPr>
          <w:rFonts w:asciiTheme="majorHAnsi" w:hAnsiTheme="majorHAnsi" w:cstheme="majorHAnsi"/>
        </w:rPr>
        <w:t>edáva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dárci</w:t>
      </w:r>
      <w:proofErr w:type="spellEnd"/>
      <w:r w:rsidRPr="008E0610">
        <w:rPr>
          <w:rFonts w:asciiTheme="majorHAnsi" w:hAnsiTheme="majorHAnsi" w:cstheme="majorHAnsi"/>
        </w:rPr>
        <w:t xml:space="preserve">. </w:t>
      </w:r>
    </w:p>
    <w:p w14:paraId="24DA5DF5" w14:textId="77777777" w:rsidR="004826D7" w:rsidRPr="008E0610" w:rsidRDefault="004826D7" w:rsidP="004826D7">
      <w:pPr>
        <w:pStyle w:val="Zpat"/>
        <w:jc w:val="both"/>
        <w:rPr>
          <w:rFonts w:asciiTheme="majorHAnsi" w:hAnsiTheme="majorHAnsi" w:cstheme="majorHAnsi"/>
        </w:rPr>
      </w:pPr>
    </w:p>
    <w:p w14:paraId="68534A2E" w14:textId="77777777" w:rsidR="004826D7" w:rsidRPr="008E0610" w:rsidRDefault="004826D7" w:rsidP="004826D7">
      <w:pPr>
        <w:pStyle w:val="Nadpis3"/>
        <w:rPr>
          <w:rFonts w:cstheme="majorHAnsi"/>
        </w:rPr>
      </w:pPr>
      <w:bookmarkStart w:id="51" w:name="_Toc93414067"/>
      <w:r w:rsidRPr="008E0610">
        <w:rPr>
          <w:rFonts w:cstheme="majorHAnsi"/>
        </w:rPr>
        <w:t>13.4.2. Postup pro přijímání darů nad hodnotu 5.000 Kč</w:t>
      </w:r>
      <w:bookmarkEnd w:id="51"/>
      <w:r w:rsidRPr="008E0610">
        <w:rPr>
          <w:rFonts w:cstheme="majorHAnsi"/>
        </w:rPr>
        <w:t xml:space="preserve">  </w:t>
      </w:r>
    </w:p>
    <w:p w14:paraId="5E51C02B" w14:textId="77777777" w:rsidR="004826D7" w:rsidRPr="008E0610" w:rsidRDefault="004826D7" w:rsidP="004826D7">
      <w:pPr>
        <w:pStyle w:val="Normlnweb"/>
        <w:ind w:left="720"/>
        <w:jc w:val="both"/>
        <w:rPr>
          <w:rFonts w:asciiTheme="majorHAnsi" w:hAnsiTheme="majorHAnsi" w:cstheme="majorHAnsi"/>
        </w:rPr>
      </w:pPr>
      <w:r w:rsidRPr="008E0610">
        <w:rPr>
          <w:rFonts w:asciiTheme="majorHAnsi" w:hAnsiTheme="majorHAnsi" w:cstheme="majorHAnsi"/>
        </w:rPr>
        <w:t>a)  </w:t>
      </w:r>
      <w:proofErr w:type="spellStart"/>
      <w:r w:rsidRPr="008E0610">
        <w:rPr>
          <w:rFonts w:asciiTheme="majorHAnsi" w:hAnsiTheme="majorHAnsi" w:cstheme="majorHAnsi"/>
        </w:rPr>
        <w:t>Zaměstnanec</w:t>
      </w:r>
      <w:proofErr w:type="spellEnd"/>
      <w:r w:rsidRPr="008E0610">
        <w:rPr>
          <w:rFonts w:asciiTheme="majorHAnsi" w:hAnsiTheme="majorHAnsi" w:cstheme="majorHAnsi"/>
        </w:rPr>
        <w:t xml:space="preserve"> (zpravidla </w:t>
      </w:r>
      <w:proofErr w:type="spellStart"/>
      <w:r w:rsidRPr="008E0610">
        <w:rPr>
          <w:rFonts w:asciiTheme="majorHAnsi" w:hAnsiTheme="majorHAnsi" w:cstheme="majorHAnsi"/>
        </w:rPr>
        <w:t>pečovatelka</w:t>
      </w:r>
      <w:proofErr w:type="spellEnd"/>
      <w:r w:rsidRPr="008E0610">
        <w:rPr>
          <w:rFonts w:asciiTheme="majorHAnsi" w:hAnsiTheme="majorHAnsi" w:cstheme="majorHAnsi"/>
        </w:rPr>
        <w:t xml:space="preserve"> nebo </w:t>
      </w:r>
      <w:proofErr w:type="spellStart"/>
      <w:r w:rsidRPr="008E0610">
        <w:rPr>
          <w:rFonts w:asciiTheme="majorHAnsi" w:hAnsiTheme="majorHAnsi" w:cstheme="majorHAnsi"/>
        </w:rPr>
        <w:t>sociálni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kterému</w:t>
      </w:r>
      <w:proofErr w:type="spellEnd"/>
      <w:r w:rsidRPr="008E0610">
        <w:rPr>
          <w:rFonts w:asciiTheme="majorHAnsi" w:hAnsiTheme="majorHAnsi" w:cstheme="majorHAnsi"/>
        </w:rPr>
        <w:t xml:space="preserve"> je </w:t>
      </w:r>
      <w:proofErr w:type="spellStart"/>
      <w:r w:rsidRPr="008E0610">
        <w:rPr>
          <w:rFonts w:asciiTheme="majorHAnsi" w:hAnsiTheme="majorHAnsi" w:cstheme="majorHAnsi"/>
        </w:rPr>
        <w:t>nabídnuta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možnost</w:t>
      </w:r>
      <w:proofErr w:type="spellEnd"/>
      <w:r w:rsidRPr="008E0610">
        <w:rPr>
          <w:rFonts w:asciiTheme="majorHAnsi" w:hAnsiTheme="majorHAnsi" w:cstheme="majorHAnsi"/>
        </w:rPr>
        <w:t xml:space="preserve"> daru, kontaktuje v </w:t>
      </w:r>
      <w:proofErr w:type="spellStart"/>
      <w:r w:rsidRPr="008E0610">
        <w:rPr>
          <w:rFonts w:asciiTheme="majorHAnsi" w:hAnsiTheme="majorHAnsi" w:cstheme="majorHAnsi"/>
        </w:rPr>
        <w:t>této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věci</w:t>
      </w:r>
      <w:proofErr w:type="spellEnd"/>
      <w:r w:rsidRPr="008E0610">
        <w:rPr>
          <w:rFonts w:asciiTheme="majorHAnsi" w:hAnsiTheme="majorHAnsi" w:cstheme="majorHAnsi"/>
        </w:rPr>
        <w:t xml:space="preserve"> asistentku nebo jednatelku společnosti Zdravotní sestry a pečovatelky s.r.o. </w:t>
      </w:r>
    </w:p>
    <w:p w14:paraId="01461C53" w14:textId="77777777" w:rsidR="004826D7" w:rsidRPr="008E0610" w:rsidRDefault="004826D7" w:rsidP="004826D7">
      <w:pPr>
        <w:pStyle w:val="Zpat"/>
        <w:ind w:left="720"/>
        <w:jc w:val="both"/>
        <w:rPr>
          <w:rFonts w:asciiTheme="majorHAnsi" w:hAnsiTheme="majorHAnsi" w:cstheme="majorHAnsi"/>
        </w:rPr>
      </w:pPr>
      <w:r w:rsidRPr="008E0610">
        <w:rPr>
          <w:rFonts w:asciiTheme="majorHAnsi" w:hAnsiTheme="majorHAnsi" w:cstheme="majorHAnsi"/>
        </w:rPr>
        <w:t xml:space="preserve">b)  Jednatelka nebo </w:t>
      </w:r>
      <w:proofErr w:type="spellStart"/>
      <w:r w:rsidRPr="008E0610">
        <w:rPr>
          <w:rFonts w:asciiTheme="majorHAnsi" w:hAnsiTheme="majorHAnsi" w:cstheme="majorHAnsi"/>
        </w:rPr>
        <w:t>jím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pov</w:t>
      </w:r>
      <w:r w:rsidRPr="008E0610">
        <w:rPr>
          <w:rFonts w:asciiTheme="majorHAnsi" w:eastAsia="Calibri" w:hAnsiTheme="majorHAnsi" w:cstheme="majorHAnsi"/>
        </w:rPr>
        <w:t>ěř</w:t>
      </w:r>
      <w:r w:rsidRPr="008E0610">
        <w:rPr>
          <w:rFonts w:asciiTheme="majorHAnsi" w:hAnsiTheme="majorHAnsi" w:cstheme="majorHAnsi"/>
        </w:rPr>
        <w:t>eny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w:t>
      </w:r>
      <w:proofErr w:type="spellEnd"/>
      <w:r w:rsidRPr="008E0610">
        <w:rPr>
          <w:rFonts w:asciiTheme="majorHAnsi" w:hAnsiTheme="majorHAnsi" w:cstheme="majorHAnsi"/>
        </w:rPr>
        <w:t xml:space="preserve"> vede </w:t>
      </w:r>
      <w:proofErr w:type="spellStart"/>
      <w:r w:rsidRPr="008E0610">
        <w:rPr>
          <w:rFonts w:asciiTheme="majorHAnsi" w:hAnsiTheme="majorHAnsi" w:cstheme="majorHAnsi"/>
        </w:rPr>
        <w:t>dal</w:t>
      </w:r>
      <w:r w:rsidRPr="008E0610">
        <w:rPr>
          <w:rFonts w:asciiTheme="majorHAnsi" w:eastAsia="Calibri" w:hAnsiTheme="majorHAnsi" w:cstheme="majorHAnsi"/>
        </w:rPr>
        <w:t>š</w:t>
      </w:r>
      <w:r w:rsidRPr="008E0610">
        <w:rPr>
          <w:rFonts w:asciiTheme="majorHAnsi" w:hAnsiTheme="majorHAnsi" w:cstheme="majorHAnsi"/>
        </w:rPr>
        <w:t>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jednáni</w:t>
      </w:r>
      <w:proofErr w:type="spellEnd"/>
      <w:r w:rsidRPr="008E0610">
        <w:rPr>
          <w:rFonts w:asciiTheme="majorHAnsi" w:hAnsiTheme="majorHAnsi" w:cstheme="majorHAnsi"/>
        </w:rPr>
        <w:t xml:space="preserve">́ s </w:t>
      </w:r>
      <w:proofErr w:type="spellStart"/>
      <w:r w:rsidRPr="008E0610">
        <w:rPr>
          <w:rFonts w:asciiTheme="majorHAnsi" w:hAnsiTheme="majorHAnsi" w:cstheme="majorHAnsi"/>
        </w:rPr>
        <w:t>dárcem</w:t>
      </w:r>
      <w:proofErr w:type="spellEnd"/>
      <w:r w:rsidRPr="008E0610">
        <w:rPr>
          <w:rFonts w:asciiTheme="majorHAnsi" w:hAnsiTheme="majorHAnsi" w:cstheme="majorHAnsi"/>
        </w:rPr>
        <w:t xml:space="preserve">, v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ípad</w:t>
      </w:r>
      <w:r w:rsidRPr="008E0610">
        <w:rPr>
          <w:rFonts w:asciiTheme="majorHAnsi" w:eastAsia="Calibri" w:hAnsiTheme="majorHAnsi" w:cstheme="majorHAnsi"/>
        </w:rPr>
        <w:t>e</w:t>
      </w:r>
      <w:proofErr w:type="spellEnd"/>
      <w:r w:rsidRPr="008E0610">
        <w:rPr>
          <w:rFonts w:asciiTheme="majorHAnsi" w:eastAsia="Calibri" w:hAnsiTheme="majorHAnsi" w:cstheme="majorHAnsi"/>
        </w:rPr>
        <w:t>̌</w:t>
      </w:r>
      <w:r w:rsidRPr="008E0610">
        <w:rPr>
          <w:rFonts w:asciiTheme="majorHAnsi" w:hAnsiTheme="majorHAnsi" w:cstheme="majorHAnsi"/>
        </w:rPr>
        <w:t xml:space="preserve">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ijeti</w:t>
      </w:r>
      <w:proofErr w:type="spellEnd"/>
      <w:r w:rsidRPr="008E0610">
        <w:rPr>
          <w:rFonts w:asciiTheme="majorHAnsi" w:hAnsiTheme="majorHAnsi" w:cstheme="majorHAnsi"/>
        </w:rPr>
        <w:t xml:space="preserve">́ daru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ipravi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darovaci</w:t>
      </w:r>
      <w:proofErr w:type="spellEnd"/>
      <w:r w:rsidRPr="008E0610">
        <w:rPr>
          <w:rFonts w:asciiTheme="majorHAnsi" w:hAnsiTheme="majorHAnsi" w:cstheme="majorHAnsi"/>
        </w:rPr>
        <w:t xml:space="preserve">́ smlouvu, </w:t>
      </w:r>
      <w:proofErr w:type="spellStart"/>
      <w:r w:rsidRPr="008E0610">
        <w:rPr>
          <w:rFonts w:asciiTheme="majorHAnsi" w:hAnsiTheme="majorHAnsi" w:cstheme="majorHAnsi"/>
        </w:rPr>
        <w:t>projedna</w:t>
      </w:r>
      <w:proofErr w:type="spellEnd"/>
      <w:r w:rsidRPr="008E0610">
        <w:rPr>
          <w:rFonts w:asciiTheme="majorHAnsi" w:hAnsiTheme="majorHAnsi" w:cstheme="majorHAnsi"/>
        </w:rPr>
        <w:t xml:space="preserve">́ s </w:t>
      </w:r>
      <w:proofErr w:type="spellStart"/>
      <w:r w:rsidRPr="008E0610">
        <w:rPr>
          <w:rFonts w:asciiTheme="majorHAnsi" w:hAnsiTheme="majorHAnsi" w:cstheme="majorHAnsi"/>
        </w:rPr>
        <w:t>dárcem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jeji</w:t>
      </w:r>
      <w:proofErr w:type="spellEnd"/>
      <w:r w:rsidRPr="008E0610">
        <w:rPr>
          <w:rFonts w:asciiTheme="majorHAnsi" w:hAnsiTheme="majorHAnsi" w:cstheme="majorHAnsi"/>
        </w:rPr>
        <w:t>́ obsah a zajistí podpis obou stran (</w:t>
      </w:r>
      <w:proofErr w:type="spellStart"/>
      <w:r w:rsidRPr="008E0610">
        <w:rPr>
          <w:rFonts w:asciiTheme="majorHAnsi" w:hAnsiTheme="majorHAnsi" w:cstheme="majorHAnsi"/>
        </w:rPr>
        <w:t>dárce</w:t>
      </w:r>
      <w:proofErr w:type="spellEnd"/>
      <w:r w:rsidRPr="008E0610">
        <w:rPr>
          <w:rFonts w:asciiTheme="majorHAnsi" w:hAnsiTheme="majorHAnsi" w:cstheme="majorHAnsi"/>
        </w:rPr>
        <w:t xml:space="preserve"> a </w:t>
      </w:r>
      <w:r w:rsidRPr="008E0610">
        <w:rPr>
          <w:rFonts w:asciiTheme="majorHAnsi" w:eastAsia="Calibri" w:hAnsiTheme="majorHAnsi" w:cstheme="majorHAnsi"/>
        </w:rPr>
        <w:t>jednatelky společnosti Zdravotní sestry a pečovatelky s.r.o.</w:t>
      </w:r>
      <w:r w:rsidRPr="008E0610">
        <w:rPr>
          <w:rFonts w:asciiTheme="majorHAnsi" w:hAnsiTheme="majorHAnsi" w:cstheme="majorHAnsi"/>
        </w:rPr>
        <w:t xml:space="preserve">). Jedno pare </w:t>
      </w:r>
      <w:proofErr w:type="spellStart"/>
      <w:r w:rsidRPr="008E0610">
        <w:rPr>
          <w:rFonts w:asciiTheme="majorHAnsi" w:hAnsiTheme="majorHAnsi" w:cstheme="majorHAnsi"/>
        </w:rPr>
        <w:t>podepsane</w:t>
      </w:r>
      <w:proofErr w:type="spellEnd"/>
      <w:r w:rsidRPr="008E0610">
        <w:rPr>
          <w:rFonts w:asciiTheme="majorHAnsi" w:hAnsiTheme="majorHAnsi" w:cstheme="majorHAnsi"/>
        </w:rPr>
        <w:t xml:space="preserve">́ smlouvy </w:t>
      </w:r>
      <w:proofErr w:type="spellStart"/>
      <w:r w:rsidRPr="008E0610">
        <w:rPr>
          <w:rFonts w:asciiTheme="majorHAnsi" w:hAnsiTheme="majorHAnsi" w:cstheme="majorHAnsi"/>
        </w:rPr>
        <w:t>pr</w:t>
      </w:r>
      <w:r w:rsidRPr="008E0610">
        <w:rPr>
          <w:rFonts w:asciiTheme="majorHAnsi" w:eastAsia="Calibri" w:hAnsiTheme="majorHAnsi" w:cstheme="majorHAnsi"/>
        </w:rPr>
        <w:t>̌</w:t>
      </w:r>
      <w:r w:rsidRPr="008E0610">
        <w:rPr>
          <w:rFonts w:asciiTheme="majorHAnsi" w:hAnsiTheme="majorHAnsi" w:cstheme="majorHAnsi"/>
        </w:rPr>
        <w:t>edáva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dárci</w:t>
      </w:r>
      <w:proofErr w:type="spellEnd"/>
      <w:r w:rsidRPr="008E0610">
        <w:rPr>
          <w:rFonts w:asciiTheme="majorHAnsi" w:hAnsiTheme="majorHAnsi" w:cstheme="majorHAnsi"/>
        </w:rPr>
        <w:t xml:space="preserve">. </w:t>
      </w:r>
    </w:p>
    <w:p w14:paraId="79B94270" w14:textId="77777777" w:rsidR="004826D7" w:rsidRPr="008E0610" w:rsidRDefault="004826D7" w:rsidP="004826D7">
      <w:pPr>
        <w:pStyle w:val="Zpat"/>
        <w:ind w:left="720"/>
        <w:jc w:val="both"/>
        <w:rPr>
          <w:rFonts w:asciiTheme="majorHAnsi" w:hAnsiTheme="majorHAnsi" w:cstheme="majorHAnsi"/>
        </w:rPr>
      </w:pPr>
    </w:p>
    <w:p w14:paraId="75D42E10" w14:textId="0D395B83" w:rsidR="004826D7" w:rsidRPr="008E0610" w:rsidRDefault="004826D7" w:rsidP="004826D7">
      <w:pPr>
        <w:pStyle w:val="Zpat"/>
        <w:jc w:val="both"/>
        <w:rPr>
          <w:rFonts w:asciiTheme="majorHAnsi" w:hAnsiTheme="majorHAnsi" w:cstheme="majorHAnsi"/>
        </w:rPr>
      </w:pPr>
      <w:proofErr w:type="spellStart"/>
      <w:r w:rsidRPr="008E0610">
        <w:rPr>
          <w:rFonts w:asciiTheme="majorHAnsi" w:hAnsiTheme="majorHAnsi" w:cstheme="majorHAnsi"/>
        </w:rPr>
        <w:t>Všechny</w:t>
      </w:r>
      <w:proofErr w:type="spellEnd"/>
      <w:r w:rsidRPr="008E0610">
        <w:rPr>
          <w:rFonts w:asciiTheme="majorHAnsi" w:hAnsiTheme="majorHAnsi" w:cstheme="majorHAnsi"/>
        </w:rPr>
        <w:t xml:space="preserve"> osoby, </w:t>
      </w:r>
      <w:proofErr w:type="spellStart"/>
      <w:r w:rsidRPr="008E0610">
        <w:rPr>
          <w:rFonts w:asciiTheme="majorHAnsi" w:hAnsiTheme="majorHAnsi" w:cstheme="majorHAnsi"/>
        </w:rPr>
        <w:t>ktere</w:t>
      </w:r>
      <w:proofErr w:type="spellEnd"/>
      <w:r w:rsidRPr="008E0610">
        <w:rPr>
          <w:rFonts w:asciiTheme="majorHAnsi" w:hAnsiTheme="majorHAnsi" w:cstheme="majorHAnsi"/>
        </w:rPr>
        <w:t xml:space="preserve">́ se </w:t>
      </w:r>
      <w:proofErr w:type="spellStart"/>
      <w:r w:rsidRPr="008E0610">
        <w:rPr>
          <w:rFonts w:asciiTheme="majorHAnsi" w:hAnsiTheme="majorHAnsi" w:cstheme="majorHAnsi"/>
        </w:rPr>
        <w:t>jednáni</w:t>
      </w:r>
      <w:proofErr w:type="spellEnd"/>
      <w:r w:rsidRPr="008E0610">
        <w:rPr>
          <w:rFonts w:asciiTheme="majorHAnsi" w:hAnsiTheme="majorHAnsi" w:cstheme="majorHAnsi"/>
        </w:rPr>
        <w:t>́ s (</w:t>
      </w:r>
      <w:proofErr w:type="spellStart"/>
      <w:r w:rsidRPr="008E0610">
        <w:rPr>
          <w:rFonts w:asciiTheme="majorHAnsi" w:hAnsiTheme="majorHAnsi" w:cstheme="majorHAnsi"/>
        </w:rPr>
        <w:t>případnými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dárci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účastni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konaji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efektivne</w:t>
      </w:r>
      <w:proofErr w:type="spellEnd"/>
      <w:r w:rsidRPr="008E0610">
        <w:rPr>
          <w:rFonts w:asciiTheme="majorHAnsi" w:hAnsiTheme="majorHAnsi" w:cstheme="majorHAnsi"/>
        </w:rPr>
        <w:t xml:space="preserve">̌, bez </w:t>
      </w:r>
      <w:proofErr w:type="spellStart"/>
      <w:r w:rsidRPr="008E0610">
        <w:rPr>
          <w:rFonts w:asciiTheme="majorHAnsi" w:hAnsiTheme="majorHAnsi" w:cstheme="majorHAnsi"/>
        </w:rPr>
        <w:t>zbytečných</w:t>
      </w:r>
      <w:proofErr w:type="spellEnd"/>
      <w:r w:rsidRPr="008E0610">
        <w:rPr>
          <w:rFonts w:asciiTheme="majorHAnsi" w:hAnsiTheme="majorHAnsi" w:cstheme="majorHAnsi"/>
        </w:rPr>
        <w:t xml:space="preserve"> prodlev a v souladu s </w:t>
      </w:r>
      <w:proofErr w:type="spellStart"/>
      <w:r w:rsidRPr="008E0610">
        <w:rPr>
          <w:rFonts w:asciiTheme="majorHAnsi" w:hAnsiTheme="majorHAnsi" w:cstheme="majorHAnsi"/>
        </w:rPr>
        <w:t>těmito</w:t>
      </w:r>
      <w:proofErr w:type="spellEnd"/>
      <w:r w:rsidRPr="008E0610">
        <w:rPr>
          <w:rFonts w:asciiTheme="majorHAnsi" w:hAnsiTheme="majorHAnsi" w:cstheme="majorHAnsi"/>
        </w:rPr>
        <w:t xml:space="preserve"> pravidly tak, aby reprezentovaly </w:t>
      </w:r>
      <w:proofErr w:type="spellStart"/>
      <w:r w:rsidRPr="008E0610">
        <w:rPr>
          <w:rFonts w:asciiTheme="majorHAnsi" w:hAnsiTheme="majorHAnsi" w:cstheme="majorHAnsi"/>
        </w:rPr>
        <w:t>dobre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jméno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společnosti</w:t>
      </w:r>
      <w:proofErr w:type="spellEnd"/>
      <w:r w:rsidRPr="008E0610">
        <w:rPr>
          <w:rFonts w:asciiTheme="majorHAnsi" w:hAnsiTheme="majorHAnsi" w:cstheme="majorHAnsi"/>
        </w:rPr>
        <w:t xml:space="preserve"> Zdravotní sestry a pečovatelky s.r.o.</w:t>
      </w:r>
    </w:p>
    <w:p w14:paraId="67F81A24" w14:textId="77777777" w:rsidR="004826D7" w:rsidRPr="008E0610" w:rsidRDefault="004826D7" w:rsidP="00213093">
      <w:pPr>
        <w:pStyle w:val="Nadpis2"/>
        <w:numPr>
          <w:ilvl w:val="1"/>
          <w:numId w:val="17"/>
        </w:numPr>
        <w:ind w:left="1440" w:hanging="360"/>
        <w:rPr>
          <w:rFonts w:cstheme="majorHAnsi"/>
        </w:rPr>
      </w:pPr>
      <w:bookmarkStart w:id="52" w:name="_Toc93414068"/>
      <w:proofErr w:type="spellStart"/>
      <w:r w:rsidRPr="008E0610">
        <w:rPr>
          <w:rFonts w:cstheme="majorHAnsi"/>
        </w:rPr>
        <w:t>Darovaci</w:t>
      </w:r>
      <w:proofErr w:type="spellEnd"/>
      <w:r w:rsidRPr="008E0610">
        <w:rPr>
          <w:rFonts w:cstheme="majorHAnsi"/>
        </w:rPr>
        <w:t>́ smlouva</w:t>
      </w:r>
      <w:bookmarkEnd w:id="52"/>
    </w:p>
    <w:p w14:paraId="340FBA82" w14:textId="77777777" w:rsidR="004826D7" w:rsidRPr="008E0610" w:rsidRDefault="004826D7" w:rsidP="00213093">
      <w:pPr>
        <w:pStyle w:val="Normlnweb"/>
        <w:numPr>
          <w:ilvl w:val="0"/>
          <w:numId w:val="13"/>
        </w:numPr>
        <w:rPr>
          <w:rFonts w:asciiTheme="majorHAnsi" w:hAnsiTheme="majorHAnsi" w:cstheme="majorHAnsi"/>
        </w:rPr>
      </w:pPr>
      <w:proofErr w:type="spellStart"/>
      <w:r w:rsidRPr="008E0610">
        <w:rPr>
          <w:rFonts w:asciiTheme="majorHAnsi" w:hAnsiTheme="majorHAnsi" w:cstheme="majorHAnsi"/>
        </w:rPr>
        <w:t>Darovaci</w:t>
      </w:r>
      <w:proofErr w:type="spellEnd"/>
      <w:r w:rsidRPr="008E0610">
        <w:rPr>
          <w:rFonts w:asciiTheme="majorHAnsi" w:hAnsiTheme="majorHAnsi" w:cstheme="majorHAnsi"/>
        </w:rPr>
        <w:t xml:space="preserve">́ smlouvu za </w:t>
      </w:r>
      <w:proofErr w:type="spellStart"/>
      <w:r w:rsidRPr="008E0610">
        <w:rPr>
          <w:rFonts w:asciiTheme="majorHAnsi" w:hAnsiTheme="majorHAnsi" w:cstheme="majorHAnsi"/>
        </w:rPr>
        <w:t>Pečovatelskou</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službu</w:t>
      </w:r>
      <w:proofErr w:type="spellEnd"/>
      <w:r w:rsidRPr="008E0610">
        <w:rPr>
          <w:rFonts w:asciiTheme="majorHAnsi" w:hAnsiTheme="majorHAnsi" w:cstheme="majorHAnsi"/>
        </w:rPr>
        <w:t xml:space="preserve"> společnosti Zdravotní sestry a pečovatelky s.r.o. </w:t>
      </w:r>
      <w:proofErr w:type="spellStart"/>
      <w:r w:rsidRPr="008E0610">
        <w:rPr>
          <w:rFonts w:asciiTheme="majorHAnsi" w:hAnsiTheme="majorHAnsi" w:cstheme="majorHAnsi"/>
        </w:rPr>
        <w:t>uzavíra</w:t>
      </w:r>
      <w:proofErr w:type="spellEnd"/>
      <w:r w:rsidRPr="008E0610">
        <w:rPr>
          <w:rFonts w:asciiTheme="majorHAnsi" w:hAnsiTheme="majorHAnsi" w:cstheme="majorHAnsi"/>
        </w:rPr>
        <w:t xml:space="preserve">́ jednatelka společnosti. </w:t>
      </w:r>
    </w:p>
    <w:p w14:paraId="5A72E87D" w14:textId="77777777" w:rsidR="004826D7" w:rsidRPr="008E0610" w:rsidRDefault="004826D7" w:rsidP="00213093">
      <w:pPr>
        <w:pStyle w:val="Normlnweb"/>
        <w:numPr>
          <w:ilvl w:val="0"/>
          <w:numId w:val="13"/>
        </w:numPr>
        <w:rPr>
          <w:rFonts w:asciiTheme="majorHAnsi" w:hAnsiTheme="majorHAnsi" w:cstheme="majorHAnsi"/>
        </w:rPr>
      </w:pPr>
      <w:proofErr w:type="spellStart"/>
      <w:r w:rsidRPr="008E0610">
        <w:rPr>
          <w:rFonts w:asciiTheme="majorHAnsi" w:hAnsiTheme="majorHAnsi" w:cstheme="majorHAnsi"/>
        </w:rPr>
        <w:t>Darovaci</w:t>
      </w:r>
      <w:proofErr w:type="spellEnd"/>
      <w:r w:rsidRPr="008E0610">
        <w:rPr>
          <w:rFonts w:asciiTheme="majorHAnsi" w:hAnsiTheme="majorHAnsi" w:cstheme="majorHAnsi"/>
        </w:rPr>
        <w:t xml:space="preserve">́ smlouva obsahuje </w:t>
      </w:r>
      <w:proofErr w:type="spellStart"/>
      <w:r w:rsidRPr="008E0610">
        <w:rPr>
          <w:rFonts w:asciiTheme="majorHAnsi" w:hAnsiTheme="majorHAnsi" w:cstheme="majorHAnsi"/>
        </w:rPr>
        <w:t>zejména</w:t>
      </w:r>
      <w:proofErr w:type="spellEnd"/>
      <w:r w:rsidRPr="008E0610">
        <w:rPr>
          <w:rFonts w:asciiTheme="majorHAnsi" w:hAnsiTheme="majorHAnsi" w:cstheme="majorHAnsi"/>
        </w:rPr>
        <w:t xml:space="preserve">: </w:t>
      </w:r>
    </w:p>
    <w:p w14:paraId="054DE665" w14:textId="77777777" w:rsidR="004826D7" w:rsidRPr="008E0610" w:rsidRDefault="004826D7" w:rsidP="004826D7">
      <w:pPr>
        <w:pStyle w:val="Zpat"/>
        <w:ind w:left="1440"/>
        <w:rPr>
          <w:rFonts w:asciiTheme="majorHAnsi" w:hAnsiTheme="majorHAnsi" w:cstheme="majorHAnsi"/>
        </w:rPr>
      </w:pPr>
      <w:r w:rsidRPr="008E0610">
        <w:rPr>
          <w:rFonts w:asciiTheme="majorHAnsi" w:hAnsiTheme="majorHAnsi" w:cstheme="majorHAnsi"/>
        </w:rPr>
        <w:t>a)  </w:t>
      </w:r>
      <w:proofErr w:type="spellStart"/>
      <w:r w:rsidRPr="008E0610">
        <w:rPr>
          <w:rFonts w:asciiTheme="majorHAnsi" w:hAnsiTheme="majorHAnsi" w:cstheme="majorHAnsi"/>
        </w:rPr>
        <w:t>oznac</w:t>
      </w:r>
      <w:r w:rsidRPr="008E0610">
        <w:rPr>
          <w:rFonts w:asciiTheme="majorHAnsi" w:eastAsia="Calibri" w:hAnsiTheme="majorHAnsi" w:cstheme="majorHAnsi"/>
        </w:rPr>
        <w:t>̌</w:t>
      </w:r>
      <w:r w:rsidRPr="008E0610">
        <w:rPr>
          <w:rFonts w:asciiTheme="majorHAnsi" w:hAnsiTheme="majorHAnsi" w:cstheme="majorHAnsi"/>
        </w:rPr>
        <w:t>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smluvních</w:t>
      </w:r>
      <w:proofErr w:type="spellEnd"/>
      <w:r w:rsidRPr="008E0610">
        <w:rPr>
          <w:rFonts w:asciiTheme="majorHAnsi" w:hAnsiTheme="majorHAnsi" w:cstheme="majorHAnsi"/>
        </w:rPr>
        <w:t xml:space="preserve"> stran, </w:t>
      </w:r>
    </w:p>
    <w:p w14:paraId="188C6226" w14:textId="77777777" w:rsidR="004826D7" w:rsidRPr="008E0610" w:rsidRDefault="004826D7" w:rsidP="004826D7">
      <w:pPr>
        <w:pStyle w:val="Zpat"/>
        <w:ind w:left="1440"/>
        <w:rPr>
          <w:rFonts w:asciiTheme="majorHAnsi" w:hAnsiTheme="majorHAnsi" w:cstheme="majorHAnsi"/>
        </w:rPr>
      </w:pPr>
      <w:r w:rsidRPr="008E0610">
        <w:rPr>
          <w:rFonts w:asciiTheme="majorHAnsi" w:hAnsiTheme="majorHAnsi" w:cstheme="majorHAnsi"/>
        </w:rPr>
        <w:lastRenderedPageBreak/>
        <w:t>b)  </w:t>
      </w:r>
      <w:proofErr w:type="spellStart"/>
      <w:r w:rsidRPr="008E0610">
        <w:rPr>
          <w:rFonts w:asciiTheme="majorHAnsi" w:hAnsiTheme="majorHAnsi" w:cstheme="majorHAnsi"/>
        </w:rPr>
        <w:t>pr</w:t>
      </w:r>
      <w:r w:rsidRPr="008E0610">
        <w:rPr>
          <w:rFonts w:asciiTheme="majorHAnsi" w:eastAsia="Calibri" w:hAnsiTheme="majorHAnsi" w:cstheme="majorHAnsi"/>
        </w:rPr>
        <w:t>̌</w:t>
      </w:r>
      <w:r w:rsidRPr="008E0610">
        <w:rPr>
          <w:rFonts w:asciiTheme="majorHAnsi" w:hAnsiTheme="majorHAnsi" w:cstheme="majorHAnsi"/>
        </w:rPr>
        <w:t>edm</w:t>
      </w:r>
      <w:r w:rsidRPr="008E0610">
        <w:rPr>
          <w:rFonts w:asciiTheme="majorHAnsi" w:eastAsia="Calibri" w:hAnsiTheme="majorHAnsi" w:cstheme="majorHAnsi"/>
        </w:rPr>
        <w:t>ě</w:t>
      </w:r>
      <w:r w:rsidRPr="008E0610">
        <w:rPr>
          <w:rFonts w:asciiTheme="majorHAnsi" w:hAnsiTheme="majorHAnsi" w:cstheme="majorHAnsi"/>
        </w:rPr>
        <w:t>t</w:t>
      </w:r>
      <w:proofErr w:type="spellEnd"/>
      <w:r w:rsidRPr="008E0610">
        <w:rPr>
          <w:rFonts w:asciiTheme="majorHAnsi" w:hAnsiTheme="majorHAnsi" w:cstheme="majorHAnsi"/>
        </w:rPr>
        <w:t xml:space="preserve"> daru (v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ípad</w:t>
      </w:r>
      <w:r w:rsidRPr="008E0610">
        <w:rPr>
          <w:rFonts w:asciiTheme="majorHAnsi" w:eastAsia="Calibri" w:hAnsiTheme="majorHAnsi" w:cstheme="majorHAnsi"/>
        </w:rPr>
        <w:t>e</w:t>
      </w:r>
      <w:proofErr w:type="spellEnd"/>
      <w:r w:rsidRPr="008E0610">
        <w:rPr>
          <w:rFonts w:asciiTheme="majorHAnsi" w:eastAsia="Calibri" w:hAnsiTheme="majorHAnsi" w:cstheme="majorHAnsi"/>
        </w:rPr>
        <w:t>̌</w:t>
      </w:r>
      <w:r w:rsidRPr="008E0610">
        <w:rPr>
          <w:rFonts w:asciiTheme="majorHAnsi" w:hAnsiTheme="majorHAnsi" w:cstheme="majorHAnsi"/>
        </w:rPr>
        <w:t xml:space="preserve"> </w:t>
      </w:r>
      <w:proofErr w:type="spellStart"/>
      <w:r w:rsidRPr="008E0610">
        <w:rPr>
          <w:rFonts w:asciiTheme="majorHAnsi" w:hAnsiTheme="majorHAnsi" w:cstheme="majorHAnsi"/>
        </w:rPr>
        <w:t>v</w:t>
      </w:r>
      <w:r w:rsidRPr="008E0610">
        <w:rPr>
          <w:rFonts w:asciiTheme="majorHAnsi" w:eastAsia="Calibri" w:hAnsiTheme="majorHAnsi" w:cstheme="majorHAnsi"/>
        </w:rPr>
        <w:t>ě</w:t>
      </w:r>
      <w:r w:rsidRPr="008E0610">
        <w:rPr>
          <w:rFonts w:asciiTheme="majorHAnsi" w:hAnsiTheme="majorHAnsi" w:cstheme="majorHAnsi"/>
        </w:rPr>
        <w:t>cných</w:t>
      </w:r>
      <w:proofErr w:type="spellEnd"/>
      <w:r w:rsidRPr="008E0610">
        <w:rPr>
          <w:rFonts w:asciiTheme="majorHAnsi" w:hAnsiTheme="majorHAnsi" w:cstheme="majorHAnsi"/>
        </w:rPr>
        <w:t xml:space="preserve"> dar</w:t>
      </w:r>
      <w:r w:rsidRPr="008E0610">
        <w:rPr>
          <w:rFonts w:asciiTheme="majorHAnsi" w:eastAsia="Calibri" w:hAnsiTheme="majorHAnsi" w:cstheme="majorHAnsi"/>
        </w:rPr>
        <w:t>ů</w:t>
      </w:r>
      <w:r w:rsidRPr="008E0610">
        <w:rPr>
          <w:rFonts w:asciiTheme="majorHAnsi" w:hAnsiTheme="majorHAnsi" w:cstheme="majorHAnsi"/>
        </w:rPr>
        <w:t xml:space="preserve"> – </w:t>
      </w:r>
      <w:proofErr w:type="spellStart"/>
      <w:r w:rsidRPr="008E0610">
        <w:rPr>
          <w:rFonts w:asciiTheme="majorHAnsi" w:hAnsiTheme="majorHAnsi" w:cstheme="majorHAnsi"/>
        </w:rPr>
        <w:t>název</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výrobku</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po</w:t>
      </w:r>
      <w:r w:rsidRPr="008E0610">
        <w:rPr>
          <w:rFonts w:asciiTheme="majorHAnsi" w:eastAsia="Calibri" w:hAnsiTheme="majorHAnsi" w:cstheme="majorHAnsi"/>
        </w:rPr>
        <w:t>č</w:t>
      </w:r>
      <w:r w:rsidRPr="008E0610">
        <w:rPr>
          <w:rFonts w:asciiTheme="majorHAnsi" w:hAnsiTheme="majorHAnsi" w:cstheme="majorHAnsi"/>
        </w:rPr>
        <w:t>et</w:t>
      </w:r>
      <w:proofErr w:type="spellEnd"/>
      <w:r w:rsidRPr="008E0610">
        <w:rPr>
          <w:rFonts w:asciiTheme="majorHAnsi" w:hAnsiTheme="majorHAnsi" w:cstheme="majorHAnsi"/>
        </w:rPr>
        <w:t xml:space="preserve"> kus</w:t>
      </w:r>
      <w:r w:rsidRPr="008E0610">
        <w:rPr>
          <w:rFonts w:asciiTheme="majorHAnsi" w:eastAsia="Calibri" w:hAnsiTheme="majorHAnsi" w:cstheme="majorHAnsi"/>
        </w:rPr>
        <w:t>ů</w:t>
      </w:r>
      <w:r w:rsidRPr="008E0610">
        <w:rPr>
          <w:rFonts w:asciiTheme="majorHAnsi" w:hAnsiTheme="majorHAnsi" w:cstheme="majorHAnsi"/>
        </w:rPr>
        <w:t xml:space="preserve"> apod.) a jeho </w:t>
      </w:r>
      <w:proofErr w:type="spellStart"/>
      <w:r w:rsidRPr="008E0610">
        <w:rPr>
          <w:rFonts w:asciiTheme="majorHAnsi" w:hAnsiTheme="majorHAnsi" w:cstheme="majorHAnsi"/>
        </w:rPr>
        <w:t>financ</w:t>
      </w:r>
      <w:r w:rsidRPr="008E0610">
        <w:rPr>
          <w:rFonts w:asciiTheme="majorHAnsi" w:eastAsia="Calibri" w:hAnsiTheme="majorHAnsi" w:cstheme="majorHAnsi"/>
        </w:rPr>
        <w:t>̌</w:t>
      </w:r>
      <w:r w:rsidRPr="008E0610">
        <w:rPr>
          <w:rFonts w:asciiTheme="majorHAnsi" w:hAnsiTheme="majorHAnsi" w:cstheme="majorHAnsi"/>
        </w:rPr>
        <w:t>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ocen</w:t>
      </w:r>
      <w:r w:rsidRPr="008E0610">
        <w:rPr>
          <w:rFonts w:asciiTheme="majorHAnsi" w:eastAsia="Calibri" w:hAnsiTheme="majorHAnsi" w:cstheme="majorHAnsi"/>
        </w:rPr>
        <w:t>ě</w:t>
      </w:r>
      <w:r w:rsidRPr="008E0610">
        <w:rPr>
          <w:rFonts w:asciiTheme="majorHAnsi" w:hAnsiTheme="majorHAnsi" w:cstheme="majorHAnsi"/>
        </w:rPr>
        <w:t>ni</w:t>
      </w:r>
      <w:proofErr w:type="spellEnd"/>
      <w:r w:rsidRPr="008E0610">
        <w:rPr>
          <w:rFonts w:asciiTheme="majorHAnsi" w:hAnsiTheme="majorHAnsi" w:cstheme="majorHAnsi"/>
        </w:rPr>
        <w:t>́ (</w:t>
      </w:r>
      <w:proofErr w:type="spellStart"/>
      <w:r w:rsidRPr="008E0610">
        <w:rPr>
          <w:rFonts w:asciiTheme="majorHAnsi" w:hAnsiTheme="majorHAnsi" w:cstheme="majorHAnsi"/>
        </w:rPr>
        <w:t>finan</w:t>
      </w:r>
      <w:r w:rsidRPr="008E0610">
        <w:rPr>
          <w:rFonts w:asciiTheme="majorHAnsi" w:eastAsia="Calibri" w:hAnsiTheme="majorHAnsi" w:cstheme="majorHAnsi"/>
        </w:rPr>
        <w:t>č</w:t>
      </w:r>
      <w:r w:rsidRPr="008E0610">
        <w:rPr>
          <w:rFonts w:asciiTheme="majorHAnsi" w:hAnsiTheme="majorHAnsi" w:cstheme="majorHAnsi"/>
        </w:rPr>
        <w:t>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ocen</w:t>
      </w:r>
      <w:r w:rsidRPr="008E0610">
        <w:rPr>
          <w:rFonts w:asciiTheme="majorHAnsi" w:eastAsia="Calibri" w:hAnsiTheme="majorHAnsi" w:cstheme="majorHAnsi"/>
        </w:rPr>
        <w:t>ě</w:t>
      </w:r>
      <w:r w:rsidRPr="008E0610">
        <w:rPr>
          <w:rFonts w:asciiTheme="majorHAnsi" w:hAnsiTheme="majorHAnsi" w:cstheme="majorHAnsi"/>
        </w:rPr>
        <w:t>ni</w:t>
      </w:r>
      <w:proofErr w:type="spellEnd"/>
      <w:r w:rsidRPr="008E0610">
        <w:rPr>
          <w:rFonts w:asciiTheme="majorHAnsi" w:hAnsiTheme="majorHAnsi" w:cstheme="majorHAnsi"/>
        </w:rPr>
        <w:t xml:space="preserve">́ se zpravidla stanovuje dohodou a </w:t>
      </w:r>
      <w:proofErr w:type="spellStart"/>
      <w:r w:rsidRPr="008E0610">
        <w:rPr>
          <w:rFonts w:asciiTheme="majorHAnsi" w:hAnsiTheme="majorHAnsi" w:cstheme="majorHAnsi"/>
        </w:rPr>
        <w:t>vycházi</w:t>
      </w:r>
      <w:proofErr w:type="spellEnd"/>
      <w:r w:rsidRPr="008E0610">
        <w:rPr>
          <w:rFonts w:asciiTheme="majorHAnsi" w:hAnsiTheme="majorHAnsi" w:cstheme="majorHAnsi"/>
        </w:rPr>
        <w:t xml:space="preserve">́ z ceny obvyklé v </w:t>
      </w:r>
      <w:proofErr w:type="spellStart"/>
      <w:r w:rsidRPr="008E0610">
        <w:rPr>
          <w:rFonts w:asciiTheme="majorHAnsi" w:hAnsiTheme="majorHAnsi" w:cstheme="majorHAnsi"/>
        </w:rPr>
        <w:t>míste</w:t>
      </w:r>
      <w:proofErr w:type="spellEnd"/>
      <w:r w:rsidRPr="008E0610">
        <w:rPr>
          <w:rFonts w:asciiTheme="majorHAnsi" w:eastAsia="Calibri" w:hAnsiTheme="majorHAnsi" w:cstheme="majorHAnsi"/>
        </w:rPr>
        <w:t>̌</w:t>
      </w:r>
      <w:r w:rsidRPr="008E0610">
        <w:rPr>
          <w:rFonts w:asciiTheme="majorHAnsi" w:hAnsiTheme="majorHAnsi" w:cstheme="majorHAnsi"/>
        </w:rPr>
        <w:t xml:space="preserve"> a </w:t>
      </w:r>
      <w:proofErr w:type="spellStart"/>
      <w:r w:rsidRPr="008E0610">
        <w:rPr>
          <w:rFonts w:asciiTheme="majorHAnsi" w:eastAsia="Calibri" w:hAnsiTheme="majorHAnsi" w:cstheme="majorHAnsi"/>
        </w:rPr>
        <w:t>č</w:t>
      </w:r>
      <w:r w:rsidRPr="008E0610">
        <w:rPr>
          <w:rFonts w:asciiTheme="majorHAnsi" w:hAnsiTheme="majorHAnsi" w:cstheme="majorHAnsi"/>
        </w:rPr>
        <w:t>ase</w:t>
      </w:r>
      <w:proofErr w:type="spellEnd"/>
      <w:r w:rsidRPr="008E0610">
        <w:rPr>
          <w:rFonts w:asciiTheme="majorHAnsi" w:hAnsiTheme="majorHAnsi" w:cstheme="majorHAnsi"/>
        </w:rPr>
        <w:t xml:space="preserve">), </w:t>
      </w:r>
    </w:p>
    <w:p w14:paraId="5C9DFAC9" w14:textId="77777777" w:rsidR="004826D7" w:rsidRPr="008E0610" w:rsidRDefault="004826D7" w:rsidP="004826D7">
      <w:pPr>
        <w:pStyle w:val="Zpat"/>
        <w:ind w:left="1440"/>
        <w:rPr>
          <w:rFonts w:asciiTheme="majorHAnsi" w:hAnsiTheme="majorHAnsi" w:cstheme="majorHAnsi"/>
        </w:rPr>
      </w:pPr>
      <w:r w:rsidRPr="008E0610">
        <w:rPr>
          <w:rFonts w:asciiTheme="majorHAnsi" w:hAnsiTheme="majorHAnsi" w:cstheme="majorHAnsi"/>
        </w:rPr>
        <w:t>c)  </w:t>
      </w:r>
      <w:proofErr w:type="spellStart"/>
      <w:r w:rsidRPr="008E0610">
        <w:rPr>
          <w:rFonts w:asciiTheme="majorHAnsi" w:hAnsiTheme="majorHAnsi" w:cstheme="majorHAnsi"/>
        </w:rPr>
        <w:t>úc</w:t>
      </w:r>
      <w:r w:rsidRPr="008E0610">
        <w:rPr>
          <w:rFonts w:asciiTheme="majorHAnsi" w:eastAsia="Calibri" w:hAnsiTheme="majorHAnsi" w:cstheme="majorHAnsi"/>
        </w:rPr>
        <w:t>̌</w:t>
      </w:r>
      <w:r w:rsidRPr="008E0610">
        <w:rPr>
          <w:rFonts w:asciiTheme="majorHAnsi" w:hAnsiTheme="majorHAnsi" w:cstheme="majorHAnsi"/>
        </w:rPr>
        <w:t>el</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w:t>
      </w:r>
      <w:r w:rsidRPr="008E0610">
        <w:rPr>
          <w:rFonts w:asciiTheme="majorHAnsi" w:eastAsia="Calibri" w:hAnsiTheme="majorHAnsi" w:cstheme="majorHAnsi"/>
        </w:rPr>
        <w:t>ž</w:t>
      </w:r>
      <w:r w:rsidRPr="008E0610">
        <w:rPr>
          <w:rFonts w:asciiTheme="majorHAnsi" w:hAnsiTheme="majorHAnsi" w:cstheme="majorHAnsi"/>
        </w:rPr>
        <w:t>iti</w:t>
      </w:r>
      <w:proofErr w:type="spellEnd"/>
      <w:r w:rsidRPr="008E0610">
        <w:rPr>
          <w:rFonts w:asciiTheme="majorHAnsi" w:hAnsiTheme="majorHAnsi" w:cstheme="majorHAnsi"/>
        </w:rPr>
        <w:t xml:space="preserve">́ daru, </w:t>
      </w:r>
    </w:p>
    <w:p w14:paraId="33AAC697" w14:textId="77777777" w:rsidR="004826D7" w:rsidRPr="008E0610" w:rsidRDefault="004826D7" w:rsidP="004826D7">
      <w:pPr>
        <w:pStyle w:val="Zpat"/>
        <w:ind w:left="1440"/>
        <w:rPr>
          <w:rFonts w:asciiTheme="majorHAnsi" w:hAnsiTheme="majorHAnsi" w:cstheme="majorHAnsi"/>
        </w:rPr>
      </w:pPr>
      <w:r w:rsidRPr="008E0610">
        <w:rPr>
          <w:rFonts w:asciiTheme="majorHAnsi" w:hAnsiTheme="majorHAnsi" w:cstheme="majorHAnsi"/>
        </w:rPr>
        <w:t>d)  </w:t>
      </w:r>
      <w:proofErr w:type="spellStart"/>
      <w:r w:rsidRPr="008E0610">
        <w:rPr>
          <w:rFonts w:asciiTheme="majorHAnsi" w:hAnsiTheme="majorHAnsi" w:cstheme="majorHAnsi"/>
        </w:rPr>
        <w:t>prohlás</w:t>
      </w:r>
      <w:r w:rsidRPr="008E0610">
        <w:rPr>
          <w:rFonts w:asciiTheme="majorHAnsi" w:eastAsia="Calibri" w:hAnsiTheme="majorHAnsi" w:cstheme="majorHAnsi"/>
        </w:rPr>
        <w:t>̌</w:t>
      </w:r>
      <w:r w:rsidRPr="008E0610">
        <w:rPr>
          <w:rFonts w:asciiTheme="majorHAnsi" w:hAnsiTheme="majorHAnsi" w:cstheme="majorHAnsi"/>
        </w:rPr>
        <w:t>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dárce</w:t>
      </w:r>
      <w:proofErr w:type="spellEnd"/>
      <w:r w:rsidRPr="008E0610">
        <w:rPr>
          <w:rFonts w:asciiTheme="majorHAnsi" w:hAnsiTheme="majorHAnsi" w:cstheme="majorHAnsi"/>
        </w:rPr>
        <w:t xml:space="preserve">, </w:t>
      </w:r>
      <w:proofErr w:type="spellStart"/>
      <w:r w:rsidRPr="008E0610">
        <w:rPr>
          <w:rFonts w:asciiTheme="majorHAnsi" w:eastAsia="Calibri" w:hAnsiTheme="majorHAnsi" w:cstheme="majorHAnsi"/>
        </w:rPr>
        <w:t>ž</w:t>
      </w:r>
      <w:r w:rsidRPr="008E0610">
        <w:rPr>
          <w:rFonts w:asciiTheme="majorHAnsi" w:hAnsiTheme="majorHAnsi" w:cstheme="majorHAnsi"/>
        </w:rPr>
        <w:t>e</w:t>
      </w:r>
      <w:proofErr w:type="spellEnd"/>
      <w:r w:rsidRPr="008E0610">
        <w:rPr>
          <w:rFonts w:asciiTheme="majorHAnsi" w:hAnsiTheme="majorHAnsi" w:cstheme="majorHAnsi"/>
        </w:rPr>
        <w:t xml:space="preserve"> dar poskytuje </w:t>
      </w:r>
      <w:proofErr w:type="spellStart"/>
      <w:r w:rsidRPr="008E0610">
        <w:rPr>
          <w:rFonts w:asciiTheme="majorHAnsi" w:hAnsiTheme="majorHAnsi" w:cstheme="majorHAnsi"/>
        </w:rPr>
        <w:t>svobodn</w:t>
      </w:r>
      <w:r w:rsidRPr="008E0610">
        <w:rPr>
          <w:rFonts w:asciiTheme="majorHAnsi" w:eastAsia="Calibri" w:hAnsiTheme="majorHAnsi" w:cstheme="majorHAnsi"/>
        </w:rPr>
        <w:t>e</w:t>
      </w:r>
      <w:proofErr w:type="spellEnd"/>
      <w:r w:rsidRPr="008E0610">
        <w:rPr>
          <w:rFonts w:asciiTheme="majorHAnsi" w:eastAsia="Calibri" w:hAnsiTheme="majorHAnsi" w:cstheme="majorHAnsi"/>
        </w:rPr>
        <w:t>̌</w:t>
      </w:r>
      <w:r w:rsidRPr="008E0610">
        <w:rPr>
          <w:rFonts w:asciiTheme="majorHAnsi" w:hAnsiTheme="majorHAnsi" w:cstheme="majorHAnsi"/>
        </w:rPr>
        <w:t xml:space="preserve">, v </w:t>
      </w:r>
      <w:proofErr w:type="spellStart"/>
      <w:r w:rsidRPr="008E0610">
        <w:rPr>
          <w:rFonts w:asciiTheme="majorHAnsi" w:hAnsiTheme="majorHAnsi" w:cstheme="majorHAnsi"/>
        </w:rPr>
        <w:t>plne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w:t>
      </w:r>
      <w:r w:rsidRPr="008E0610">
        <w:rPr>
          <w:rFonts w:asciiTheme="majorHAnsi" w:eastAsia="Calibri" w:hAnsiTheme="majorHAnsi" w:cstheme="majorHAnsi"/>
        </w:rPr>
        <w:t>ů</w:t>
      </w:r>
      <w:r w:rsidRPr="008E0610">
        <w:rPr>
          <w:rFonts w:asciiTheme="majorHAnsi" w:hAnsiTheme="majorHAnsi" w:cstheme="majorHAnsi"/>
        </w:rPr>
        <w:t>li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vá</w:t>
      </w:r>
      <w:r w:rsidRPr="008E0610">
        <w:rPr>
          <w:rFonts w:asciiTheme="majorHAnsi" w:eastAsia="Calibri" w:hAnsiTheme="majorHAnsi" w:cstheme="majorHAnsi"/>
        </w:rPr>
        <w:t>ž</w:t>
      </w:r>
      <w:r w:rsidRPr="008E0610">
        <w:rPr>
          <w:rFonts w:asciiTheme="majorHAnsi" w:hAnsiTheme="majorHAnsi" w:cstheme="majorHAnsi"/>
        </w:rPr>
        <w:t>n</w:t>
      </w:r>
      <w:r w:rsidRPr="008E0610">
        <w:rPr>
          <w:rFonts w:asciiTheme="majorHAnsi" w:eastAsia="Calibri" w:hAnsiTheme="majorHAnsi" w:cstheme="majorHAnsi"/>
        </w:rPr>
        <w:t>e</w:t>
      </w:r>
      <w:proofErr w:type="spellEnd"/>
      <w:r w:rsidRPr="008E0610">
        <w:rPr>
          <w:rFonts w:asciiTheme="majorHAnsi" w:eastAsia="Calibri" w:hAnsiTheme="majorHAnsi" w:cstheme="majorHAnsi"/>
        </w:rPr>
        <w:t>̌</w:t>
      </w:r>
      <w:r w:rsidRPr="008E0610">
        <w:rPr>
          <w:rFonts w:asciiTheme="majorHAnsi" w:hAnsiTheme="majorHAnsi" w:cstheme="majorHAnsi"/>
        </w:rPr>
        <w:t xml:space="preserve"> a </w:t>
      </w:r>
      <w:proofErr w:type="spellStart"/>
      <w:r w:rsidRPr="008E0610">
        <w:rPr>
          <w:rFonts w:asciiTheme="majorHAnsi" w:eastAsia="Calibri" w:hAnsiTheme="majorHAnsi" w:cstheme="majorHAnsi"/>
        </w:rPr>
        <w:t>ž</w:t>
      </w:r>
      <w:r w:rsidRPr="008E0610">
        <w:rPr>
          <w:rFonts w:asciiTheme="majorHAnsi" w:hAnsiTheme="majorHAnsi" w:cstheme="majorHAnsi"/>
        </w:rPr>
        <w:t>e</w:t>
      </w:r>
      <w:proofErr w:type="spellEnd"/>
      <w:r w:rsidRPr="008E0610">
        <w:rPr>
          <w:rFonts w:asciiTheme="majorHAnsi" w:hAnsiTheme="majorHAnsi" w:cstheme="majorHAnsi"/>
        </w:rPr>
        <w:t xml:space="preserve"> je </w:t>
      </w:r>
      <w:proofErr w:type="spellStart"/>
      <w:r w:rsidRPr="008E0610">
        <w:rPr>
          <w:rFonts w:asciiTheme="majorHAnsi" w:hAnsiTheme="majorHAnsi" w:cstheme="majorHAnsi"/>
        </w:rPr>
        <w:t>kompetentni</w:t>
      </w:r>
      <w:proofErr w:type="spellEnd"/>
      <w:r w:rsidRPr="008E0610">
        <w:rPr>
          <w:rFonts w:asciiTheme="majorHAnsi" w:hAnsiTheme="majorHAnsi" w:cstheme="majorHAnsi"/>
        </w:rPr>
        <w:t xml:space="preserve">́ k poskytnutí daru, </w:t>
      </w:r>
    </w:p>
    <w:p w14:paraId="399152F7" w14:textId="77777777" w:rsidR="004826D7" w:rsidRPr="008E0610" w:rsidRDefault="004826D7" w:rsidP="004826D7">
      <w:pPr>
        <w:pStyle w:val="Zpat"/>
        <w:ind w:left="1440"/>
        <w:jc w:val="both"/>
        <w:rPr>
          <w:rFonts w:asciiTheme="majorHAnsi" w:hAnsiTheme="majorHAnsi" w:cstheme="majorHAnsi"/>
        </w:rPr>
      </w:pPr>
      <w:r w:rsidRPr="008E0610">
        <w:rPr>
          <w:rFonts w:asciiTheme="majorHAnsi" w:hAnsiTheme="majorHAnsi" w:cstheme="majorHAnsi"/>
        </w:rPr>
        <w:t>e)  </w:t>
      </w:r>
      <w:proofErr w:type="spellStart"/>
      <w:r w:rsidRPr="008E0610">
        <w:rPr>
          <w:rFonts w:asciiTheme="majorHAnsi" w:hAnsiTheme="majorHAnsi" w:cstheme="majorHAnsi"/>
        </w:rPr>
        <w:t>prohlás</w:t>
      </w:r>
      <w:r w:rsidRPr="008E0610">
        <w:rPr>
          <w:rFonts w:asciiTheme="majorHAnsi" w:eastAsia="Calibri" w:hAnsiTheme="majorHAnsi" w:cstheme="majorHAnsi"/>
        </w:rPr>
        <w:t>̌</w:t>
      </w:r>
      <w:r w:rsidRPr="008E0610">
        <w:rPr>
          <w:rFonts w:asciiTheme="majorHAnsi" w:hAnsiTheme="majorHAnsi" w:cstheme="majorHAnsi"/>
        </w:rPr>
        <w:t>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obdarovaného</w:t>
      </w:r>
      <w:proofErr w:type="spellEnd"/>
      <w:r w:rsidRPr="008E0610">
        <w:rPr>
          <w:rFonts w:asciiTheme="majorHAnsi" w:hAnsiTheme="majorHAnsi" w:cstheme="majorHAnsi"/>
        </w:rPr>
        <w:t xml:space="preserve">, </w:t>
      </w:r>
      <w:proofErr w:type="spellStart"/>
      <w:r w:rsidRPr="008E0610">
        <w:rPr>
          <w:rFonts w:asciiTheme="majorHAnsi" w:eastAsia="Calibri" w:hAnsiTheme="majorHAnsi" w:cstheme="majorHAnsi"/>
        </w:rPr>
        <w:t>ž</w:t>
      </w:r>
      <w:r w:rsidRPr="008E0610">
        <w:rPr>
          <w:rFonts w:asciiTheme="majorHAnsi" w:hAnsiTheme="majorHAnsi" w:cstheme="majorHAnsi"/>
        </w:rPr>
        <w:t>e</w:t>
      </w:r>
      <w:proofErr w:type="spellEnd"/>
      <w:r w:rsidRPr="008E0610">
        <w:rPr>
          <w:rFonts w:asciiTheme="majorHAnsi" w:hAnsiTheme="majorHAnsi" w:cstheme="majorHAnsi"/>
        </w:rPr>
        <w:t xml:space="preserve"> dar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ijíma</w:t>
      </w:r>
      <w:proofErr w:type="spellEnd"/>
      <w:r w:rsidRPr="008E0610">
        <w:rPr>
          <w:rFonts w:asciiTheme="majorHAnsi" w:hAnsiTheme="majorHAnsi" w:cstheme="majorHAnsi"/>
        </w:rPr>
        <w:t xml:space="preserve">́ a </w:t>
      </w:r>
      <w:proofErr w:type="spellStart"/>
      <w:r w:rsidRPr="008E0610">
        <w:rPr>
          <w:rFonts w:asciiTheme="majorHAnsi" w:hAnsiTheme="majorHAnsi" w:cstheme="majorHAnsi"/>
        </w:rPr>
        <w:t>pou</w:t>
      </w:r>
      <w:r w:rsidRPr="008E0610">
        <w:rPr>
          <w:rFonts w:asciiTheme="majorHAnsi" w:eastAsia="Calibri" w:hAnsiTheme="majorHAnsi" w:cstheme="majorHAnsi"/>
        </w:rPr>
        <w:t>ž</w:t>
      </w:r>
      <w:r w:rsidRPr="008E0610">
        <w:rPr>
          <w:rFonts w:asciiTheme="majorHAnsi" w:hAnsiTheme="majorHAnsi" w:cstheme="majorHAnsi"/>
        </w:rPr>
        <w:t>ije</w:t>
      </w:r>
      <w:proofErr w:type="spellEnd"/>
      <w:r w:rsidRPr="008E0610">
        <w:rPr>
          <w:rFonts w:asciiTheme="majorHAnsi" w:hAnsiTheme="majorHAnsi" w:cstheme="majorHAnsi"/>
        </w:rPr>
        <w:t xml:space="preserve"> v souladu s </w:t>
      </w:r>
      <w:proofErr w:type="spellStart"/>
      <w:r w:rsidRPr="008E0610">
        <w:rPr>
          <w:rFonts w:asciiTheme="majorHAnsi" w:hAnsiTheme="majorHAnsi" w:cstheme="majorHAnsi"/>
        </w:rPr>
        <w:t>dojednaným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w:t>
      </w:r>
      <w:r w:rsidRPr="008E0610">
        <w:rPr>
          <w:rFonts w:asciiTheme="majorHAnsi" w:eastAsia="Calibri" w:hAnsiTheme="majorHAnsi" w:cstheme="majorHAnsi"/>
        </w:rPr>
        <w:t>č</w:t>
      </w:r>
      <w:r w:rsidRPr="008E0610">
        <w:rPr>
          <w:rFonts w:asciiTheme="majorHAnsi" w:hAnsiTheme="majorHAnsi" w:cstheme="majorHAnsi"/>
        </w:rPr>
        <w:t>elem</w:t>
      </w:r>
      <w:proofErr w:type="spellEnd"/>
      <w:r w:rsidRPr="008E0610">
        <w:rPr>
          <w:rFonts w:asciiTheme="majorHAnsi" w:hAnsiTheme="majorHAnsi" w:cstheme="majorHAnsi"/>
        </w:rPr>
        <w:t xml:space="preserve">, </w:t>
      </w:r>
    </w:p>
    <w:p w14:paraId="1728ABD8" w14:textId="77777777" w:rsidR="004826D7" w:rsidRPr="008E0610" w:rsidRDefault="004826D7" w:rsidP="004826D7">
      <w:pPr>
        <w:pStyle w:val="Zpat"/>
        <w:ind w:left="1440"/>
        <w:jc w:val="both"/>
        <w:rPr>
          <w:rFonts w:asciiTheme="majorHAnsi" w:hAnsiTheme="majorHAnsi" w:cstheme="majorHAnsi"/>
        </w:rPr>
      </w:pPr>
      <w:r w:rsidRPr="008E0610">
        <w:rPr>
          <w:rFonts w:asciiTheme="majorHAnsi" w:hAnsiTheme="majorHAnsi" w:cstheme="majorHAnsi"/>
        </w:rPr>
        <w:t>f)  </w:t>
      </w:r>
      <w:proofErr w:type="spellStart"/>
      <w:r w:rsidRPr="008E0610">
        <w:rPr>
          <w:rFonts w:asciiTheme="majorHAnsi" w:hAnsiTheme="majorHAnsi" w:cstheme="majorHAnsi"/>
        </w:rPr>
        <w:t>dals</w:t>
      </w:r>
      <w:r w:rsidRPr="008E0610">
        <w:rPr>
          <w:rFonts w:asciiTheme="majorHAnsi" w:eastAsia="Calibri" w:hAnsiTheme="majorHAnsi" w:cstheme="majorHAnsi"/>
        </w:rPr>
        <w:t>̌</w:t>
      </w:r>
      <w:r w:rsidRPr="008E0610">
        <w:rPr>
          <w:rFonts w:asciiTheme="majorHAnsi" w:hAnsiTheme="majorHAnsi" w:cstheme="majorHAnsi"/>
        </w:rPr>
        <w:t>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ípadna</w:t>
      </w:r>
      <w:proofErr w:type="spellEnd"/>
      <w:r w:rsidRPr="008E0610">
        <w:rPr>
          <w:rFonts w:asciiTheme="majorHAnsi" w:hAnsiTheme="majorHAnsi" w:cstheme="majorHAnsi"/>
        </w:rPr>
        <w:t>́ ustanovení (</w:t>
      </w:r>
      <w:proofErr w:type="spellStart"/>
      <w:r w:rsidRPr="008E0610">
        <w:rPr>
          <w:rFonts w:asciiTheme="majorHAnsi" w:hAnsiTheme="majorHAnsi" w:cstheme="majorHAnsi"/>
        </w:rPr>
        <w:t>napr</w:t>
      </w:r>
      <w:proofErr w:type="spellEnd"/>
      <w:r w:rsidRPr="008E0610">
        <w:rPr>
          <w:rFonts w:asciiTheme="majorHAnsi" w:eastAsia="Calibri" w:hAnsiTheme="majorHAnsi" w:cstheme="majorHAnsi"/>
        </w:rPr>
        <w:t>̌</w:t>
      </w:r>
      <w:r w:rsidRPr="008E0610">
        <w:rPr>
          <w:rFonts w:asciiTheme="majorHAnsi" w:hAnsiTheme="majorHAnsi" w:cstheme="majorHAnsi"/>
        </w:rPr>
        <w:t xml:space="preserve">. </w:t>
      </w:r>
      <w:proofErr w:type="spellStart"/>
      <w:r w:rsidRPr="008E0610">
        <w:rPr>
          <w:rFonts w:asciiTheme="majorHAnsi" w:hAnsiTheme="majorHAnsi" w:cstheme="majorHAnsi"/>
        </w:rPr>
        <w:t>podáni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zprávy</w:t>
      </w:r>
      <w:proofErr w:type="spellEnd"/>
      <w:r w:rsidRPr="008E0610">
        <w:rPr>
          <w:rFonts w:asciiTheme="majorHAnsi" w:hAnsiTheme="majorHAnsi" w:cstheme="majorHAnsi"/>
        </w:rPr>
        <w:t xml:space="preserve"> o </w:t>
      </w:r>
      <w:proofErr w:type="spellStart"/>
      <w:r w:rsidRPr="008E0610">
        <w:rPr>
          <w:rFonts w:asciiTheme="majorHAnsi" w:hAnsiTheme="majorHAnsi" w:cstheme="majorHAnsi"/>
        </w:rPr>
        <w:t>vyu</w:t>
      </w:r>
      <w:r w:rsidRPr="008E0610">
        <w:rPr>
          <w:rFonts w:asciiTheme="majorHAnsi" w:eastAsia="Calibri" w:hAnsiTheme="majorHAnsi" w:cstheme="majorHAnsi"/>
        </w:rPr>
        <w:t>ž</w:t>
      </w:r>
      <w:r w:rsidRPr="008E0610">
        <w:rPr>
          <w:rFonts w:asciiTheme="majorHAnsi" w:hAnsiTheme="majorHAnsi" w:cstheme="majorHAnsi"/>
        </w:rPr>
        <w:t>iti</w:t>
      </w:r>
      <w:proofErr w:type="spellEnd"/>
      <w:r w:rsidRPr="008E0610">
        <w:rPr>
          <w:rFonts w:asciiTheme="majorHAnsi" w:hAnsiTheme="majorHAnsi" w:cstheme="majorHAnsi"/>
        </w:rPr>
        <w:t xml:space="preserve">́ daru, </w:t>
      </w:r>
      <w:proofErr w:type="spellStart"/>
      <w:r w:rsidRPr="008E0610">
        <w:rPr>
          <w:rFonts w:asciiTheme="majorHAnsi" w:hAnsiTheme="majorHAnsi" w:cstheme="majorHAnsi"/>
        </w:rPr>
        <w:t>zve</w:t>
      </w:r>
      <w:r w:rsidRPr="008E0610">
        <w:rPr>
          <w:rFonts w:asciiTheme="majorHAnsi" w:eastAsia="Calibri" w:hAnsiTheme="majorHAnsi" w:cstheme="majorHAnsi"/>
        </w:rPr>
        <w:t>ř</w:t>
      </w:r>
      <w:r w:rsidRPr="008E0610">
        <w:rPr>
          <w:rFonts w:asciiTheme="majorHAnsi" w:hAnsiTheme="majorHAnsi" w:cstheme="majorHAnsi"/>
        </w:rPr>
        <w:t>ejn</w:t>
      </w:r>
      <w:r w:rsidRPr="008E0610">
        <w:rPr>
          <w:rFonts w:asciiTheme="majorHAnsi" w:eastAsia="Calibri" w:hAnsiTheme="majorHAnsi" w:cstheme="majorHAnsi"/>
        </w:rPr>
        <w:t>ě</w:t>
      </w:r>
      <w:r w:rsidRPr="008E0610">
        <w:rPr>
          <w:rFonts w:asciiTheme="majorHAnsi" w:hAnsiTheme="majorHAnsi" w:cstheme="majorHAnsi"/>
        </w:rPr>
        <w:t>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dárce</w:t>
      </w:r>
      <w:proofErr w:type="spellEnd"/>
      <w:r w:rsidRPr="008E0610">
        <w:rPr>
          <w:rFonts w:asciiTheme="majorHAnsi" w:hAnsiTheme="majorHAnsi" w:cstheme="majorHAnsi"/>
        </w:rPr>
        <w:t xml:space="preserve"> v seznamu </w:t>
      </w:r>
      <w:proofErr w:type="spellStart"/>
      <w:r w:rsidRPr="008E0610">
        <w:rPr>
          <w:rFonts w:asciiTheme="majorHAnsi" w:hAnsiTheme="majorHAnsi" w:cstheme="majorHAnsi"/>
        </w:rPr>
        <w:t>dárcu</w:t>
      </w:r>
      <w:proofErr w:type="spellEnd"/>
      <w:r w:rsidRPr="008E0610">
        <w:rPr>
          <w:rFonts w:asciiTheme="majorHAnsi" w:eastAsia="Calibri" w:hAnsiTheme="majorHAnsi" w:cstheme="majorHAnsi"/>
        </w:rPr>
        <w:t>̊</w:t>
      </w:r>
      <w:r w:rsidRPr="008E0610">
        <w:rPr>
          <w:rFonts w:asciiTheme="majorHAnsi" w:hAnsiTheme="majorHAnsi" w:cstheme="majorHAnsi"/>
        </w:rPr>
        <w:t xml:space="preserve">, </w:t>
      </w:r>
      <w:proofErr w:type="spellStart"/>
      <w:r w:rsidRPr="008E0610">
        <w:rPr>
          <w:rFonts w:asciiTheme="majorHAnsi" w:hAnsiTheme="majorHAnsi" w:cstheme="majorHAnsi"/>
        </w:rPr>
        <w:t>pod</w:t>
      </w:r>
      <w:r w:rsidRPr="008E0610">
        <w:rPr>
          <w:rFonts w:asciiTheme="majorHAnsi" w:eastAsia="Calibri" w:hAnsiTheme="majorHAnsi" w:cstheme="majorHAnsi"/>
        </w:rPr>
        <w:t>ě</w:t>
      </w:r>
      <w:r w:rsidRPr="008E0610">
        <w:rPr>
          <w:rFonts w:asciiTheme="majorHAnsi" w:hAnsiTheme="majorHAnsi" w:cstheme="majorHAnsi"/>
        </w:rPr>
        <w:t>kováni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dárci</w:t>
      </w:r>
      <w:proofErr w:type="spellEnd"/>
      <w:r w:rsidRPr="008E0610">
        <w:rPr>
          <w:rFonts w:asciiTheme="majorHAnsi" w:hAnsiTheme="majorHAnsi" w:cstheme="majorHAnsi"/>
        </w:rPr>
        <w:t xml:space="preserve"> atp.), </w:t>
      </w:r>
    </w:p>
    <w:p w14:paraId="0E553658" w14:textId="77777777" w:rsidR="004826D7" w:rsidRPr="008E0610" w:rsidRDefault="004826D7" w:rsidP="004826D7">
      <w:pPr>
        <w:pStyle w:val="Zpat"/>
        <w:ind w:left="1440"/>
        <w:jc w:val="both"/>
        <w:rPr>
          <w:rFonts w:asciiTheme="majorHAnsi" w:hAnsiTheme="majorHAnsi" w:cstheme="majorHAnsi"/>
        </w:rPr>
      </w:pPr>
      <w:r w:rsidRPr="008E0610">
        <w:rPr>
          <w:rFonts w:asciiTheme="majorHAnsi" w:hAnsiTheme="majorHAnsi" w:cstheme="majorHAnsi"/>
        </w:rPr>
        <w:t xml:space="preserve">g)  datum </w:t>
      </w:r>
      <w:proofErr w:type="spellStart"/>
      <w:r w:rsidRPr="008E0610">
        <w:rPr>
          <w:rFonts w:asciiTheme="majorHAnsi" w:hAnsiTheme="majorHAnsi" w:cstheme="majorHAnsi"/>
        </w:rPr>
        <w:t>uzavr</w:t>
      </w:r>
      <w:r w:rsidRPr="008E0610">
        <w:rPr>
          <w:rFonts w:asciiTheme="majorHAnsi" w:eastAsia="Calibri" w:hAnsiTheme="majorHAnsi" w:cstheme="majorHAnsi"/>
        </w:rPr>
        <w:t>̌</w:t>
      </w:r>
      <w:r w:rsidRPr="008E0610">
        <w:rPr>
          <w:rFonts w:asciiTheme="majorHAnsi" w:hAnsiTheme="majorHAnsi" w:cstheme="majorHAnsi"/>
        </w:rPr>
        <w:t>eni</w:t>
      </w:r>
      <w:proofErr w:type="spellEnd"/>
      <w:r w:rsidRPr="008E0610">
        <w:rPr>
          <w:rFonts w:asciiTheme="majorHAnsi" w:hAnsiTheme="majorHAnsi" w:cstheme="majorHAnsi"/>
        </w:rPr>
        <w:t xml:space="preserve">́ smlouvy, </w:t>
      </w:r>
    </w:p>
    <w:p w14:paraId="76127C45" w14:textId="77777777" w:rsidR="004826D7" w:rsidRPr="008E0610" w:rsidRDefault="004826D7" w:rsidP="004826D7">
      <w:pPr>
        <w:pStyle w:val="Zpat"/>
        <w:ind w:left="1440"/>
        <w:jc w:val="both"/>
        <w:rPr>
          <w:rFonts w:asciiTheme="majorHAnsi" w:hAnsiTheme="majorHAnsi" w:cstheme="majorHAnsi"/>
        </w:rPr>
      </w:pPr>
      <w:r w:rsidRPr="008E0610">
        <w:rPr>
          <w:rFonts w:asciiTheme="majorHAnsi" w:hAnsiTheme="majorHAnsi" w:cstheme="majorHAnsi"/>
        </w:rPr>
        <w:t xml:space="preserve">h)  podpisy obou </w:t>
      </w:r>
      <w:proofErr w:type="spellStart"/>
      <w:r w:rsidRPr="008E0610">
        <w:rPr>
          <w:rFonts w:asciiTheme="majorHAnsi" w:hAnsiTheme="majorHAnsi" w:cstheme="majorHAnsi"/>
        </w:rPr>
        <w:t>smluvních</w:t>
      </w:r>
      <w:proofErr w:type="spellEnd"/>
      <w:r w:rsidRPr="008E0610">
        <w:rPr>
          <w:rFonts w:asciiTheme="majorHAnsi" w:hAnsiTheme="majorHAnsi" w:cstheme="majorHAnsi"/>
        </w:rPr>
        <w:t xml:space="preserve"> stran</w:t>
      </w:r>
    </w:p>
    <w:p w14:paraId="3E366D03" w14:textId="77777777" w:rsidR="004826D7" w:rsidRPr="008E0610" w:rsidRDefault="004826D7" w:rsidP="004826D7">
      <w:pPr>
        <w:pStyle w:val="Zpat"/>
        <w:ind w:left="1440"/>
        <w:jc w:val="both"/>
        <w:rPr>
          <w:rFonts w:asciiTheme="majorHAnsi" w:hAnsiTheme="majorHAnsi" w:cstheme="majorHAnsi"/>
        </w:rPr>
      </w:pPr>
    </w:p>
    <w:p w14:paraId="4900CF00" w14:textId="59FF9CA8" w:rsidR="004826D7" w:rsidRPr="008E0610" w:rsidRDefault="004826D7" w:rsidP="00213093">
      <w:pPr>
        <w:pStyle w:val="Nadpis2"/>
        <w:numPr>
          <w:ilvl w:val="1"/>
          <w:numId w:val="17"/>
        </w:numPr>
        <w:ind w:left="1440" w:hanging="360"/>
        <w:rPr>
          <w:rFonts w:cstheme="majorHAnsi"/>
          <w:sz w:val="24"/>
          <w:szCs w:val="24"/>
        </w:rPr>
      </w:pPr>
      <w:bookmarkStart w:id="53" w:name="_Toc93414069"/>
      <w:proofErr w:type="spellStart"/>
      <w:r w:rsidRPr="008E0610">
        <w:rPr>
          <w:rFonts w:cstheme="majorHAnsi"/>
        </w:rPr>
        <w:t>Uloženi</w:t>
      </w:r>
      <w:proofErr w:type="spellEnd"/>
      <w:r w:rsidRPr="008E0610">
        <w:rPr>
          <w:rFonts w:cstheme="majorHAnsi"/>
        </w:rPr>
        <w:t xml:space="preserve">́, evidence a </w:t>
      </w:r>
      <w:proofErr w:type="spellStart"/>
      <w:r w:rsidRPr="008E0610">
        <w:rPr>
          <w:rFonts w:cstheme="majorHAnsi"/>
        </w:rPr>
        <w:t>účetni</w:t>
      </w:r>
      <w:proofErr w:type="spellEnd"/>
      <w:r w:rsidRPr="008E0610">
        <w:rPr>
          <w:rFonts w:cstheme="majorHAnsi"/>
        </w:rPr>
        <w:t xml:space="preserve">́ </w:t>
      </w:r>
      <w:proofErr w:type="spellStart"/>
      <w:r w:rsidRPr="008E0610">
        <w:rPr>
          <w:rFonts w:cstheme="majorHAnsi"/>
        </w:rPr>
        <w:t>zpracováni</w:t>
      </w:r>
      <w:proofErr w:type="spellEnd"/>
      <w:r w:rsidRPr="008E0610">
        <w:rPr>
          <w:rFonts w:cstheme="majorHAnsi"/>
        </w:rPr>
        <w:t xml:space="preserve">́ </w:t>
      </w:r>
      <w:proofErr w:type="spellStart"/>
      <w:r w:rsidRPr="008E0610">
        <w:rPr>
          <w:rFonts w:cstheme="majorHAnsi"/>
        </w:rPr>
        <w:t>darovacích</w:t>
      </w:r>
      <w:proofErr w:type="spellEnd"/>
      <w:r w:rsidRPr="008E0610">
        <w:rPr>
          <w:rFonts w:cstheme="majorHAnsi"/>
        </w:rPr>
        <w:t xml:space="preserve"> smluv </w:t>
      </w:r>
      <w:proofErr w:type="gramStart"/>
      <w:r w:rsidRPr="008E0610">
        <w:rPr>
          <w:rFonts w:cstheme="majorHAnsi"/>
        </w:rPr>
        <w:t xml:space="preserve">a  </w:t>
      </w:r>
      <w:proofErr w:type="spellStart"/>
      <w:r w:rsidRPr="008E0610">
        <w:rPr>
          <w:rFonts w:cstheme="majorHAnsi"/>
        </w:rPr>
        <w:t>nabytého</w:t>
      </w:r>
      <w:proofErr w:type="spellEnd"/>
      <w:proofErr w:type="gramEnd"/>
      <w:r w:rsidRPr="008E0610">
        <w:rPr>
          <w:rFonts w:cstheme="majorHAnsi"/>
        </w:rPr>
        <w:t xml:space="preserve"> majetku</w:t>
      </w:r>
      <w:bookmarkEnd w:id="53"/>
    </w:p>
    <w:p w14:paraId="3F1214B5" w14:textId="77777777" w:rsidR="004826D7" w:rsidRPr="008E0610" w:rsidRDefault="004826D7" w:rsidP="00213093">
      <w:pPr>
        <w:pStyle w:val="Normlnweb"/>
        <w:numPr>
          <w:ilvl w:val="0"/>
          <w:numId w:val="24"/>
        </w:numPr>
        <w:jc w:val="both"/>
        <w:rPr>
          <w:rFonts w:asciiTheme="majorHAnsi" w:hAnsiTheme="majorHAnsi" w:cstheme="majorHAnsi"/>
        </w:rPr>
      </w:pPr>
      <w:proofErr w:type="spellStart"/>
      <w:r w:rsidRPr="008E0610">
        <w:rPr>
          <w:rFonts w:asciiTheme="majorHAnsi" w:hAnsiTheme="majorHAnsi" w:cstheme="majorHAnsi"/>
        </w:rPr>
        <w:t>Darovaci</w:t>
      </w:r>
      <w:proofErr w:type="spellEnd"/>
      <w:r w:rsidRPr="008E0610">
        <w:rPr>
          <w:rFonts w:asciiTheme="majorHAnsi" w:hAnsiTheme="majorHAnsi" w:cstheme="majorHAnsi"/>
        </w:rPr>
        <w:t xml:space="preserve">́ smlouvy jsou </w:t>
      </w:r>
      <w:proofErr w:type="spellStart"/>
      <w:r w:rsidRPr="008E0610">
        <w:rPr>
          <w:rFonts w:asciiTheme="majorHAnsi" w:hAnsiTheme="majorHAnsi" w:cstheme="majorHAnsi"/>
        </w:rPr>
        <w:t>uloženy</w:t>
      </w:r>
      <w:proofErr w:type="spellEnd"/>
      <w:r w:rsidRPr="008E0610">
        <w:rPr>
          <w:rFonts w:asciiTheme="majorHAnsi" w:hAnsiTheme="majorHAnsi" w:cstheme="majorHAnsi"/>
        </w:rPr>
        <w:t xml:space="preserve"> v </w:t>
      </w:r>
      <w:proofErr w:type="spellStart"/>
      <w:r w:rsidRPr="008E0610">
        <w:rPr>
          <w:rFonts w:asciiTheme="majorHAnsi" w:hAnsiTheme="majorHAnsi" w:cstheme="majorHAnsi"/>
        </w:rPr>
        <w:t>kanceláři</w:t>
      </w:r>
      <w:proofErr w:type="spellEnd"/>
      <w:r w:rsidRPr="008E0610">
        <w:rPr>
          <w:rFonts w:asciiTheme="majorHAnsi" w:hAnsiTheme="majorHAnsi" w:cstheme="majorHAnsi"/>
        </w:rPr>
        <w:t xml:space="preserve"> společnosti Zdravotní sestry a pečovatelky s.r.o. </w:t>
      </w:r>
    </w:p>
    <w:p w14:paraId="33B13833" w14:textId="77777777" w:rsidR="004826D7" w:rsidRPr="008E0610" w:rsidRDefault="004826D7" w:rsidP="00213093">
      <w:pPr>
        <w:pStyle w:val="Normlnweb"/>
        <w:numPr>
          <w:ilvl w:val="0"/>
          <w:numId w:val="24"/>
        </w:numPr>
        <w:jc w:val="both"/>
        <w:rPr>
          <w:rFonts w:asciiTheme="majorHAnsi" w:hAnsiTheme="majorHAnsi" w:cstheme="majorHAnsi"/>
        </w:rPr>
      </w:pPr>
      <w:r w:rsidRPr="008E0610">
        <w:rPr>
          <w:rFonts w:asciiTheme="majorHAnsi" w:hAnsiTheme="majorHAnsi" w:cstheme="majorHAnsi"/>
        </w:rPr>
        <w:t xml:space="preserve">Majetek nabytý </w:t>
      </w:r>
      <w:proofErr w:type="spellStart"/>
      <w:r w:rsidRPr="008E0610">
        <w:rPr>
          <w:rFonts w:asciiTheme="majorHAnsi" w:hAnsiTheme="majorHAnsi" w:cstheme="majorHAnsi"/>
        </w:rPr>
        <w:t>darováním</w:t>
      </w:r>
      <w:proofErr w:type="spellEnd"/>
      <w:r w:rsidRPr="008E0610">
        <w:rPr>
          <w:rFonts w:asciiTheme="majorHAnsi" w:hAnsiTheme="majorHAnsi" w:cstheme="majorHAnsi"/>
        </w:rPr>
        <w:t xml:space="preserve"> na </w:t>
      </w:r>
      <w:proofErr w:type="spellStart"/>
      <w:r w:rsidRPr="008E0610">
        <w:rPr>
          <w:rFonts w:asciiTheme="majorHAnsi" w:hAnsiTheme="majorHAnsi" w:cstheme="majorHAnsi"/>
        </w:rPr>
        <w:t>základe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darovaci</w:t>
      </w:r>
      <w:proofErr w:type="spellEnd"/>
      <w:r w:rsidRPr="008E0610">
        <w:rPr>
          <w:rFonts w:asciiTheme="majorHAnsi" w:hAnsiTheme="majorHAnsi" w:cstheme="majorHAnsi"/>
        </w:rPr>
        <w:t xml:space="preserve">́ smlouvy je dle </w:t>
      </w:r>
      <w:proofErr w:type="spellStart"/>
      <w:r w:rsidRPr="008E0610">
        <w:rPr>
          <w:rFonts w:asciiTheme="majorHAnsi" w:hAnsiTheme="majorHAnsi" w:cstheme="majorHAnsi"/>
        </w:rPr>
        <w:t>sve</w:t>
      </w:r>
      <w:proofErr w:type="spellEnd"/>
      <w:r w:rsidRPr="008E0610">
        <w:rPr>
          <w:rFonts w:asciiTheme="majorHAnsi" w:hAnsiTheme="majorHAnsi" w:cstheme="majorHAnsi"/>
        </w:rPr>
        <w:t xml:space="preserve">́ povahy </w:t>
      </w:r>
      <w:proofErr w:type="spellStart"/>
      <w:r w:rsidRPr="008E0610">
        <w:rPr>
          <w:rFonts w:asciiTheme="majorHAnsi" w:hAnsiTheme="majorHAnsi" w:cstheme="majorHAnsi"/>
        </w:rPr>
        <w:t>řádne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evidován</w:t>
      </w:r>
      <w:proofErr w:type="spellEnd"/>
      <w:r w:rsidRPr="008E0610">
        <w:rPr>
          <w:rFonts w:asciiTheme="majorHAnsi" w:hAnsiTheme="majorHAnsi" w:cstheme="majorHAnsi"/>
        </w:rPr>
        <w:t xml:space="preserve"> v majetku </w:t>
      </w:r>
      <w:proofErr w:type="spellStart"/>
      <w:r w:rsidRPr="008E0610">
        <w:rPr>
          <w:rFonts w:asciiTheme="majorHAnsi" w:hAnsiTheme="majorHAnsi" w:cstheme="majorHAnsi"/>
        </w:rPr>
        <w:t>společnosti</w:t>
      </w:r>
      <w:proofErr w:type="spellEnd"/>
      <w:r w:rsidRPr="008E0610">
        <w:rPr>
          <w:rFonts w:asciiTheme="majorHAnsi" w:hAnsiTheme="majorHAnsi" w:cstheme="majorHAnsi"/>
        </w:rPr>
        <w:t xml:space="preserve"> nebo </w:t>
      </w:r>
      <w:proofErr w:type="spellStart"/>
      <w:r w:rsidRPr="008E0610">
        <w:rPr>
          <w:rFonts w:asciiTheme="majorHAnsi" w:hAnsiTheme="majorHAnsi" w:cstheme="majorHAnsi"/>
        </w:rPr>
        <w:t>dán</w:t>
      </w:r>
      <w:proofErr w:type="spellEnd"/>
      <w:r w:rsidRPr="008E0610">
        <w:rPr>
          <w:rFonts w:asciiTheme="majorHAnsi" w:hAnsiTheme="majorHAnsi" w:cstheme="majorHAnsi"/>
        </w:rPr>
        <w:t xml:space="preserve"> do </w:t>
      </w:r>
      <w:proofErr w:type="spellStart"/>
      <w:r w:rsidRPr="008E0610">
        <w:rPr>
          <w:rFonts w:asciiTheme="majorHAnsi" w:hAnsiTheme="majorHAnsi" w:cstheme="majorHAnsi"/>
        </w:rPr>
        <w:t>spotřeby</w:t>
      </w:r>
      <w:proofErr w:type="spellEnd"/>
      <w:r w:rsidRPr="008E0610">
        <w:rPr>
          <w:rFonts w:asciiTheme="majorHAnsi" w:hAnsiTheme="majorHAnsi" w:cstheme="majorHAnsi"/>
        </w:rPr>
        <w:t xml:space="preserve">. </w:t>
      </w:r>
    </w:p>
    <w:p w14:paraId="30C5CB34" w14:textId="77777777" w:rsidR="004826D7" w:rsidRPr="008E0610" w:rsidRDefault="004826D7" w:rsidP="00213093">
      <w:pPr>
        <w:pStyle w:val="Nadpis2"/>
        <w:numPr>
          <w:ilvl w:val="1"/>
          <w:numId w:val="17"/>
        </w:numPr>
        <w:ind w:left="1440" w:hanging="360"/>
        <w:rPr>
          <w:rFonts w:cstheme="majorHAnsi"/>
        </w:rPr>
      </w:pPr>
      <w:bookmarkStart w:id="54" w:name="_Toc93414070"/>
      <w:proofErr w:type="spellStart"/>
      <w:r w:rsidRPr="008E0610">
        <w:rPr>
          <w:rFonts w:cstheme="majorHAnsi"/>
        </w:rPr>
        <w:t>Drobne</w:t>
      </w:r>
      <w:proofErr w:type="spellEnd"/>
      <w:r w:rsidRPr="008E0610">
        <w:rPr>
          <w:rFonts w:cstheme="majorHAnsi"/>
        </w:rPr>
        <w:t>́ dary</w:t>
      </w:r>
      <w:bookmarkEnd w:id="54"/>
    </w:p>
    <w:p w14:paraId="2F115917" w14:textId="77777777" w:rsidR="004826D7" w:rsidRPr="008E0610" w:rsidRDefault="004826D7" w:rsidP="00213093">
      <w:pPr>
        <w:pStyle w:val="Normlnweb"/>
        <w:numPr>
          <w:ilvl w:val="0"/>
          <w:numId w:val="25"/>
        </w:numPr>
        <w:jc w:val="both"/>
        <w:rPr>
          <w:rFonts w:asciiTheme="majorHAnsi" w:hAnsiTheme="majorHAnsi" w:cstheme="majorHAnsi"/>
        </w:rPr>
      </w:pPr>
      <w:proofErr w:type="spellStart"/>
      <w:r w:rsidRPr="008E0610">
        <w:rPr>
          <w:rFonts w:asciiTheme="majorHAnsi" w:hAnsiTheme="majorHAnsi" w:cstheme="majorHAnsi"/>
        </w:rPr>
        <w:t>Zaměstnanci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nesmi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přijímat</w:t>
      </w:r>
      <w:proofErr w:type="spellEnd"/>
      <w:r w:rsidRPr="008E0610">
        <w:rPr>
          <w:rFonts w:asciiTheme="majorHAnsi" w:hAnsiTheme="majorHAnsi" w:cstheme="majorHAnsi"/>
        </w:rPr>
        <w:t xml:space="preserve"> od </w:t>
      </w:r>
      <w:proofErr w:type="spellStart"/>
      <w:r w:rsidRPr="008E0610">
        <w:rPr>
          <w:rFonts w:asciiTheme="majorHAnsi" w:hAnsiTheme="majorHAnsi" w:cstheme="majorHAnsi"/>
        </w:rPr>
        <w:t>uživatelu</w:t>
      </w:r>
      <w:proofErr w:type="spellEnd"/>
      <w:r w:rsidRPr="008E0610">
        <w:rPr>
          <w:rFonts w:asciiTheme="majorHAnsi" w:hAnsiTheme="majorHAnsi" w:cstheme="majorHAnsi"/>
        </w:rPr>
        <w:t xml:space="preserve">̊ nebo </w:t>
      </w:r>
      <w:proofErr w:type="spellStart"/>
      <w:r w:rsidRPr="008E0610">
        <w:rPr>
          <w:rFonts w:asciiTheme="majorHAnsi" w:hAnsiTheme="majorHAnsi" w:cstheme="majorHAnsi"/>
        </w:rPr>
        <w:t>jiných</w:t>
      </w:r>
      <w:proofErr w:type="spellEnd"/>
      <w:r w:rsidRPr="008E0610">
        <w:rPr>
          <w:rFonts w:asciiTheme="majorHAnsi" w:hAnsiTheme="majorHAnsi" w:cstheme="majorHAnsi"/>
        </w:rPr>
        <w:t xml:space="preserve"> osob v souvislosti s </w:t>
      </w:r>
      <w:proofErr w:type="spellStart"/>
      <w:r w:rsidRPr="008E0610">
        <w:rPr>
          <w:rFonts w:asciiTheme="majorHAnsi" w:hAnsiTheme="majorHAnsi" w:cstheme="majorHAnsi"/>
        </w:rPr>
        <w:t>výkonem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sve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b/>
        </w:rPr>
        <w:t>žádne</w:t>
      </w:r>
      <w:proofErr w:type="spellEnd"/>
      <w:r w:rsidRPr="008E0610">
        <w:rPr>
          <w:rFonts w:asciiTheme="majorHAnsi" w:hAnsiTheme="majorHAnsi" w:cstheme="majorHAnsi"/>
          <w:b/>
        </w:rPr>
        <w:t xml:space="preserve">́ </w:t>
      </w:r>
      <w:proofErr w:type="spellStart"/>
      <w:r w:rsidRPr="008E0610">
        <w:rPr>
          <w:rFonts w:asciiTheme="majorHAnsi" w:hAnsiTheme="majorHAnsi" w:cstheme="majorHAnsi"/>
          <w:b/>
        </w:rPr>
        <w:t>finančni</w:t>
      </w:r>
      <w:proofErr w:type="spellEnd"/>
      <w:r w:rsidRPr="008E0610">
        <w:rPr>
          <w:rFonts w:asciiTheme="majorHAnsi" w:hAnsiTheme="majorHAnsi" w:cstheme="majorHAnsi"/>
          <w:b/>
        </w:rPr>
        <w:t>́ dary</w:t>
      </w:r>
      <w:r w:rsidRPr="008E0610">
        <w:rPr>
          <w:rFonts w:asciiTheme="majorHAnsi" w:hAnsiTheme="majorHAnsi" w:cstheme="majorHAnsi"/>
        </w:rPr>
        <w:t xml:space="preserve">. </w:t>
      </w:r>
    </w:p>
    <w:p w14:paraId="4793A0F8" w14:textId="77777777" w:rsidR="004826D7" w:rsidRPr="008E0610" w:rsidRDefault="004826D7" w:rsidP="00213093">
      <w:pPr>
        <w:pStyle w:val="Normlnweb"/>
        <w:numPr>
          <w:ilvl w:val="0"/>
          <w:numId w:val="25"/>
        </w:numPr>
        <w:jc w:val="both"/>
        <w:rPr>
          <w:rFonts w:asciiTheme="majorHAnsi" w:hAnsiTheme="majorHAnsi" w:cstheme="majorHAnsi"/>
        </w:rPr>
      </w:pPr>
      <w:proofErr w:type="spellStart"/>
      <w:r w:rsidRPr="008E0610">
        <w:rPr>
          <w:rFonts w:asciiTheme="majorHAnsi" w:hAnsiTheme="majorHAnsi" w:cstheme="majorHAnsi"/>
        </w:rPr>
        <w:t>Zaměstnanci</w:t>
      </w:r>
      <w:proofErr w:type="spellEnd"/>
      <w:r w:rsidRPr="008E0610">
        <w:rPr>
          <w:rFonts w:asciiTheme="majorHAnsi" w:hAnsiTheme="majorHAnsi" w:cstheme="majorHAnsi"/>
        </w:rPr>
        <w:t xml:space="preserve"> mohou ve </w:t>
      </w:r>
      <w:proofErr w:type="spellStart"/>
      <w:r w:rsidRPr="008E0610">
        <w:rPr>
          <w:rFonts w:asciiTheme="majorHAnsi" w:hAnsiTheme="majorHAnsi" w:cstheme="majorHAnsi"/>
        </w:rPr>
        <w:t>výjimečných</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případech</w:t>
      </w:r>
      <w:proofErr w:type="spellEnd"/>
      <w:r w:rsidRPr="008E0610">
        <w:rPr>
          <w:rFonts w:asciiTheme="majorHAnsi" w:hAnsiTheme="majorHAnsi" w:cstheme="majorHAnsi"/>
        </w:rPr>
        <w:t xml:space="preserve">, kdy to </w:t>
      </w:r>
      <w:proofErr w:type="spellStart"/>
      <w:r w:rsidRPr="008E0610">
        <w:rPr>
          <w:rFonts w:asciiTheme="majorHAnsi" w:hAnsiTheme="majorHAnsi" w:cstheme="majorHAnsi"/>
        </w:rPr>
        <w:t>společenske</w:t>
      </w:r>
      <w:proofErr w:type="spellEnd"/>
      <w:r w:rsidRPr="008E0610">
        <w:rPr>
          <w:rFonts w:asciiTheme="majorHAnsi" w:hAnsiTheme="majorHAnsi" w:cstheme="majorHAnsi"/>
        </w:rPr>
        <w:t xml:space="preserve">́ okolnosti </w:t>
      </w:r>
      <w:proofErr w:type="spellStart"/>
      <w:r w:rsidRPr="008E0610">
        <w:rPr>
          <w:rFonts w:asciiTheme="majorHAnsi" w:hAnsiTheme="majorHAnsi" w:cstheme="majorHAnsi"/>
        </w:rPr>
        <w:t>vyžaduji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přijmout</w:t>
      </w:r>
      <w:proofErr w:type="spellEnd"/>
      <w:r w:rsidRPr="008E0610">
        <w:rPr>
          <w:rFonts w:asciiTheme="majorHAnsi" w:hAnsiTheme="majorHAnsi" w:cstheme="majorHAnsi"/>
        </w:rPr>
        <w:t xml:space="preserve"> od </w:t>
      </w:r>
      <w:proofErr w:type="spellStart"/>
      <w:r w:rsidRPr="008E0610">
        <w:rPr>
          <w:rFonts w:asciiTheme="majorHAnsi" w:hAnsiTheme="majorHAnsi" w:cstheme="majorHAnsi"/>
        </w:rPr>
        <w:t>uživatelu</w:t>
      </w:r>
      <w:proofErr w:type="spellEnd"/>
      <w:r w:rsidRPr="008E0610">
        <w:rPr>
          <w:rFonts w:asciiTheme="majorHAnsi" w:hAnsiTheme="majorHAnsi" w:cstheme="majorHAnsi"/>
        </w:rPr>
        <w:t xml:space="preserve">̊ nebo </w:t>
      </w:r>
      <w:proofErr w:type="spellStart"/>
      <w:r w:rsidRPr="008E0610">
        <w:rPr>
          <w:rFonts w:asciiTheme="majorHAnsi" w:hAnsiTheme="majorHAnsi" w:cstheme="majorHAnsi"/>
        </w:rPr>
        <w:t>jiných</w:t>
      </w:r>
      <w:proofErr w:type="spellEnd"/>
      <w:r w:rsidRPr="008E0610">
        <w:rPr>
          <w:rFonts w:asciiTheme="majorHAnsi" w:hAnsiTheme="majorHAnsi" w:cstheme="majorHAnsi"/>
        </w:rPr>
        <w:t xml:space="preserve"> osob (</w:t>
      </w:r>
      <w:proofErr w:type="spellStart"/>
      <w:r w:rsidRPr="008E0610">
        <w:rPr>
          <w:rFonts w:asciiTheme="majorHAnsi" w:hAnsiTheme="majorHAnsi" w:cstheme="majorHAnsi"/>
        </w:rPr>
        <w:t>napr</w:t>
      </w:r>
      <w:proofErr w:type="spellEnd"/>
      <w:r w:rsidRPr="008E0610">
        <w:rPr>
          <w:rFonts w:asciiTheme="majorHAnsi" w:hAnsiTheme="majorHAnsi" w:cstheme="majorHAnsi"/>
        </w:rPr>
        <w:t xml:space="preserve">̌. jejich </w:t>
      </w:r>
      <w:proofErr w:type="spellStart"/>
      <w:r w:rsidRPr="008E0610">
        <w:rPr>
          <w:rFonts w:asciiTheme="majorHAnsi" w:hAnsiTheme="majorHAnsi" w:cstheme="majorHAnsi"/>
        </w:rPr>
        <w:t>rodinných</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příslušníku</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drobny</w:t>
      </w:r>
      <w:proofErr w:type="spellEnd"/>
      <w:r w:rsidRPr="008E0610">
        <w:rPr>
          <w:rFonts w:asciiTheme="majorHAnsi" w:hAnsiTheme="majorHAnsi" w:cstheme="majorHAnsi"/>
        </w:rPr>
        <w:t xml:space="preserve">́ dar </w:t>
      </w:r>
      <w:proofErr w:type="spellStart"/>
      <w:r w:rsidRPr="008E0610">
        <w:rPr>
          <w:rFonts w:asciiTheme="majorHAnsi" w:hAnsiTheme="majorHAnsi" w:cstheme="majorHAnsi"/>
        </w:rPr>
        <w:t>či</w:t>
      </w:r>
      <w:proofErr w:type="spellEnd"/>
      <w:r w:rsidRPr="008E0610">
        <w:rPr>
          <w:rFonts w:asciiTheme="majorHAnsi" w:hAnsiTheme="majorHAnsi" w:cstheme="majorHAnsi"/>
        </w:rPr>
        <w:t xml:space="preserve"> pozornost v </w:t>
      </w:r>
      <w:proofErr w:type="spellStart"/>
      <w:r w:rsidRPr="008E0610">
        <w:rPr>
          <w:rFonts w:asciiTheme="majorHAnsi" w:hAnsiTheme="majorHAnsi" w:cstheme="majorHAnsi"/>
        </w:rPr>
        <w:t>hodnote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nepřesahujíci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částku</w:t>
      </w:r>
      <w:proofErr w:type="spellEnd"/>
      <w:r w:rsidRPr="008E0610">
        <w:rPr>
          <w:rFonts w:asciiTheme="majorHAnsi" w:hAnsiTheme="majorHAnsi" w:cstheme="majorHAnsi"/>
        </w:rPr>
        <w:t xml:space="preserve"> 300,- </w:t>
      </w:r>
      <w:proofErr w:type="spellStart"/>
      <w:r w:rsidRPr="008E0610">
        <w:rPr>
          <w:rFonts w:asciiTheme="majorHAnsi" w:hAnsiTheme="majorHAnsi" w:cstheme="majorHAnsi"/>
        </w:rPr>
        <w:t>Kc</w:t>
      </w:r>
      <w:proofErr w:type="spellEnd"/>
      <w:r w:rsidRPr="008E0610">
        <w:rPr>
          <w:rFonts w:asciiTheme="majorHAnsi" w:hAnsiTheme="majorHAnsi" w:cstheme="majorHAnsi"/>
        </w:rPr>
        <w:t>̌ (</w:t>
      </w:r>
      <w:proofErr w:type="spellStart"/>
      <w:r w:rsidRPr="008E0610">
        <w:rPr>
          <w:rFonts w:asciiTheme="majorHAnsi" w:hAnsiTheme="majorHAnsi" w:cstheme="majorHAnsi"/>
        </w:rPr>
        <w:t>káva</w:t>
      </w:r>
      <w:proofErr w:type="spellEnd"/>
      <w:r w:rsidRPr="008E0610">
        <w:rPr>
          <w:rFonts w:asciiTheme="majorHAnsi" w:hAnsiTheme="majorHAnsi" w:cstheme="majorHAnsi"/>
        </w:rPr>
        <w:t xml:space="preserve">, ovoce, </w:t>
      </w:r>
      <w:proofErr w:type="spellStart"/>
      <w:r w:rsidRPr="008E0610">
        <w:rPr>
          <w:rFonts w:asciiTheme="majorHAnsi" w:hAnsiTheme="majorHAnsi" w:cstheme="majorHAnsi"/>
        </w:rPr>
        <w:t>květina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drobne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pohoštěni</w:t>
      </w:r>
      <w:proofErr w:type="spellEnd"/>
      <w:r w:rsidRPr="008E0610">
        <w:rPr>
          <w:rFonts w:asciiTheme="majorHAnsi" w:hAnsiTheme="majorHAnsi" w:cstheme="majorHAnsi"/>
        </w:rPr>
        <w:t xml:space="preserve">́). Zpravidla se tak </w:t>
      </w:r>
      <w:proofErr w:type="spellStart"/>
      <w:r w:rsidRPr="008E0610">
        <w:rPr>
          <w:rFonts w:asciiTheme="majorHAnsi" w:hAnsiTheme="majorHAnsi" w:cstheme="majorHAnsi"/>
        </w:rPr>
        <w:t>může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stát</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příležitosti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životního</w:t>
      </w:r>
      <w:proofErr w:type="spellEnd"/>
      <w:r w:rsidRPr="008E0610">
        <w:rPr>
          <w:rFonts w:asciiTheme="majorHAnsi" w:hAnsiTheme="majorHAnsi" w:cstheme="majorHAnsi"/>
        </w:rPr>
        <w:t xml:space="preserve"> jubilea </w:t>
      </w:r>
      <w:proofErr w:type="spellStart"/>
      <w:r w:rsidRPr="008E0610">
        <w:rPr>
          <w:rFonts w:asciiTheme="majorHAnsi" w:hAnsiTheme="majorHAnsi" w:cstheme="majorHAnsi"/>
        </w:rPr>
        <w:t>uživatele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společenských</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události</w:t>
      </w:r>
      <w:proofErr w:type="spellEnd"/>
      <w:r w:rsidRPr="008E0610">
        <w:rPr>
          <w:rFonts w:asciiTheme="majorHAnsi" w:hAnsiTheme="majorHAnsi" w:cstheme="majorHAnsi"/>
        </w:rPr>
        <w:t>́ (</w:t>
      </w:r>
      <w:proofErr w:type="spellStart"/>
      <w:r w:rsidRPr="008E0610">
        <w:rPr>
          <w:rFonts w:asciiTheme="majorHAnsi" w:hAnsiTheme="majorHAnsi" w:cstheme="majorHAnsi"/>
        </w:rPr>
        <w:t>napr</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Vánoce</w:t>
      </w:r>
      <w:proofErr w:type="spellEnd"/>
      <w:r w:rsidRPr="008E0610">
        <w:rPr>
          <w:rFonts w:asciiTheme="majorHAnsi" w:hAnsiTheme="majorHAnsi" w:cstheme="majorHAnsi"/>
        </w:rPr>
        <w:t xml:space="preserve">), nebo </w:t>
      </w:r>
      <w:proofErr w:type="spellStart"/>
      <w:r w:rsidRPr="008E0610">
        <w:rPr>
          <w:rFonts w:asciiTheme="majorHAnsi" w:hAnsiTheme="majorHAnsi" w:cstheme="majorHAnsi"/>
        </w:rPr>
        <w:t>příležitostného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vyjádřeni</w:t>
      </w:r>
      <w:proofErr w:type="spellEnd"/>
      <w:r w:rsidRPr="008E0610">
        <w:rPr>
          <w:rFonts w:asciiTheme="majorHAnsi" w:hAnsiTheme="majorHAnsi" w:cstheme="majorHAnsi"/>
        </w:rPr>
        <w:t xml:space="preserve">́ spokojenosti </w:t>
      </w:r>
      <w:proofErr w:type="spellStart"/>
      <w:r w:rsidRPr="008E0610">
        <w:rPr>
          <w:rFonts w:asciiTheme="majorHAnsi" w:hAnsiTheme="majorHAnsi" w:cstheme="majorHAnsi"/>
        </w:rPr>
        <w:t>uživatele</w:t>
      </w:r>
      <w:proofErr w:type="spellEnd"/>
      <w:r w:rsidRPr="008E0610">
        <w:rPr>
          <w:rFonts w:asciiTheme="majorHAnsi" w:hAnsiTheme="majorHAnsi" w:cstheme="majorHAnsi"/>
        </w:rPr>
        <w:t xml:space="preserve"> s kvalitou </w:t>
      </w:r>
      <w:proofErr w:type="spellStart"/>
      <w:r w:rsidRPr="008E0610">
        <w:rPr>
          <w:rFonts w:asciiTheme="majorHAnsi" w:hAnsiTheme="majorHAnsi" w:cstheme="majorHAnsi"/>
        </w:rPr>
        <w:t>péče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či</w:t>
      </w:r>
      <w:proofErr w:type="spellEnd"/>
      <w:r w:rsidRPr="008E0610">
        <w:rPr>
          <w:rFonts w:asciiTheme="majorHAnsi" w:hAnsiTheme="majorHAnsi" w:cstheme="majorHAnsi"/>
        </w:rPr>
        <w:t xml:space="preserve"> u </w:t>
      </w:r>
      <w:proofErr w:type="spellStart"/>
      <w:r w:rsidRPr="008E0610">
        <w:rPr>
          <w:rFonts w:asciiTheme="majorHAnsi" w:hAnsiTheme="majorHAnsi" w:cstheme="majorHAnsi"/>
        </w:rPr>
        <w:t>příležitosti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ukončeni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poskytováni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služby</w:t>
      </w:r>
      <w:proofErr w:type="spellEnd"/>
      <w:r w:rsidRPr="008E0610">
        <w:rPr>
          <w:rFonts w:asciiTheme="majorHAnsi" w:hAnsiTheme="majorHAnsi" w:cstheme="majorHAnsi"/>
        </w:rPr>
        <w:t xml:space="preserve">. </w:t>
      </w:r>
    </w:p>
    <w:p w14:paraId="05932D3A" w14:textId="77777777" w:rsidR="004826D7" w:rsidRPr="008E0610" w:rsidRDefault="004826D7" w:rsidP="00213093">
      <w:pPr>
        <w:pStyle w:val="Normlnweb"/>
        <w:numPr>
          <w:ilvl w:val="0"/>
          <w:numId w:val="25"/>
        </w:numPr>
        <w:jc w:val="both"/>
        <w:rPr>
          <w:rFonts w:asciiTheme="majorHAnsi" w:hAnsiTheme="majorHAnsi" w:cstheme="majorHAnsi"/>
        </w:rPr>
      </w:pPr>
      <w:proofErr w:type="spellStart"/>
      <w:r w:rsidRPr="008E0610">
        <w:rPr>
          <w:rFonts w:asciiTheme="majorHAnsi" w:hAnsiTheme="majorHAnsi" w:cstheme="majorHAnsi"/>
        </w:rPr>
        <w:t>Pracovník</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vždy</w:t>
      </w:r>
      <w:proofErr w:type="spellEnd"/>
      <w:r w:rsidRPr="008E0610">
        <w:rPr>
          <w:rFonts w:asciiTheme="majorHAnsi" w:hAnsiTheme="majorHAnsi" w:cstheme="majorHAnsi"/>
        </w:rPr>
        <w:t xml:space="preserve"> s </w:t>
      </w:r>
      <w:proofErr w:type="spellStart"/>
      <w:r w:rsidRPr="008E0610">
        <w:rPr>
          <w:rFonts w:asciiTheme="majorHAnsi" w:hAnsiTheme="majorHAnsi" w:cstheme="majorHAnsi"/>
        </w:rPr>
        <w:t>dárcem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řádne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projedna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způsob</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využiti</w:t>
      </w:r>
      <w:proofErr w:type="spellEnd"/>
      <w:r w:rsidRPr="008E0610">
        <w:rPr>
          <w:rFonts w:asciiTheme="majorHAnsi" w:hAnsiTheme="majorHAnsi" w:cstheme="majorHAnsi"/>
        </w:rPr>
        <w:t xml:space="preserve">́ daru. Pokud se </w:t>
      </w:r>
      <w:proofErr w:type="spellStart"/>
      <w:r w:rsidRPr="008E0610">
        <w:rPr>
          <w:rFonts w:asciiTheme="majorHAnsi" w:hAnsiTheme="majorHAnsi" w:cstheme="majorHAnsi"/>
        </w:rPr>
        <w:t>pracovník</w:t>
      </w:r>
      <w:proofErr w:type="spellEnd"/>
      <w:r w:rsidRPr="008E0610">
        <w:rPr>
          <w:rFonts w:asciiTheme="majorHAnsi" w:hAnsiTheme="majorHAnsi" w:cstheme="majorHAnsi"/>
        </w:rPr>
        <w:t xml:space="preserve"> rozhodne, </w:t>
      </w:r>
      <w:proofErr w:type="spellStart"/>
      <w:r w:rsidRPr="008E0610">
        <w:rPr>
          <w:rFonts w:asciiTheme="majorHAnsi" w:hAnsiTheme="majorHAnsi" w:cstheme="majorHAnsi"/>
        </w:rPr>
        <w:t>že</w:t>
      </w:r>
      <w:proofErr w:type="spellEnd"/>
      <w:r w:rsidRPr="008E0610">
        <w:rPr>
          <w:rFonts w:asciiTheme="majorHAnsi" w:hAnsiTheme="majorHAnsi" w:cstheme="majorHAnsi"/>
        </w:rPr>
        <w:t xml:space="preserve"> dar </w:t>
      </w:r>
      <w:proofErr w:type="spellStart"/>
      <w:r w:rsidRPr="008E0610">
        <w:rPr>
          <w:rFonts w:asciiTheme="majorHAnsi" w:hAnsiTheme="majorHAnsi" w:cstheme="majorHAnsi"/>
        </w:rPr>
        <w:t>přiijme</w:t>
      </w:r>
      <w:proofErr w:type="spellEnd"/>
      <w:r w:rsidRPr="008E0610">
        <w:rPr>
          <w:rFonts w:asciiTheme="majorHAnsi" w:hAnsiTheme="majorHAnsi" w:cstheme="majorHAnsi"/>
        </w:rPr>
        <w:t xml:space="preserve">, respektuje </w:t>
      </w:r>
      <w:proofErr w:type="spellStart"/>
      <w:r w:rsidRPr="008E0610">
        <w:rPr>
          <w:rFonts w:asciiTheme="majorHAnsi" w:hAnsiTheme="majorHAnsi" w:cstheme="majorHAnsi"/>
        </w:rPr>
        <w:t>přitom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dárce</w:t>
      </w:r>
      <w:proofErr w:type="spellEnd"/>
      <w:r w:rsidRPr="008E0610">
        <w:rPr>
          <w:rFonts w:asciiTheme="majorHAnsi" w:hAnsiTheme="majorHAnsi" w:cstheme="majorHAnsi"/>
        </w:rPr>
        <w:t xml:space="preserve">. </w:t>
      </w:r>
    </w:p>
    <w:p w14:paraId="7A3AC975" w14:textId="77777777" w:rsidR="004826D7" w:rsidRPr="008E0610" w:rsidRDefault="004826D7" w:rsidP="00213093">
      <w:pPr>
        <w:pStyle w:val="Normlnweb"/>
        <w:numPr>
          <w:ilvl w:val="0"/>
          <w:numId w:val="25"/>
        </w:numPr>
        <w:jc w:val="both"/>
        <w:rPr>
          <w:rFonts w:asciiTheme="majorHAnsi" w:hAnsiTheme="majorHAnsi" w:cstheme="majorHAnsi"/>
        </w:rPr>
      </w:pPr>
      <w:proofErr w:type="spellStart"/>
      <w:r w:rsidRPr="008E0610">
        <w:rPr>
          <w:rFonts w:asciiTheme="majorHAnsi" w:hAnsiTheme="majorHAnsi" w:cstheme="majorHAnsi"/>
        </w:rPr>
        <w:t>Pracovníci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musi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přijeti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drobného</w:t>
      </w:r>
      <w:proofErr w:type="spellEnd"/>
      <w:r w:rsidRPr="008E0610">
        <w:rPr>
          <w:rFonts w:asciiTheme="majorHAnsi" w:hAnsiTheme="majorHAnsi" w:cstheme="majorHAnsi"/>
        </w:rPr>
        <w:t xml:space="preserve"> daru co </w:t>
      </w:r>
      <w:proofErr w:type="spellStart"/>
      <w:r w:rsidRPr="008E0610">
        <w:rPr>
          <w:rFonts w:asciiTheme="majorHAnsi" w:hAnsiTheme="majorHAnsi" w:cstheme="majorHAnsi"/>
        </w:rPr>
        <w:t>nejdříve</w:t>
      </w:r>
      <w:proofErr w:type="spellEnd"/>
      <w:r w:rsidRPr="008E0610">
        <w:rPr>
          <w:rFonts w:asciiTheme="majorHAnsi" w:hAnsiTheme="majorHAnsi" w:cstheme="majorHAnsi"/>
        </w:rPr>
        <w:t xml:space="preserve"> zapsat do </w:t>
      </w:r>
      <w:r w:rsidRPr="008E0610">
        <w:rPr>
          <w:rFonts w:asciiTheme="majorHAnsi" w:hAnsiTheme="majorHAnsi" w:cstheme="majorHAnsi"/>
          <w:b/>
          <w:bCs/>
        </w:rPr>
        <w:t>elektronické</w:t>
      </w:r>
      <w:r w:rsidRPr="008E0610">
        <w:rPr>
          <w:rFonts w:asciiTheme="majorHAnsi" w:hAnsiTheme="majorHAnsi" w:cstheme="majorHAnsi"/>
        </w:rPr>
        <w:t xml:space="preserve"> </w:t>
      </w:r>
      <w:r w:rsidRPr="008E0610">
        <w:rPr>
          <w:rFonts w:asciiTheme="majorHAnsi" w:hAnsiTheme="majorHAnsi" w:cstheme="majorHAnsi"/>
          <w:b/>
          <w:bCs/>
        </w:rPr>
        <w:t xml:space="preserve">Knihy </w:t>
      </w:r>
      <w:proofErr w:type="spellStart"/>
      <w:r w:rsidRPr="008E0610">
        <w:rPr>
          <w:rFonts w:asciiTheme="majorHAnsi" w:hAnsiTheme="majorHAnsi" w:cstheme="majorHAnsi"/>
          <w:b/>
          <w:bCs/>
        </w:rPr>
        <w:t>přijatých</w:t>
      </w:r>
      <w:proofErr w:type="spellEnd"/>
      <w:r w:rsidRPr="008E0610">
        <w:rPr>
          <w:rFonts w:asciiTheme="majorHAnsi" w:hAnsiTheme="majorHAnsi" w:cstheme="majorHAnsi"/>
          <w:b/>
          <w:bCs/>
        </w:rPr>
        <w:t xml:space="preserve"> </w:t>
      </w:r>
      <w:proofErr w:type="spellStart"/>
      <w:r w:rsidRPr="008E0610">
        <w:rPr>
          <w:rFonts w:asciiTheme="majorHAnsi" w:hAnsiTheme="majorHAnsi" w:cstheme="majorHAnsi"/>
          <w:b/>
          <w:bCs/>
        </w:rPr>
        <w:t>drobných</w:t>
      </w:r>
      <w:proofErr w:type="spellEnd"/>
      <w:r w:rsidRPr="008E0610">
        <w:rPr>
          <w:rFonts w:asciiTheme="majorHAnsi" w:hAnsiTheme="majorHAnsi" w:cstheme="majorHAnsi"/>
          <w:b/>
          <w:bCs/>
        </w:rPr>
        <w:t xml:space="preserve"> darů</w:t>
      </w:r>
      <w:r w:rsidRPr="008E0610">
        <w:rPr>
          <w:rFonts w:asciiTheme="majorHAnsi" w:hAnsiTheme="majorHAnsi" w:cstheme="majorHAnsi"/>
        </w:rPr>
        <w:t xml:space="preserve">. Zapisuje-li do knihy </w:t>
      </w:r>
      <w:proofErr w:type="spellStart"/>
      <w:r w:rsidRPr="008E0610">
        <w:rPr>
          <w:rFonts w:asciiTheme="majorHAnsi" w:hAnsiTheme="majorHAnsi" w:cstheme="majorHAnsi"/>
        </w:rPr>
        <w:t>pečovatelka</w:t>
      </w:r>
      <w:proofErr w:type="spellEnd"/>
      <w:r w:rsidRPr="008E0610">
        <w:rPr>
          <w:rFonts w:asciiTheme="majorHAnsi" w:hAnsiTheme="majorHAnsi" w:cstheme="majorHAnsi"/>
        </w:rPr>
        <w:t xml:space="preserve">, informuje o </w:t>
      </w:r>
      <w:proofErr w:type="spellStart"/>
      <w:r w:rsidRPr="008E0610">
        <w:rPr>
          <w:rFonts w:asciiTheme="majorHAnsi" w:hAnsiTheme="majorHAnsi" w:cstheme="majorHAnsi"/>
        </w:rPr>
        <w:t>zapsáni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svého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nadřízeného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pracovníka</w:t>
      </w:r>
      <w:proofErr w:type="spellEnd"/>
      <w:r w:rsidRPr="008E0610">
        <w:rPr>
          <w:rFonts w:asciiTheme="majorHAnsi" w:hAnsiTheme="majorHAnsi" w:cstheme="majorHAnsi"/>
        </w:rPr>
        <w:t xml:space="preserve">. </w:t>
      </w:r>
    </w:p>
    <w:p w14:paraId="3C4F80F8" w14:textId="77777777" w:rsidR="004826D7" w:rsidRPr="008E0610" w:rsidRDefault="004826D7" w:rsidP="00213093">
      <w:pPr>
        <w:pStyle w:val="Normlnweb"/>
        <w:numPr>
          <w:ilvl w:val="0"/>
          <w:numId w:val="25"/>
        </w:numPr>
        <w:jc w:val="both"/>
        <w:rPr>
          <w:rFonts w:asciiTheme="majorHAnsi" w:hAnsiTheme="majorHAnsi" w:cstheme="majorHAnsi"/>
        </w:rPr>
      </w:pPr>
      <w:r w:rsidRPr="008E0610">
        <w:rPr>
          <w:rFonts w:asciiTheme="majorHAnsi" w:hAnsiTheme="majorHAnsi" w:cstheme="majorHAnsi"/>
        </w:rPr>
        <w:t xml:space="preserve">Evidenci </w:t>
      </w:r>
      <w:proofErr w:type="spellStart"/>
      <w:r w:rsidRPr="008E0610">
        <w:rPr>
          <w:rFonts w:asciiTheme="majorHAnsi" w:hAnsiTheme="majorHAnsi" w:cstheme="majorHAnsi"/>
        </w:rPr>
        <w:t>přijímáni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drobných</w:t>
      </w:r>
      <w:proofErr w:type="spellEnd"/>
      <w:r w:rsidRPr="008E0610">
        <w:rPr>
          <w:rFonts w:asciiTheme="majorHAnsi" w:hAnsiTheme="majorHAnsi" w:cstheme="majorHAnsi"/>
        </w:rPr>
        <w:t xml:space="preserve"> darů vede </w:t>
      </w:r>
      <w:proofErr w:type="spellStart"/>
      <w:r w:rsidRPr="008E0610">
        <w:rPr>
          <w:rFonts w:asciiTheme="majorHAnsi" w:hAnsiTheme="majorHAnsi" w:cstheme="majorHAnsi"/>
        </w:rPr>
        <w:t>každy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sociálni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pečovatelka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řidic</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sociálni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zaznamenáva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zejména</w:t>
      </w:r>
      <w:proofErr w:type="spellEnd"/>
      <w:r w:rsidRPr="008E0610">
        <w:rPr>
          <w:rFonts w:asciiTheme="majorHAnsi" w:hAnsiTheme="majorHAnsi" w:cstheme="majorHAnsi"/>
        </w:rPr>
        <w:t xml:space="preserve"> datum, </w:t>
      </w:r>
      <w:proofErr w:type="spellStart"/>
      <w:r w:rsidRPr="008E0610">
        <w:rPr>
          <w:rFonts w:asciiTheme="majorHAnsi" w:hAnsiTheme="majorHAnsi" w:cstheme="majorHAnsi"/>
        </w:rPr>
        <w:t>jméno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jméno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uživatele</w:t>
      </w:r>
      <w:proofErr w:type="spellEnd"/>
      <w:r w:rsidRPr="008E0610">
        <w:rPr>
          <w:rFonts w:asciiTheme="majorHAnsi" w:hAnsiTheme="majorHAnsi" w:cstheme="majorHAnsi"/>
        </w:rPr>
        <w:t xml:space="preserve">, druh daru a </w:t>
      </w:r>
      <w:proofErr w:type="spellStart"/>
      <w:r w:rsidRPr="008E0610">
        <w:rPr>
          <w:rFonts w:asciiTheme="majorHAnsi" w:hAnsiTheme="majorHAnsi" w:cstheme="majorHAnsi"/>
        </w:rPr>
        <w:t>účel</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obdarováni</w:t>
      </w:r>
      <w:proofErr w:type="spellEnd"/>
      <w:r w:rsidRPr="008E0610">
        <w:rPr>
          <w:rFonts w:asciiTheme="majorHAnsi" w:hAnsiTheme="majorHAnsi" w:cstheme="majorHAnsi"/>
        </w:rPr>
        <w:t>́ (</w:t>
      </w:r>
      <w:proofErr w:type="spellStart"/>
      <w:r w:rsidRPr="008E0610">
        <w:rPr>
          <w:rFonts w:asciiTheme="majorHAnsi" w:hAnsiTheme="majorHAnsi" w:cstheme="majorHAnsi"/>
        </w:rPr>
        <w:t>například</w:t>
      </w:r>
      <w:proofErr w:type="spellEnd"/>
      <w:r w:rsidRPr="008E0610">
        <w:rPr>
          <w:rFonts w:asciiTheme="majorHAnsi" w:hAnsiTheme="majorHAnsi" w:cstheme="majorHAnsi"/>
        </w:rPr>
        <w:t xml:space="preserve"> spokojenost, oslava). </w:t>
      </w:r>
    </w:p>
    <w:p w14:paraId="5113807C" w14:textId="77777777" w:rsidR="004826D7" w:rsidRPr="008E0610" w:rsidRDefault="004826D7" w:rsidP="00213093">
      <w:pPr>
        <w:pStyle w:val="Normlnweb"/>
        <w:numPr>
          <w:ilvl w:val="0"/>
          <w:numId w:val="25"/>
        </w:numPr>
        <w:jc w:val="both"/>
        <w:rPr>
          <w:rFonts w:asciiTheme="majorHAnsi" w:hAnsiTheme="majorHAnsi" w:cstheme="majorHAnsi"/>
        </w:rPr>
      </w:pPr>
      <w:r w:rsidRPr="008E0610">
        <w:rPr>
          <w:rFonts w:asciiTheme="majorHAnsi" w:hAnsiTheme="majorHAnsi" w:cstheme="majorHAnsi"/>
        </w:rPr>
        <w:t xml:space="preserve">Sociální pracovník </w:t>
      </w:r>
      <w:proofErr w:type="spellStart"/>
      <w:r w:rsidRPr="008E0610">
        <w:rPr>
          <w:rFonts w:asciiTheme="majorHAnsi" w:hAnsiTheme="majorHAnsi" w:cstheme="majorHAnsi"/>
        </w:rPr>
        <w:t>průběžne</w:t>
      </w:r>
      <w:proofErr w:type="spellEnd"/>
      <w:r w:rsidRPr="008E0610">
        <w:rPr>
          <w:rFonts w:asciiTheme="majorHAnsi" w:hAnsiTheme="majorHAnsi" w:cstheme="majorHAnsi"/>
        </w:rPr>
        <w:t xml:space="preserve">̌ vyhodnocuje situaci v </w:t>
      </w:r>
      <w:proofErr w:type="spellStart"/>
      <w:r w:rsidRPr="008E0610">
        <w:rPr>
          <w:rFonts w:asciiTheme="majorHAnsi" w:hAnsiTheme="majorHAnsi" w:cstheme="majorHAnsi"/>
        </w:rPr>
        <w:t>přijímáni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drobných</w:t>
      </w:r>
      <w:proofErr w:type="spellEnd"/>
      <w:r w:rsidRPr="008E0610">
        <w:rPr>
          <w:rFonts w:asciiTheme="majorHAnsi" w:hAnsiTheme="majorHAnsi" w:cstheme="majorHAnsi"/>
        </w:rPr>
        <w:t xml:space="preserve"> darů </w:t>
      </w:r>
      <w:proofErr w:type="spellStart"/>
      <w:r w:rsidRPr="008E0610">
        <w:rPr>
          <w:rFonts w:asciiTheme="majorHAnsi" w:hAnsiTheme="majorHAnsi" w:cstheme="majorHAnsi"/>
        </w:rPr>
        <w:t>jednotlivými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pracovníky</w:t>
      </w:r>
      <w:proofErr w:type="spellEnd"/>
      <w:r w:rsidRPr="008E0610">
        <w:rPr>
          <w:rFonts w:asciiTheme="majorHAnsi" w:hAnsiTheme="majorHAnsi" w:cstheme="majorHAnsi"/>
        </w:rPr>
        <w:t xml:space="preserve"> a v </w:t>
      </w:r>
      <w:proofErr w:type="spellStart"/>
      <w:r w:rsidRPr="008E0610">
        <w:rPr>
          <w:rFonts w:asciiTheme="majorHAnsi" w:hAnsiTheme="majorHAnsi" w:cstheme="majorHAnsi"/>
        </w:rPr>
        <w:t>případe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potřeby</w:t>
      </w:r>
      <w:proofErr w:type="spellEnd"/>
      <w:r w:rsidRPr="008E0610">
        <w:rPr>
          <w:rFonts w:asciiTheme="majorHAnsi" w:hAnsiTheme="majorHAnsi" w:cstheme="majorHAnsi"/>
        </w:rPr>
        <w:t xml:space="preserve"> realizuje </w:t>
      </w:r>
      <w:proofErr w:type="spellStart"/>
      <w:r w:rsidRPr="008E0610">
        <w:rPr>
          <w:rFonts w:asciiTheme="majorHAnsi" w:hAnsiTheme="majorHAnsi" w:cstheme="majorHAnsi"/>
        </w:rPr>
        <w:t>příslušna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opatřeni</w:t>
      </w:r>
      <w:proofErr w:type="spellEnd"/>
      <w:r w:rsidRPr="008E0610">
        <w:rPr>
          <w:rFonts w:asciiTheme="majorHAnsi" w:hAnsiTheme="majorHAnsi" w:cstheme="majorHAnsi"/>
        </w:rPr>
        <w:t xml:space="preserve">́ (rozhovor s </w:t>
      </w:r>
      <w:proofErr w:type="spellStart"/>
      <w:r w:rsidRPr="008E0610">
        <w:rPr>
          <w:rFonts w:asciiTheme="majorHAnsi" w:hAnsiTheme="majorHAnsi" w:cstheme="majorHAnsi"/>
        </w:rPr>
        <w:t>pracovníkem</w:t>
      </w:r>
      <w:proofErr w:type="spellEnd"/>
      <w:r w:rsidRPr="008E0610">
        <w:rPr>
          <w:rFonts w:asciiTheme="majorHAnsi" w:hAnsiTheme="majorHAnsi" w:cstheme="majorHAnsi"/>
        </w:rPr>
        <w:t xml:space="preserve">, intervize, supervize, pokyny pro </w:t>
      </w:r>
      <w:proofErr w:type="spellStart"/>
      <w:r w:rsidRPr="008E0610">
        <w:rPr>
          <w:rFonts w:asciiTheme="majorHAnsi" w:hAnsiTheme="majorHAnsi" w:cstheme="majorHAnsi"/>
        </w:rPr>
        <w:t>pracovníky</w:t>
      </w:r>
      <w:proofErr w:type="spellEnd"/>
      <w:r w:rsidRPr="008E0610">
        <w:rPr>
          <w:rFonts w:asciiTheme="majorHAnsi" w:hAnsiTheme="majorHAnsi" w:cstheme="majorHAnsi"/>
        </w:rPr>
        <w:t xml:space="preserve"> k omezení </w:t>
      </w:r>
      <w:proofErr w:type="spellStart"/>
      <w:r w:rsidRPr="008E0610">
        <w:rPr>
          <w:rFonts w:asciiTheme="majorHAnsi" w:hAnsiTheme="majorHAnsi" w:cstheme="majorHAnsi"/>
        </w:rPr>
        <w:t>přijímáni</w:t>
      </w:r>
      <w:proofErr w:type="spellEnd"/>
      <w:r w:rsidRPr="008E0610">
        <w:rPr>
          <w:rFonts w:asciiTheme="majorHAnsi" w:hAnsiTheme="majorHAnsi" w:cstheme="majorHAnsi"/>
        </w:rPr>
        <w:t xml:space="preserve">́ darů, rozhovor s </w:t>
      </w:r>
      <w:proofErr w:type="spellStart"/>
      <w:r w:rsidRPr="008E0610">
        <w:rPr>
          <w:rFonts w:asciiTheme="majorHAnsi" w:hAnsiTheme="majorHAnsi" w:cstheme="majorHAnsi"/>
        </w:rPr>
        <w:t>uživatelem</w:t>
      </w:r>
      <w:proofErr w:type="spellEnd"/>
      <w:r w:rsidRPr="008E0610">
        <w:rPr>
          <w:rFonts w:asciiTheme="majorHAnsi" w:hAnsiTheme="majorHAnsi" w:cstheme="majorHAnsi"/>
        </w:rPr>
        <w:t xml:space="preserve"> atp.).</w:t>
      </w:r>
    </w:p>
    <w:p w14:paraId="7434FF71" w14:textId="77777777" w:rsidR="004826D7" w:rsidRPr="008E0610" w:rsidRDefault="004826D7" w:rsidP="00213093">
      <w:pPr>
        <w:pStyle w:val="Normlnweb"/>
        <w:numPr>
          <w:ilvl w:val="0"/>
          <w:numId w:val="25"/>
        </w:numPr>
        <w:jc w:val="both"/>
        <w:rPr>
          <w:rFonts w:asciiTheme="majorHAnsi" w:hAnsiTheme="majorHAnsi" w:cstheme="majorHAnsi"/>
        </w:rPr>
      </w:pPr>
      <w:proofErr w:type="spellStart"/>
      <w:r w:rsidRPr="008E0610">
        <w:rPr>
          <w:rFonts w:asciiTheme="majorHAnsi" w:hAnsiTheme="majorHAnsi" w:cstheme="majorHAnsi"/>
        </w:rPr>
        <w:t>Veškere</w:t>
      </w:r>
      <w:proofErr w:type="spellEnd"/>
      <w:r w:rsidRPr="008E0610">
        <w:rPr>
          <w:rFonts w:asciiTheme="majorHAnsi" w:hAnsiTheme="majorHAnsi" w:cstheme="majorHAnsi"/>
        </w:rPr>
        <w:t xml:space="preserve">́ postupy </w:t>
      </w:r>
      <w:proofErr w:type="spellStart"/>
      <w:r w:rsidRPr="008E0610">
        <w:rPr>
          <w:rFonts w:asciiTheme="majorHAnsi" w:hAnsiTheme="majorHAnsi" w:cstheme="majorHAnsi"/>
        </w:rPr>
        <w:t>směřuji</w:t>
      </w:r>
      <w:proofErr w:type="spellEnd"/>
      <w:r w:rsidRPr="008E0610">
        <w:rPr>
          <w:rFonts w:asciiTheme="majorHAnsi" w:hAnsiTheme="majorHAnsi" w:cstheme="majorHAnsi"/>
        </w:rPr>
        <w:t xml:space="preserve">́ k </w:t>
      </w:r>
      <w:proofErr w:type="spellStart"/>
      <w:r w:rsidRPr="008E0610">
        <w:rPr>
          <w:rFonts w:asciiTheme="majorHAnsi" w:hAnsiTheme="majorHAnsi" w:cstheme="majorHAnsi"/>
        </w:rPr>
        <w:t>podpoře</w:t>
      </w:r>
      <w:proofErr w:type="spellEnd"/>
      <w:r w:rsidRPr="008E0610">
        <w:rPr>
          <w:rFonts w:asciiTheme="majorHAnsi" w:hAnsiTheme="majorHAnsi" w:cstheme="majorHAnsi"/>
        </w:rPr>
        <w:t xml:space="preserve"> a </w:t>
      </w:r>
      <w:proofErr w:type="spellStart"/>
      <w:r w:rsidRPr="008E0610">
        <w:rPr>
          <w:rFonts w:asciiTheme="majorHAnsi" w:hAnsiTheme="majorHAnsi" w:cstheme="majorHAnsi"/>
        </w:rPr>
        <w:t>ochrane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práv</w:t>
      </w:r>
      <w:proofErr w:type="spellEnd"/>
      <w:r w:rsidRPr="008E0610">
        <w:rPr>
          <w:rFonts w:asciiTheme="majorHAnsi" w:hAnsiTheme="majorHAnsi" w:cstheme="majorHAnsi"/>
        </w:rPr>
        <w:t xml:space="preserve"> a </w:t>
      </w:r>
      <w:proofErr w:type="spellStart"/>
      <w:r w:rsidRPr="008E0610">
        <w:rPr>
          <w:rFonts w:asciiTheme="majorHAnsi" w:hAnsiTheme="majorHAnsi" w:cstheme="majorHAnsi"/>
        </w:rPr>
        <w:t>oprávněných</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zájmu</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uživatele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služby</w:t>
      </w:r>
      <w:proofErr w:type="spellEnd"/>
      <w:r w:rsidRPr="008E0610">
        <w:rPr>
          <w:rFonts w:asciiTheme="majorHAnsi" w:hAnsiTheme="majorHAnsi" w:cstheme="majorHAnsi"/>
        </w:rPr>
        <w:t xml:space="preserve">. </w:t>
      </w:r>
    </w:p>
    <w:p w14:paraId="30388F8F" w14:textId="77777777" w:rsidR="004826D7" w:rsidRPr="008E0610" w:rsidRDefault="004826D7" w:rsidP="00213093">
      <w:pPr>
        <w:pStyle w:val="Normlnweb"/>
        <w:numPr>
          <w:ilvl w:val="0"/>
          <w:numId w:val="25"/>
        </w:numPr>
        <w:jc w:val="both"/>
        <w:rPr>
          <w:rFonts w:asciiTheme="majorHAnsi" w:hAnsiTheme="majorHAnsi" w:cstheme="majorHAnsi"/>
        </w:rPr>
      </w:pPr>
      <w:r w:rsidRPr="008E0610">
        <w:rPr>
          <w:rFonts w:asciiTheme="majorHAnsi" w:hAnsiTheme="majorHAnsi" w:cstheme="majorHAnsi"/>
        </w:rPr>
        <w:lastRenderedPageBreak/>
        <w:t>Nesmí docházet k zvýhodňování dárců, znevýhodňování ostatních uživatelů, vznik neoprávněného prospěchu pracovníka, vytváření atmosféry neklidu mezi uživateli.</w:t>
      </w:r>
    </w:p>
    <w:p w14:paraId="04E81E05" w14:textId="77777777" w:rsidR="004826D7" w:rsidRPr="008E0610" w:rsidRDefault="004826D7" w:rsidP="00213093">
      <w:pPr>
        <w:pStyle w:val="Nadpis2"/>
        <w:numPr>
          <w:ilvl w:val="1"/>
          <w:numId w:val="17"/>
        </w:numPr>
        <w:ind w:left="1440" w:hanging="360"/>
        <w:rPr>
          <w:rFonts w:cstheme="majorHAnsi"/>
        </w:rPr>
      </w:pPr>
      <w:bookmarkStart w:id="55" w:name="_Toc93414071"/>
      <w:proofErr w:type="spellStart"/>
      <w:r w:rsidRPr="008E0610">
        <w:rPr>
          <w:rFonts w:cstheme="majorHAnsi"/>
        </w:rPr>
        <w:t>Závěrečna</w:t>
      </w:r>
      <w:proofErr w:type="spellEnd"/>
      <w:r w:rsidRPr="008E0610">
        <w:rPr>
          <w:rFonts w:cstheme="majorHAnsi"/>
        </w:rPr>
        <w:t>́ ustanovení</w:t>
      </w:r>
      <w:bookmarkEnd w:id="55"/>
    </w:p>
    <w:p w14:paraId="57D45AB7" w14:textId="77777777" w:rsidR="004826D7" w:rsidRPr="008E0610" w:rsidRDefault="004826D7" w:rsidP="00213093">
      <w:pPr>
        <w:pStyle w:val="Zpat"/>
        <w:numPr>
          <w:ilvl w:val="0"/>
          <w:numId w:val="26"/>
        </w:numPr>
        <w:jc w:val="both"/>
        <w:rPr>
          <w:rFonts w:asciiTheme="majorHAnsi" w:hAnsiTheme="majorHAnsi" w:cstheme="majorHAnsi"/>
        </w:rPr>
      </w:pPr>
      <w:proofErr w:type="spellStart"/>
      <w:r w:rsidRPr="008E0610">
        <w:rPr>
          <w:rFonts w:asciiTheme="majorHAnsi" w:hAnsiTheme="majorHAnsi" w:cstheme="majorHAnsi"/>
        </w:rPr>
        <w:t>Pracovník</w:t>
      </w:r>
      <w:proofErr w:type="spellEnd"/>
      <w:r w:rsidRPr="008E0610">
        <w:rPr>
          <w:rFonts w:asciiTheme="majorHAnsi" w:hAnsiTheme="majorHAnsi" w:cstheme="majorHAnsi"/>
        </w:rPr>
        <w:t xml:space="preserve"> je povinen tato pravidla </w:t>
      </w:r>
      <w:proofErr w:type="spellStart"/>
      <w:r w:rsidRPr="008E0610">
        <w:rPr>
          <w:rFonts w:asciiTheme="majorHAnsi" w:hAnsiTheme="majorHAnsi" w:cstheme="majorHAnsi"/>
        </w:rPr>
        <w:t>znát</w:t>
      </w:r>
      <w:proofErr w:type="spellEnd"/>
      <w:r w:rsidRPr="008E0610">
        <w:rPr>
          <w:rFonts w:asciiTheme="majorHAnsi" w:hAnsiTheme="majorHAnsi" w:cstheme="majorHAnsi"/>
        </w:rPr>
        <w:t xml:space="preserve"> a postupovat podle nich.</w:t>
      </w:r>
    </w:p>
    <w:p w14:paraId="08A90177" w14:textId="77777777" w:rsidR="004826D7" w:rsidRPr="008E0610" w:rsidRDefault="004826D7" w:rsidP="00213093">
      <w:pPr>
        <w:pStyle w:val="Zpat"/>
        <w:numPr>
          <w:ilvl w:val="0"/>
          <w:numId w:val="26"/>
        </w:numPr>
        <w:jc w:val="both"/>
        <w:rPr>
          <w:rFonts w:asciiTheme="majorHAnsi" w:hAnsiTheme="majorHAnsi" w:cstheme="majorHAnsi"/>
        </w:rPr>
      </w:pPr>
      <w:r w:rsidRPr="008E0610">
        <w:rPr>
          <w:rFonts w:asciiTheme="majorHAnsi" w:hAnsiTheme="majorHAnsi" w:cstheme="majorHAnsi"/>
        </w:rPr>
        <w:t xml:space="preserve">Tato pravidla </w:t>
      </w:r>
      <w:proofErr w:type="spellStart"/>
      <w:r w:rsidRPr="008E0610">
        <w:rPr>
          <w:rFonts w:asciiTheme="majorHAnsi" w:hAnsiTheme="majorHAnsi" w:cstheme="majorHAnsi"/>
        </w:rPr>
        <w:t>vznikaji</w:t>
      </w:r>
      <w:proofErr w:type="spellEnd"/>
      <w:r w:rsidRPr="008E0610">
        <w:rPr>
          <w:rFonts w:asciiTheme="majorHAnsi" w:hAnsiTheme="majorHAnsi" w:cstheme="majorHAnsi"/>
        </w:rPr>
        <w:t xml:space="preserve">́ v dialogu </w:t>
      </w:r>
      <w:proofErr w:type="spellStart"/>
      <w:r w:rsidRPr="008E0610">
        <w:rPr>
          <w:rFonts w:asciiTheme="majorHAnsi" w:hAnsiTheme="majorHAnsi" w:cstheme="majorHAnsi"/>
        </w:rPr>
        <w:t>sociálních</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pracovníku</w:t>
      </w:r>
      <w:proofErr w:type="spellEnd"/>
      <w:r w:rsidRPr="008E0610">
        <w:rPr>
          <w:rFonts w:asciiTheme="majorHAnsi" w:eastAsia="Calibri" w:hAnsiTheme="majorHAnsi" w:cstheme="majorHAnsi"/>
        </w:rPr>
        <w:t>̊</w:t>
      </w:r>
      <w:r w:rsidRPr="008E0610">
        <w:rPr>
          <w:rFonts w:asciiTheme="majorHAnsi" w:hAnsiTheme="majorHAnsi" w:cstheme="majorHAnsi"/>
        </w:rPr>
        <w:t>, pečovatelek a jednatelů společnosti.</w:t>
      </w:r>
    </w:p>
    <w:p w14:paraId="56A9E3AF" w14:textId="77777777" w:rsidR="004826D7" w:rsidRPr="008E0610" w:rsidRDefault="004826D7" w:rsidP="00213093">
      <w:pPr>
        <w:pStyle w:val="Zpat"/>
        <w:numPr>
          <w:ilvl w:val="0"/>
          <w:numId w:val="26"/>
        </w:numPr>
        <w:jc w:val="both"/>
        <w:rPr>
          <w:rFonts w:asciiTheme="majorHAnsi" w:hAnsiTheme="majorHAnsi" w:cstheme="majorHAnsi"/>
        </w:rPr>
      </w:pPr>
      <w:r w:rsidRPr="008E0610">
        <w:rPr>
          <w:rFonts w:asciiTheme="majorHAnsi" w:hAnsiTheme="majorHAnsi" w:cstheme="majorHAnsi"/>
        </w:rPr>
        <w:t xml:space="preserve">Pravidla se </w:t>
      </w:r>
      <w:proofErr w:type="spellStart"/>
      <w:r w:rsidRPr="008E0610">
        <w:rPr>
          <w:rFonts w:asciiTheme="majorHAnsi" w:hAnsiTheme="majorHAnsi" w:cstheme="majorHAnsi"/>
        </w:rPr>
        <w:t>přehodnocuji</w:t>
      </w:r>
      <w:proofErr w:type="spellEnd"/>
      <w:r w:rsidRPr="008E0610">
        <w:rPr>
          <w:rFonts w:asciiTheme="majorHAnsi" w:hAnsiTheme="majorHAnsi" w:cstheme="majorHAnsi"/>
        </w:rPr>
        <w:t xml:space="preserve">́ dle potřeby a na </w:t>
      </w:r>
      <w:proofErr w:type="spellStart"/>
      <w:r w:rsidRPr="008E0610">
        <w:rPr>
          <w:rFonts w:asciiTheme="majorHAnsi" w:hAnsiTheme="majorHAnsi" w:cstheme="majorHAnsi"/>
        </w:rPr>
        <w:t>týmove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porade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pečovatelske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služby</w:t>
      </w:r>
      <w:proofErr w:type="spellEnd"/>
      <w:r w:rsidRPr="008E0610">
        <w:rPr>
          <w:rFonts w:asciiTheme="majorHAnsi" w:hAnsiTheme="majorHAnsi" w:cstheme="majorHAnsi"/>
        </w:rPr>
        <w:t xml:space="preserve"> jsou pravidla </w:t>
      </w:r>
      <w:proofErr w:type="spellStart"/>
      <w:r w:rsidRPr="008E0610">
        <w:rPr>
          <w:rFonts w:asciiTheme="majorHAnsi" w:hAnsiTheme="majorHAnsi" w:cstheme="majorHAnsi"/>
        </w:rPr>
        <w:t>diskutována</w:t>
      </w:r>
      <w:proofErr w:type="spellEnd"/>
      <w:r w:rsidRPr="008E0610">
        <w:rPr>
          <w:rFonts w:asciiTheme="majorHAnsi" w:hAnsiTheme="majorHAnsi" w:cstheme="majorHAnsi"/>
        </w:rPr>
        <w:t xml:space="preserve"> a </w:t>
      </w:r>
      <w:proofErr w:type="spellStart"/>
      <w:r w:rsidRPr="008E0610">
        <w:rPr>
          <w:rFonts w:asciiTheme="majorHAnsi" w:hAnsiTheme="majorHAnsi" w:cstheme="majorHAnsi"/>
        </w:rPr>
        <w:t>prověřována</w:t>
      </w:r>
      <w:proofErr w:type="spellEnd"/>
      <w:r w:rsidRPr="008E0610">
        <w:rPr>
          <w:rFonts w:asciiTheme="majorHAnsi" w:hAnsiTheme="majorHAnsi" w:cstheme="majorHAnsi"/>
        </w:rPr>
        <w:t>.</w:t>
      </w:r>
    </w:p>
    <w:p w14:paraId="4E9085EB" w14:textId="77777777" w:rsidR="004826D7" w:rsidRPr="008E0610" w:rsidRDefault="004826D7" w:rsidP="00213093">
      <w:pPr>
        <w:pStyle w:val="Zpat"/>
        <w:numPr>
          <w:ilvl w:val="0"/>
          <w:numId w:val="26"/>
        </w:numPr>
        <w:jc w:val="both"/>
        <w:rPr>
          <w:rFonts w:asciiTheme="majorHAnsi" w:hAnsiTheme="majorHAnsi" w:cstheme="majorHAnsi"/>
        </w:rPr>
      </w:pPr>
      <w:r w:rsidRPr="008E0610">
        <w:rPr>
          <w:rFonts w:asciiTheme="majorHAnsi" w:hAnsiTheme="majorHAnsi" w:cstheme="majorHAnsi"/>
        </w:rPr>
        <w:t xml:space="preserve">Nové </w:t>
      </w:r>
      <w:proofErr w:type="spellStart"/>
      <w:r w:rsidRPr="008E0610">
        <w:rPr>
          <w:rFonts w:asciiTheme="majorHAnsi" w:hAnsiTheme="majorHAnsi" w:cstheme="majorHAnsi"/>
        </w:rPr>
        <w:t>aktuálni</w:t>
      </w:r>
      <w:proofErr w:type="spellEnd"/>
      <w:r w:rsidRPr="008E0610">
        <w:rPr>
          <w:rFonts w:asciiTheme="majorHAnsi" w:hAnsiTheme="majorHAnsi" w:cstheme="majorHAnsi"/>
        </w:rPr>
        <w:t xml:space="preserve">́ situace a postupy pro </w:t>
      </w:r>
      <w:proofErr w:type="spellStart"/>
      <w:r w:rsidRPr="008E0610">
        <w:rPr>
          <w:rFonts w:asciiTheme="majorHAnsi" w:hAnsiTheme="majorHAnsi" w:cstheme="majorHAnsi"/>
        </w:rPr>
        <w:t>přijímáni</w:t>
      </w:r>
      <w:proofErr w:type="spellEnd"/>
      <w:r w:rsidRPr="008E0610">
        <w:rPr>
          <w:rFonts w:asciiTheme="majorHAnsi" w:hAnsiTheme="majorHAnsi" w:cstheme="majorHAnsi"/>
        </w:rPr>
        <w:t xml:space="preserve">́ darů jsou podle </w:t>
      </w:r>
      <w:proofErr w:type="spellStart"/>
      <w:r w:rsidRPr="008E0610">
        <w:rPr>
          <w:rFonts w:asciiTheme="majorHAnsi" w:hAnsiTheme="majorHAnsi" w:cstheme="majorHAnsi"/>
        </w:rPr>
        <w:t>potřeby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vyhledávány</w:t>
      </w:r>
      <w:proofErr w:type="spellEnd"/>
      <w:r w:rsidRPr="008E0610">
        <w:rPr>
          <w:rFonts w:asciiTheme="majorHAnsi" w:hAnsiTheme="majorHAnsi" w:cstheme="majorHAnsi"/>
        </w:rPr>
        <w:t xml:space="preserve"> a </w:t>
      </w:r>
      <w:proofErr w:type="spellStart"/>
      <w:r w:rsidRPr="008E0610">
        <w:rPr>
          <w:rFonts w:asciiTheme="majorHAnsi" w:hAnsiTheme="majorHAnsi" w:cstheme="majorHAnsi"/>
        </w:rPr>
        <w:t>doplňovány</w:t>
      </w:r>
      <w:proofErr w:type="spellEnd"/>
      <w:r w:rsidRPr="008E0610">
        <w:rPr>
          <w:rFonts w:asciiTheme="majorHAnsi" w:hAnsiTheme="majorHAnsi" w:cstheme="majorHAnsi"/>
        </w:rPr>
        <w:t xml:space="preserve"> i </w:t>
      </w:r>
      <w:proofErr w:type="spellStart"/>
      <w:r w:rsidRPr="008E0610">
        <w:rPr>
          <w:rFonts w:asciiTheme="majorHAnsi" w:hAnsiTheme="majorHAnsi" w:cstheme="majorHAnsi"/>
        </w:rPr>
        <w:t>aktuálne</w:t>
      </w:r>
      <w:proofErr w:type="spellEnd"/>
      <w:r w:rsidRPr="008E0610">
        <w:rPr>
          <w:rFonts w:asciiTheme="majorHAnsi" w:hAnsiTheme="majorHAnsi" w:cstheme="majorHAnsi"/>
        </w:rPr>
        <w:t>̌.</w:t>
      </w:r>
    </w:p>
    <w:p w14:paraId="196E5DF1" w14:textId="77777777" w:rsidR="004826D7" w:rsidRPr="008E0610" w:rsidRDefault="004826D7" w:rsidP="00213093">
      <w:pPr>
        <w:pStyle w:val="Zpat"/>
        <w:numPr>
          <w:ilvl w:val="0"/>
          <w:numId w:val="26"/>
        </w:numPr>
        <w:jc w:val="both"/>
        <w:rPr>
          <w:rFonts w:asciiTheme="majorHAnsi" w:hAnsiTheme="majorHAnsi" w:cstheme="majorHAnsi"/>
        </w:rPr>
      </w:pPr>
      <w:proofErr w:type="spellStart"/>
      <w:r w:rsidRPr="008E0610">
        <w:rPr>
          <w:rFonts w:asciiTheme="majorHAnsi" w:hAnsiTheme="majorHAnsi" w:cstheme="majorHAnsi"/>
        </w:rPr>
        <w:t>Před</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vydáním</w:t>
      </w:r>
      <w:proofErr w:type="spellEnd"/>
      <w:r w:rsidRPr="008E0610">
        <w:rPr>
          <w:rFonts w:asciiTheme="majorHAnsi" w:hAnsiTheme="majorHAnsi" w:cstheme="majorHAnsi"/>
        </w:rPr>
        <w:t xml:space="preserve"> aktualizace jsou </w:t>
      </w:r>
      <w:proofErr w:type="spellStart"/>
      <w:r w:rsidRPr="008E0610">
        <w:rPr>
          <w:rFonts w:asciiTheme="majorHAnsi" w:hAnsiTheme="majorHAnsi" w:cstheme="majorHAnsi"/>
        </w:rPr>
        <w:t>návrhy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úprav</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projednány</w:t>
      </w:r>
      <w:proofErr w:type="spellEnd"/>
      <w:r w:rsidRPr="008E0610">
        <w:rPr>
          <w:rFonts w:asciiTheme="majorHAnsi" w:hAnsiTheme="majorHAnsi" w:cstheme="majorHAnsi"/>
        </w:rPr>
        <w:t xml:space="preserve"> na </w:t>
      </w:r>
      <w:proofErr w:type="spellStart"/>
      <w:r w:rsidRPr="008E0610">
        <w:rPr>
          <w:rFonts w:asciiTheme="majorHAnsi" w:hAnsiTheme="majorHAnsi" w:cstheme="majorHAnsi"/>
        </w:rPr>
        <w:t>poradách</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pečovatelske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služby</w:t>
      </w:r>
      <w:proofErr w:type="spellEnd"/>
      <w:r w:rsidRPr="008E0610">
        <w:rPr>
          <w:rFonts w:asciiTheme="majorHAnsi" w:hAnsiTheme="majorHAnsi" w:cstheme="majorHAnsi"/>
        </w:rPr>
        <w:t>.</w:t>
      </w:r>
    </w:p>
    <w:p w14:paraId="3A16AAA9" w14:textId="77777777" w:rsidR="004826D7" w:rsidRPr="008E0610" w:rsidRDefault="004826D7" w:rsidP="00213093">
      <w:pPr>
        <w:pStyle w:val="Zpat"/>
        <w:numPr>
          <w:ilvl w:val="0"/>
          <w:numId w:val="26"/>
        </w:numPr>
        <w:jc w:val="both"/>
        <w:rPr>
          <w:rFonts w:asciiTheme="majorHAnsi" w:hAnsiTheme="majorHAnsi" w:cstheme="majorHAnsi"/>
        </w:rPr>
      </w:pPr>
      <w:proofErr w:type="spellStart"/>
      <w:r w:rsidRPr="008E0610">
        <w:rPr>
          <w:rFonts w:asciiTheme="majorHAnsi" w:hAnsiTheme="majorHAnsi" w:cstheme="majorHAnsi"/>
        </w:rPr>
        <w:t>Novi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pracovníci</w:t>
      </w:r>
      <w:proofErr w:type="spellEnd"/>
      <w:r w:rsidRPr="008E0610">
        <w:rPr>
          <w:rFonts w:asciiTheme="majorHAnsi" w:hAnsiTheme="majorHAnsi" w:cstheme="majorHAnsi"/>
        </w:rPr>
        <w:t xml:space="preserve"> jsou s </w:t>
      </w:r>
      <w:proofErr w:type="spellStart"/>
      <w:r w:rsidRPr="008E0610">
        <w:rPr>
          <w:rFonts w:asciiTheme="majorHAnsi" w:hAnsiTheme="majorHAnsi" w:cstheme="majorHAnsi"/>
        </w:rPr>
        <w:t>těmito</w:t>
      </w:r>
      <w:proofErr w:type="spellEnd"/>
      <w:r w:rsidRPr="008E0610">
        <w:rPr>
          <w:rFonts w:asciiTheme="majorHAnsi" w:hAnsiTheme="majorHAnsi" w:cstheme="majorHAnsi"/>
        </w:rPr>
        <w:t xml:space="preserve"> pravidly </w:t>
      </w:r>
      <w:proofErr w:type="spellStart"/>
      <w:r w:rsidRPr="008E0610">
        <w:rPr>
          <w:rFonts w:asciiTheme="majorHAnsi" w:hAnsiTheme="majorHAnsi" w:cstheme="majorHAnsi"/>
        </w:rPr>
        <w:t>náležite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seznámeni</w:t>
      </w:r>
      <w:proofErr w:type="spellEnd"/>
      <w:r w:rsidRPr="008E0610">
        <w:rPr>
          <w:rFonts w:asciiTheme="majorHAnsi" w:hAnsiTheme="majorHAnsi" w:cstheme="majorHAnsi"/>
        </w:rPr>
        <w:t xml:space="preserve">. K </w:t>
      </w:r>
      <w:proofErr w:type="spellStart"/>
      <w:r w:rsidRPr="008E0610">
        <w:rPr>
          <w:rFonts w:asciiTheme="majorHAnsi" w:hAnsiTheme="majorHAnsi" w:cstheme="majorHAnsi"/>
        </w:rPr>
        <w:t>náležitému</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seznámeni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patři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prostudováni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vysvětleni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vytvořeni</w:t>
      </w:r>
      <w:proofErr w:type="spellEnd"/>
      <w:r w:rsidRPr="008E0610">
        <w:rPr>
          <w:rFonts w:asciiTheme="majorHAnsi" w:hAnsiTheme="majorHAnsi" w:cstheme="majorHAnsi"/>
        </w:rPr>
        <w:t xml:space="preserve">́ prostoru pro diskusi a </w:t>
      </w:r>
      <w:proofErr w:type="spellStart"/>
      <w:r w:rsidRPr="008E0610">
        <w:rPr>
          <w:rFonts w:asciiTheme="majorHAnsi" w:hAnsiTheme="majorHAnsi" w:cstheme="majorHAnsi"/>
        </w:rPr>
        <w:t>otázky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ověřeni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teoretických</w:t>
      </w:r>
      <w:proofErr w:type="spellEnd"/>
      <w:r w:rsidRPr="008E0610">
        <w:rPr>
          <w:rFonts w:asciiTheme="majorHAnsi" w:hAnsiTheme="majorHAnsi" w:cstheme="majorHAnsi"/>
        </w:rPr>
        <w:t xml:space="preserve"> znalostí i </w:t>
      </w:r>
      <w:proofErr w:type="spellStart"/>
      <w:r w:rsidRPr="008E0610">
        <w:rPr>
          <w:rFonts w:asciiTheme="majorHAnsi" w:hAnsiTheme="majorHAnsi" w:cstheme="majorHAnsi"/>
        </w:rPr>
        <w:t>praktických</w:t>
      </w:r>
      <w:proofErr w:type="spellEnd"/>
      <w:r w:rsidRPr="008E0610">
        <w:rPr>
          <w:rFonts w:asciiTheme="majorHAnsi" w:hAnsiTheme="majorHAnsi" w:cstheme="majorHAnsi"/>
        </w:rPr>
        <w:t xml:space="preserve"> kompetencí. Za </w:t>
      </w:r>
      <w:proofErr w:type="spellStart"/>
      <w:r w:rsidRPr="008E0610">
        <w:rPr>
          <w:rFonts w:asciiTheme="majorHAnsi" w:hAnsiTheme="majorHAnsi" w:cstheme="majorHAnsi"/>
        </w:rPr>
        <w:t>zaškoleni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nového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pracovníka</w:t>
      </w:r>
      <w:proofErr w:type="spellEnd"/>
      <w:r w:rsidRPr="008E0610">
        <w:rPr>
          <w:rFonts w:asciiTheme="majorHAnsi" w:hAnsiTheme="majorHAnsi" w:cstheme="majorHAnsi"/>
        </w:rPr>
        <w:t xml:space="preserve"> je </w:t>
      </w:r>
      <w:proofErr w:type="spellStart"/>
      <w:r w:rsidRPr="008E0610">
        <w:rPr>
          <w:rFonts w:asciiTheme="majorHAnsi" w:hAnsiTheme="majorHAnsi" w:cstheme="majorHAnsi"/>
        </w:rPr>
        <w:t>zodpovědny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vedouci</w:t>
      </w:r>
      <w:proofErr w:type="spellEnd"/>
      <w:r w:rsidRPr="008E0610">
        <w:rPr>
          <w:rFonts w:asciiTheme="majorHAnsi" w:hAnsiTheme="majorHAnsi" w:cstheme="majorHAnsi"/>
        </w:rPr>
        <w:t>́ organizace a sociální pracovník (viz. Zápis ze zaškolování).</w:t>
      </w:r>
    </w:p>
    <w:p w14:paraId="129DF382" w14:textId="77777777" w:rsidR="004826D7" w:rsidRPr="008E0610" w:rsidRDefault="004826D7" w:rsidP="00213093">
      <w:pPr>
        <w:pStyle w:val="Zpat"/>
        <w:numPr>
          <w:ilvl w:val="0"/>
          <w:numId w:val="26"/>
        </w:numPr>
        <w:jc w:val="both"/>
        <w:rPr>
          <w:rFonts w:asciiTheme="majorHAnsi" w:hAnsiTheme="majorHAnsi" w:cstheme="majorHAnsi"/>
        </w:rPr>
      </w:pPr>
      <w:proofErr w:type="spellStart"/>
      <w:r w:rsidRPr="008E0610">
        <w:rPr>
          <w:rFonts w:asciiTheme="majorHAnsi" w:hAnsiTheme="majorHAnsi" w:cstheme="majorHAnsi"/>
        </w:rPr>
        <w:t>Pracovníci</w:t>
      </w:r>
      <w:proofErr w:type="spellEnd"/>
      <w:r w:rsidRPr="008E0610">
        <w:rPr>
          <w:rFonts w:asciiTheme="majorHAnsi" w:hAnsiTheme="majorHAnsi" w:cstheme="majorHAnsi"/>
        </w:rPr>
        <w:t xml:space="preserve"> jsou s pravidly </w:t>
      </w:r>
      <w:proofErr w:type="spellStart"/>
      <w:r w:rsidRPr="008E0610">
        <w:rPr>
          <w:rFonts w:asciiTheme="majorHAnsi" w:hAnsiTheme="majorHAnsi" w:cstheme="majorHAnsi"/>
        </w:rPr>
        <w:t>seznamováni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účasti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tvorbe</w:t>
      </w:r>
      <w:proofErr w:type="spellEnd"/>
      <w:r w:rsidRPr="008E0610">
        <w:rPr>
          <w:rFonts w:asciiTheme="majorHAnsi" w:hAnsiTheme="majorHAnsi" w:cstheme="majorHAnsi"/>
        </w:rPr>
        <w:t xml:space="preserve">̌, na </w:t>
      </w:r>
      <w:proofErr w:type="spellStart"/>
      <w:r w:rsidRPr="008E0610">
        <w:rPr>
          <w:rFonts w:asciiTheme="majorHAnsi" w:hAnsiTheme="majorHAnsi" w:cstheme="majorHAnsi"/>
        </w:rPr>
        <w:t>porade</w:t>
      </w:r>
      <w:proofErr w:type="spellEnd"/>
      <w:r w:rsidRPr="008E0610">
        <w:rPr>
          <w:rFonts w:asciiTheme="majorHAnsi" w:hAnsiTheme="majorHAnsi" w:cstheme="majorHAnsi"/>
        </w:rPr>
        <w:t xml:space="preserve">̌ a </w:t>
      </w:r>
      <w:proofErr w:type="spellStart"/>
      <w:r w:rsidRPr="008E0610">
        <w:rPr>
          <w:rFonts w:asciiTheme="majorHAnsi" w:hAnsiTheme="majorHAnsi" w:cstheme="majorHAnsi"/>
        </w:rPr>
        <w:t>prostřednictvím</w:t>
      </w:r>
      <w:proofErr w:type="spellEnd"/>
      <w:r w:rsidRPr="008E0610">
        <w:rPr>
          <w:rFonts w:asciiTheme="majorHAnsi" w:hAnsiTheme="majorHAnsi" w:cstheme="majorHAnsi"/>
        </w:rPr>
        <w:t xml:space="preserve"> studia pravidel.</w:t>
      </w:r>
    </w:p>
    <w:p w14:paraId="50937B19" w14:textId="77777777" w:rsidR="004826D7" w:rsidRPr="008E0610" w:rsidRDefault="004826D7" w:rsidP="00213093">
      <w:pPr>
        <w:pStyle w:val="Zpat"/>
        <w:numPr>
          <w:ilvl w:val="0"/>
          <w:numId w:val="26"/>
        </w:numPr>
        <w:jc w:val="both"/>
        <w:rPr>
          <w:rFonts w:asciiTheme="majorHAnsi" w:hAnsiTheme="majorHAnsi" w:cstheme="majorHAnsi"/>
        </w:rPr>
      </w:pPr>
      <w:r w:rsidRPr="008E0610">
        <w:rPr>
          <w:rFonts w:asciiTheme="majorHAnsi" w:hAnsiTheme="majorHAnsi" w:cstheme="majorHAnsi"/>
        </w:rPr>
        <w:t xml:space="preserve">Postupy </w:t>
      </w:r>
      <w:proofErr w:type="spellStart"/>
      <w:r w:rsidRPr="008E0610">
        <w:rPr>
          <w:rFonts w:asciiTheme="majorHAnsi" w:hAnsiTheme="majorHAnsi" w:cstheme="majorHAnsi"/>
        </w:rPr>
        <w:t>pracovníku</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dodržováni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těchto</w:t>
      </w:r>
      <w:proofErr w:type="spellEnd"/>
      <w:r w:rsidRPr="008E0610">
        <w:rPr>
          <w:rFonts w:asciiTheme="majorHAnsi" w:hAnsiTheme="majorHAnsi" w:cstheme="majorHAnsi"/>
        </w:rPr>
        <w:t xml:space="preserve"> pravidel jsou </w:t>
      </w:r>
      <w:proofErr w:type="spellStart"/>
      <w:r w:rsidRPr="008E0610">
        <w:rPr>
          <w:rFonts w:asciiTheme="majorHAnsi" w:hAnsiTheme="majorHAnsi" w:cstheme="majorHAnsi"/>
        </w:rPr>
        <w:t>kontrolovány</w:t>
      </w:r>
      <w:proofErr w:type="spellEnd"/>
      <w:r w:rsidRPr="008E0610">
        <w:rPr>
          <w:rFonts w:asciiTheme="majorHAnsi" w:hAnsiTheme="majorHAnsi" w:cstheme="majorHAnsi"/>
        </w:rPr>
        <w:t xml:space="preserve"> vedoucí pečovatelské služby společnosti Zdravotní sestry a pečovatelky s.r.o. </w:t>
      </w:r>
    </w:p>
    <w:p w14:paraId="44E642C0" w14:textId="77777777" w:rsidR="004826D7" w:rsidRPr="008E0610" w:rsidRDefault="004826D7" w:rsidP="00213093">
      <w:pPr>
        <w:pStyle w:val="Zpat"/>
        <w:numPr>
          <w:ilvl w:val="0"/>
          <w:numId w:val="26"/>
        </w:numPr>
        <w:jc w:val="both"/>
        <w:rPr>
          <w:rFonts w:asciiTheme="majorHAnsi" w:hAnsiTheme="majorHAnsi" w:cstheme="majorHAnsi"/>
        </w:rPr>
      </w:pPr>
      <w:proofErr w:type="spellStart"/>
      <w:r w:rsidRPr="008E0610">
        <w:rPr>
          <w:rFonts w:asciiTheme="majorHAnsi" w:hAnsiTheme="majorHAnsi" w:cstheme="majorHAnsi"/>
        </w:rPr>
        <w:t>Nedodržováni</w:t>
      </w:r>
      <w:proofErr w:type="spellEnd"/>
      <w:r w:rsidRPr="008E0610">
        <w:rPr>
          <w:rFonts w:asciiTheme="majorHAnsi" w:hAnsiTheme="majorHAnsi" w:cstheme="majorHAnsi"/>
        </w:rPr>
        <w:t xml:space="preserve">́ postupů podle </w:t>
      </w:r>
      <w:proofErr w:type="spellStart"/>
      <w:r w:rsidRPr="008E0610">
        <w:rPr>
          <w:rFonts w:asciiTheme="majorHAnsi" w:hAnsiTheme="majorHAnsi" w:cstheme="majorHAnsi"/>
        </w:rPr>
        <w:t>těchto</w:t>
      </w:r>
      <w:proofErr w:type="spellEnd"/>
      <w:r w:rsidRPr="008E0610">
        <w:rPr>
          <w:rFonts w:asciiTheme="majorHAnsi" w:hAnsiTheme="majorHAnsi" w:cstheme="majorHAnsi"/>
        </w:rPr>
        <w:t xml:space="preserve"> pravidel je </w:t>
      </w:r>
      <w:proofErr w:type="spellStart"/>
      <w:r w:rsidRPr="008E0610">
        <w:rPr>
          <w:rFonts w:asciiTheme="majorHAnsi" w:hAnsiTheme="majorHAnsi" w:cstheme="majorHAnsi"/>
        </w:rPr>
        <w:t>vždy</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předmětem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řídíci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činnosti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nadřízených</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pracovníku</w:t>
      </w:r>
      <w:proofErr w:type="spellEnd"/>
      <w:r w:rsidRPr="008E0610">
        <w:rPr>
          <w:rFonts w:asciiTheme="majorHAnsi" w:hAnsiTheme="majorHAnsi" w:cstheme="majorHAnsi"/>
        </w:rPr>
        <w:t xml:space="preserve">̊. V </w:t>
      </w:r>
      <w:proofErr w:type="spellStart"/>
      <w:r w:rsidRPr="008E0610">
        <w:rPr>
          <w:rFonts w:asciiTheme="majorHAnsi" w:hAnsiTheme="majorHAnsi" w:cstheme="majorHAnsi"/>
        </w:rPr>
        <w:t>případe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že</w:t>
      </w:r>
      <w:proofErr w:type="spellEnd"/>
      <w:r w:rsidRPr="008E0610">
        <w:rPr>
          <w:rFonts w:asciiTheme="majorHAnsi" w:hAnsiTheme="majorHAnsi" w:cstheme="majorHAnsi"/>
        </w:rPr>
        <w:t xml:space="preserve"> vedoucí pečovatelské služby zjistí </w:t>
      </w:r>
      <w:proofErr w:type="spellStart"/>
      <w:r w:rsidRPr="008E0610">
        <w:rPr>
          <w:rFonts w:asciiTheme="majorHAnsi" w:hAnsiTheme="majorHAnsi" w:cstheme="majorHAnsi"/>
        </w:rPr>
        <w:t>nedodržováni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těchto</w:t>
      </w:r>
      <w:proofErr w:type="spellEnd"/>
      <w:r w:rsidRPr="008E0610">
        <w:rPr>
          <w:rFonts w:asciiTheme="majorHAnsi" w:hAnsiTheme="majorHAnsi" w:cstheme="majorHAnsi"/>
        </w:rPr>
        <w:t xml:space="preserve"> pravidel, postupuje podle </w:t>
      </w:r>
      <w:proofErr w:type="spellStart"/>
      <w:r w:rsidRPr="008E0610">
        <w:rPr>
          <w:rFonts w:asciiTheme="majorHAnsi" w:hAnsiTheme="majorHAnsi" w:cstheme="majorHAnsi"/>
        </w:rPr>
        <w:t>závažnosti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neuspokojivého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jednáni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či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porušeni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kázne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Záležitost</w:t>
      </w:r>
      <w:proofErr w:type="spellEnd"/>
      <w:r w:rsidRPr="008E0610">
        <w:rPr>
          <w:rFonts w:asciiTheme="majorHAnsi" w:hAnsiTheme="majorHAnsi" w:cstheme="majorHAnsi"/>
        </w:rPr>
        <w:t xml:space="preserve"> s </w:t>
      </w:r>
      <w:proofErr w:type="spellStart"/>
      <w:r w:rsidRPr="008E0610">
        <w:rPr>
          <w:rFonts w:asciiTheme="majorHAnsi" w:hAnsiTheme="majorHAnsi" w:cstheme="majorHAnsi"/>
        </w:rPr>
        <w:t>pracovníkem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projedna</w:t>
      </w:r>
      <w:proofErr w:type="spellEnd"/>
      <w:r w:rsidRPr="008E0610">
        <w:rPr>
          <w:rFonts w:asciiTheme="majorHAnsi" w:hAnsiTheme="majorHAnsi" w:cstheme="majorHAnsi"/>
        </w:rPr>
        <w:t xml:space="preserve">́, postupuje </w:t>
      </w:r>
      <w:proofErr w:type="spellStart"/>
      <w:r w:rsidRPr="008E0610">
        <w:rPr>
          <w:rFonts w:asciiTheme="majorHAnsi" w:hAnsiTheme="majorHAnsi" w:cstheme="majorHAnsi"/>
        </w:rPr>
        <w:t>přiměřene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vznikle</w:t>
      </w:r>
      <w:proofErr w:type="spellEnd"/>
      <w:r w:rsidRPr="008E0610">
        <w:rPr>
          <w:rFonts w:asciiTheme="majorHAnsi" w:hAnsiTheme="majorHAnsi" w:cstheme="majorHAnsi"/>
        </w:rPr>
        <w:t xml:space="preserve">́ situaci. </w:t>
      </w:r>
    </w:p>
    <w:p w14:paraId="509BA354" w14:textId="77777777" w:rsidR="004826D7" w:rsidRPr="008E0610" w:rsidRDefault="004826D7" w:rsidP="004826D7">
      <w:pPr>
        <w:pStyle w:val="Normlnweb"/>
        <w:rPr>
          <w:rFonts w:asciiTheme="majorHAnsi" w:hAnsiTheme="majorHAnsi" w:cstheme="majorHAnsi"/>
        </w:rPr>
      </w:pPr>
      <w:proofErr w:type="spellStart"/>
      <w:r w:rsidRPr="008E0610">
        <w:rPr>
          <w:rFonts w:asciiTheme="majorHAnsi" w:hAnsiTheme="majorHAnsi" w:cstheme="majorHAnsi"/>
        </w:rPr>
        <w:t>Ma</w:t>
      </w:r>
      <w:proofErr w:type="spellEnd"/>
      <w:r w:rsidRPr="008E0610">
        <w:rPr>
          <w:rFonts w:asciiTheme="majorHAnsi" w:hAnsiTheme="majorHAnsi" w:cstheme="majorHAnsi"/>
        </w:rPr>
        <w:t xml:space="preserve">́ k dispozici </w:t>
      </w:r>
      <w:proofErr w:type="spellStart"/>
      <w:r w:rsidRPr="008E0610">
        <w:rPr>
          <w:rFonts w:asciiTheme="majorHAnsi" w:hAnsiTheme="majorHAnsi" w:cstheme="majorHAnsi"/>
        </w:rPr>
        <w:t>zejména</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následujíci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opatřeni</w:t>
      </w:r>
      <w:proofErr w:type="spellEnd"/>
      <w:r w:rsidRPr="008E0610">
        <w:rPr>
          <w:rFonts w:asciiTheme="majorHAnsi" w:hAnsiTheme="majorHAnsi" w:cstheme="majorHAnsi"/>
        </w:rPr>
        <w:t xml:space="preserve">́: </w:t>
      </w:r>
    </w:p>
    <w:p w14:paraId="7DD5B6B6" w14:textId="77777777" w:rsidR="004826D7" w:rsidRPr="008E0610" w:rsidRDefault="004826D7" w:rsidP="00213093">
      <w:pPr>
        <w:pStyle w:val="Normlnweb"/>
        <w:numPr>
          <w:ilvl w:val="0"/>
          <w:numId w:val="27"/>
        </w:numPr>
        <w:rPr>
          <w:rFonts w:asciiTheme="majorHAnsi" w:hAnsiTheme="majorHAnsi" w:cstheme="majorHAnsi"/>
        </w:rPr>
      </w:pPr>
      <w:proofErr w:type="spellStart"/>
      <w:r w:rsidRPr="008E0610">
        <w:rPr>
          <w:rFonts w:asciiTheme="majorHAnsi" w:hAnsiTheme="majorHAnsi" w:cstheme="majorHAnsi"/>
        </w:rPr>
        <w:t>pr</w:t>
      </w:r>
      <w:r w:rsidRPr="008E0610">
        <w:rPr>
          <w:rFonts w:asciiTheme="majorHAnsi" w:eastAsia="Calibri" w:hAnsiTheme="majorHAnsi" w:cstheme="majorHAnsi"/>
        </w:rPr>
        <w:t>̌</w:t>
      </w:r>
      <w:r w:rsidRPr="008E0610">
        <w:rPr>
          <w:rFonts w:asciiTheme="majorHAnsi" w:hAnsiTheme="majorHAnsi" w:cstheme="majorHAnsi"/>
        </w:rPr>
        <w:t>ipomenuti</w:t>
      </w:r>
      <w:proofErr w:type="spellEnd"/>
      <w:r w:rsidRPr="008E0610">
        <w:rPr>
          <w:rFonts w:asciiTheme="majorHAnsi" w:hAnsiTheme="majorHAnsi" w:cstheme="majorHAnsi"/>
        </w:rPr>
        <w:t xml:space="preserve">́ pravidel </w:t>
      </w:r>
    </w:p>
    <w:p w14:paraId="0ACF6539" w14:textId="77777777" w:rsidR="004826D7" w:rsidRPr="008E0610" w:rsidRDefault="004826D7" w:rsidP="00213093">
      <w:pPr>
        <w:pStyle w:val="Normlnweb"/>
        <w:numPr>
          <w:ilvl w:val="0"/>
          <w:numId w:val="27"/>
        </w:numPr>
        <w:rPr>
          <w:rFonts w:asciiTheme="majorHAnsi" w:hAnsiTheme="majorHAnsi" w:cstheme="majorHAnsi"/>
        </w:rPr>
      </w:pPr>
      <w:proofErr w:type="spellStart"/>
      <w:r w:rsidRPr="008E0610">
        <w:rPr>
          <w:rFonts w:asciiTheme="majorHAnsi" w:hAnsiTheme="majorHAnsi" w:cstheme="majorHAnsi"/>
        </w:rPr>
        <w:t>vysve</w:t>
      </w:r>
      <w:r w:rsidRPr="008E0610">
        <w:rPr>
          <w:rFonts w:asciiTheme="majorHAnsi" w:eastAsia="Calibri" w:hAnsiTheme="majorHAnsi" w:cstheme="majorHAnsi"/>
        </w:rPr>
        <w:t>̌</w:t>
      </w:r>
      <w:r w:rsidRPr="008E0610">
        <w:rPr>
          <w:rFonts w:asciiTheme="majorHAnsi" w:hAnsiTheme="majorHAnsi" w:cstheme="majorHAnsi"/>
        </w:rPr>
        <w:t>tleni</w:t>
      </w:r>
      <w:proofErr w:type="spellEnd"/>
      <w:r w:rsidRPr="008E0610">
        <w:rPr>
          <w:rFonts w:asciiTheme="majorHAnsi" w:hAnsiTheme="majorHAnsi" w:cstheme="majorHAnsi"/>
        </w:rPr>
        <w:t xml:space="preserve">́ pravidel </w:t>
      </w:r>
    </w:p>
    <w:p w14:paraId="516AEDFC" w14:textId="77777777" w:rsidR="004826D7" w:rsidRPr="008E0610" w:rsidRDefault="004826D7" w:rsidP="00213093">
      <w:pPr>
        <w:pStyle w:val="Normlnweb"/>
        <w:numPr>
          <w:ilvl w:val="0"/>
          <w:numId w:val="27"/>
        </w:numPr>
        <w:rPr>
          <w:rFonts w:asciiTheme="majorHAnsi" w:hAnsiTheme="majorHAnsi" w:cstheme="majorHAnsi"/>
        </w:rPr>
      </w:pPr>
      <w:proofErr w:type="spellStart"/>
      <w:r w:rsidRPr="008E0610">
        <w:rPr>
          <w:rFonts w:asciiTheme="majorHAnsi" w:hAnsiTheme="majorHAnsi" w:cstheme="majorHAnsi"/>
        </w:rPr>
        <w:t>uloz</w:t>
      </w:r>
      <w:r w:rsidRPr="008E0610">
        <w:rPr>
          <w:rFonts w:asciiTheme="majorHAnsi" w:eastAsia="Calibri" w:hAnsiTheme="majorHAnsi" w:cstheme="majorHAnsi"/>
        </w:rPr>
        <w:t>̌</w:t>
      </w:r>
      <w:r w:rsidRPr="008E0610">
        <w:rPr>
          <w:rFonts w:asciiTheme="majorHAnsi" w:hAnsiTheme="majorHAnsi" w:cstheme="majorHAnsi"/>
        </w:rPr>
        <w:t>eni</w:t>
      </w:r>
      <w:proofErr w:type="spellEnd"/>
      <w:r w:rsidRPr="008E0610">
        <w:rPr>
          <w:rFonts w:asciiTheme="majorHAnsi" w:hAnsiTheme="majorHAnsi" w:cstheme="majorHAnsi"/>
        </w:rPr>
        <w:t xml:space="preserve">́ povinnosti </w:t>
      </w:r>
      <w:proofErr w:type="spellStart"/>
      <w:r w:rsidRPr="008E0610">
        <w:rPr>
          <w:rFonts w:asciiTheme="majorHAnsi" w:hAnsiTheme="majorHAnsi" w:cstheme="majorHAnsi"/>
        </w:rPr>
        <w:t>op</w:t>
      </w:r>
      <w:r w:rsidRPr="008E0610">
        <w:rPr>
          <w:rFonts w:asciiTheme="majorHAnsi" w:eastAsia="Calibri" w:hAnsiTheme="majorHAnsi" w:cstheme="majorHAnsi"/>
        </w:rPr>
        <w:t>ě</w:t>
      </w:r>
      <w:r w:rsidRPr="008E0610">
        <w:rPr>
          <w:rFonts w:asciiTheme="majorHAnsi" w:hAnsiTheme="majorHAnsi" w:cstheme="majorHAnsi"/>
        </w:rPr>
        <w:t>tovn</w:t>
      </w:r>
      <w:r w:rsidRPr="008E0610">
        <w:rPr>
          <w:rFonts w:asciiTheme="majorHAnsi" w:eastAsia="Calibri" w:hAnsiTheme="majorHAnsi" w:cstheme="majorHAnsi"/>
        </w:rPr>
        <w:t>e</w:t>
      </w:r>
      <w:proofErr w:type="spellEnd"/>
      <w:r w:rsidRPr="008E0610">
        <w:rPr>
          <w:rFonts w:asciiTheme="majorHAnsi" w:eastAsia="Calibri" w:hAnsiTheme="majorHAnsi" w:cstheme="majorHAnsi"/>
        </w:rPr>
        <w:t>̌</w:t>
      </w:r>
      <w:r w:rsidRPr="008E0610">
        <w:rPr>
          <w:rFonts w:asciiTheme="majorHAnsi" w:hAnsiTheme="majorHAnsi" w:cstheme="majorHAnsi"/>
        </w:rPr>
        <w:t xml:space="preserve"> prostudovat pravidla a </w:t>
      </w:r>
      <w:proofErr w:type="spellStart"/>
      <w:r w:rsidRPr="008E0610">
        <w:rPr>
          <w:rFonts w:asciiTheme="majorHAnsi" w:hAnsiTheme="majorHAnsi" w:cstheme="majorHAnsi"/>
        </w:rPr>
        <w:t>ov</w:t>
      </w:r>
      <w:r w:rsidRPr="008E0610">
        <w:rPr>
          <w:rFonts w:asciiTheme="majorHAnsi" w:eastAsia="Calibri" w:hAnsiTheme="majorHAnsi" w:cstheme="majorHAnsi"/>
        </w:rPr>
        <w:t>ěř</w:t>
      </w:r>
      <w:r w:rsidRPr="008E0610">
        <w:rPr>
          <w:rFonts w:asciiTheme="majorHAnsi" w:hAnsiTheme="majorHAnsi" w:cstheme="majorHAnsi"/>
        </w:rPr>
        <w:t>eni</w:t>
      </w:r>
      <w:proofErr w:type="spellEnd"/>
      <w:r w:rsidRPr="008E0610">
        <w:rPr>
          <w:rFonts w:asciiTheme="majorHAnsi" w:hAnsiTheme="majorHAnsi" w:cstheme="majorHAnsi"/>
        </w:rPr>
        <w:t xml:space="preserve">́ znalostí </w:t>
      </w:r>
    </w:p>
    <w:p w14:paraId="0E38B1D2" w14:textId="77777777" w:rsidR="004826D7" w:rsidRPr="008E0610" w:rsidRDefault="004826D7" w:rsidP="00213093">
      <w:pPr>
        <w:pStyle w:val="Normlnweb"/>
        <w:numPr>
          <w:ilvl w:val="0"/>
          <w:numId w:val="27"/>
        </w:numPr>
        <w:rPr>
          <w:rFonts w:asciiTheme="majorHAnsi" w:hAnsiTheme="majorHAnsi" w:cstheme="majorHAnsi"/>
        </w:rPr>
      </w:pPr>
      <w:proofErr w:type="spellStart"/>
      <w:r w:rsidRPr="008E0610">
        <w:rPr>
          <w:rFonts w:asciiTheme="majorHAnsi" w:hAnsiTheme="majorHAnsi" w:cstheme="majorHAnsi"/>
        </w:rPr>
        <w:t>projednáni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jednáni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pracovníka</w:t>
      </w:r>
      <w:proofErr w:type="spellEnd"/>
      <w:r w:rsidRPr="008E0610">
        <w:rPr>
          <w:rFonts w:asciiTheme="majorHAnsi" w:hAnsiTheme="majorHAnsi" w:cstheme="majorHAnsi"/>
        </w:rPr>
        <w:t xml:space="preserve"> v </w:t>
      </w:r>
      <w:proofErr w:type="spellStart"/>
      <w:r w:rsidRPr="008E0610">
        <w:rPr>
          <w:rFonts w:asciiTheme="majorHAnsi" w:hAnsiTheme="majorHAnsi" w:cstheme="majorHAnsi"/>
        </w:rPr>
        <w:t>týmu</w:t>
      </w:r>
      <w:proofErr w:type="spellEnd"/>
      <w:r w:rsidRPr="008E0610">
        <w:rPr>
          <w:rFonts w:asciiTheme="majorHAnsi" w:hAnsiTheme="majorHAnsi" w:cstheme="majorHAnsi"/>
        </w:rPr>
        <w:t xml:space="preserve"> </w:t>
      </w:r>
    </w:p>
    <w:p w14:paraId="300A6D87" w14:textId="77777777" w:rsidR="004826D7" w:rsidRPr="008E0610" w:rsidRDefault="004826D7" w:rsidP="00213093">
      <w:pPr>
        <w:pStyle w:val="Normlnweb"/>
        <w:numPr>
          <w:ilvl w:val="0"/>
          <w:numId w:val="27"/>
        </w:numPr>
        <w:rPr>
          <w:rFonts w:asciiTheme="majorHAnsi" w:hAnsiTheme="majorHAnsi" w:cstheme="majorHAnsi"/>
        </w:rPr>
      </w:pPr>
      <w:proofErr w:type="spellStart"/>
      <w:r w:rsidRPr="008E0610">
        <w:rPr>
          <w:rFonts w:asciiTheme="majorHAnsi" w:hAnsiTheme="majorHAnsi" w:cstheme="majorHAnsi"/>
        </w:rPr>
        <w:t>uloz</w:t>
      </w:r>
      <w:r w:rsidRPr="008E0610">
        <w:rPr>
          <w:rFonts w:asciiTheme="majorHAnsi" w:eastAsia="Calibri" w:hAnsiTheme="majorHAnsi" w:cstheme="majorHAnsi"/>
        </w:rPr>
        <w:t>̌</w:t>
      </w:r>
      <w:r w:rsidRPr="008E0610">
        <w:rPr>
          <w:rFonts w:asciiTheme="majorHAnsi" w:hAnsiTheme="majorHAnsi" w:cstheme="majorHAnsi"/>
        </w:rPr>
        <w:t>eni</w:t>
      </w:r>
      <w:proofErr w:type="spellEnd"/>
      <w:r w:rsidRPr="008E0610">
        <w:rPr>
          <w:rFonts w:asciiTheme="majorHAnsi" w:hAnsiTheme="majorHAnsi" w:cstheme="majorHAnsi"/>
        </w:rPr>
        <w:t xml:space="preserve">́ povinnosti </w:t>
      </w:r>
      <w:proofErr w:type="spellStart"/>
      <w:r w:rsidRPr="008E0610">
        <w:rPr>
          <w:rFonts w:asciiTheme="majorHAnsi" w:hAnsiTheme="majorHAnsi" w:cstheme="majorHAnsi"/>
        </w:rPr>
        <w:t>dals</w:t>
      </w:r>
      <w:r w:rsidRPr="008E0610">
        <w:rPr>
          <w:rFonts w:asciiTheme="majorHAnsi" w:eastAsia="Calibri" w:hAnsiTheme="majorHAnsi" w:cstheme="majorHAnsi"/>
        </w:rPr>
        <w:t>̌</w:t>
      </w:r>
      <w:r w:rsidRPr="008E0610">
        <w:rPr>
          <w:rFonts w:asciiTheme="majorHAnsi" w:hAnsiTheme="majorHAnsi" w:cstheme="majorHAnsi"/>
        </w:rPr>
        <w:t>ího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vzd</w:t>
      </w:r>
      <w:r w:rsidRPr="008E0610">
        <w:rPr>
          <w:rFonts w:asciiTheme="majorHAnsi" w:eastAsia="Calibri" w:hAnsiTheme="majorHAnsi" w:cstheme="majorHAnsi"/>
        </w:rPr>
        <w:t>ě</w:t>
      </w:r>
      <w:r w:rsidRPr="008E0610">
        <w:rPr>
          <w:rFonts w:asciiTheme="majorHAnsi" w:hAnsiTheme="majorHAnsi" w:cstheme="majorHAnsi"/>
        </w:rPr>
        <w:t>láváni</w:t>
      </w:r>
      <w:proofErr w:type="spellEnd"/>
      <w:r w:rsidRPr="008E0610">
        <w:rPr>
          <w:rFonts w:asciiTheme="majorHAnsi" w:hAnsiTheme="majorHAnsi" w:cstheme="majorHAnsi"/>
        </w:rPr>
        <w:t xml:space="preserve">́ </w:t>
      </w:r>
    </w:p>
    <w:p w14:paraId="1B189C47" w14:textId="77777777" w:rsidR="004826D7" w:rsidRPr="008E0610" w:rsidRDefault="004826D7" w:rsidP="00213093">
      <w:pPr>
        <w:pStyle w:val="Normlnweb"/>
        <w:numPr>
          <w:ilvl w:val="0"/>
          <w:numId w:val="27"/>
        </w:numPr>
        <w:rPr>
          <w:rFonts w:asciiTheme="majorHAnsi" w:hAnsiTheme="majorHAnsi" w:cstheme="majorHAnsi"/>
        </w:rPr>
      </w:pPr>
      <w:proofErr w:type="spellStart"/>
      <w:r w:rsidRPr="008E0610">
        <w:rPr>
          <w:rFonts w:asciiTheme="majorHAnsi" w:hAnsiTheme="majorHAnsi" w:cstheme="majorHAnsi"/>
        </w:rPr>
        <w:t>projednáni</w:t>
      </w:r>
      <w:proofErr w:type="spellEnd"/>
      <w:r w:rsidRPr="008E0610">
        <w:rPr>
          <w:rFonts w:asciiTheme="majorHAnsi" w:hAnsiTheme="majorHAnsi" w:cstheme="majorHAnsi"/>
        </w:rPr>
        <w:t xml:space="preserve">́ kompetencí </w:t>
      </w:r>
      <w:proofErr w:type="spellStart"/>
      <w:r w:rsidRPr="008E0610">
        <w:rPr>
          <w:rFonts w:asciiTheme="majorHAnsi" w:hAnsiTheme="majorHAnsi" w:cstheme="majorHAnsi"/>
        </w:rPr>
        <w:t>pracovníka</w:t>
      </w:r>
      <w:proofErr w:type="spellEnd"/>
      <w:r w:rsidRPr="008E0610">
        <w:rPr>
          <w:rFonts w:asciiTheme="majorHAnsi" w:hAnsiTheme="majorHAnsi" w:cstheme="majorHAnsi"/>
        </w:rPr>
        <w:t xml:space="preserve"> v souvislosti s </w:t>
      </w:r>
      <w:proofErr w:type="spellStart"/>
      <w:r w:rsidRPr="008E0610">
        <w:rPr>
          <w:rFonts w:asciiTheme="majorHAnsi" w:hAnsiTheme="majorHAnsi" w:cstheme="majorHAnsi"/>
        </w:rPr>
        <w:t>hodnocením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pracovníka</w:t>
      </w:r>
      <w:proofErr w:type="spellEnd"/>
      <w:r w:rsidRPr="008E0610">
        <w:rPr>
          <w:rFonts w:asciiTheme="majorHAnsi" w:hAnsiTheme="majorHAnsi" w:cstheme="majorHAnsi"/>
        </w:rPr>
        <w:t xml:space="preserve"> a </w:t>
      </w:r>
      <w:proofErr w:type="spellStart"/>
      <w:r w:rsidRPr="008E0610">
        <w:rPr>
          <w:rFonts w:asciiTheme="majorHAnsi" w:hAnsiTheme="majorHAnsi" w:cstheme="majorHAnsi"/>
        </w:rPr>
        <w:t>stanovením</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plánu</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osobního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profesního</w:t>
      </w:r>
      <w:proofErr w:type="spellEnd"/>
      <w:r w:rsidRPr="008E0610">
        <w:rPr>
          <w:rFonts w:asciiTheme="majorHAnsi" w:hAnsiTheme="majorHAnsi" w:cstheme="majorHAnsi"/>
        </w:rPr>
        <w:t xml:space="preserve"> rozvoje </w:t>
      </w:r>
    </w:p>
    <w:p w14:paraId="1A30072B" w14:textId="77777777" w:rsidR="004826D7" w:rsidRPr="008E0610" w:rsidRDefault="004826D7" w:rsidP="00213093">
      <w:pPr>
        <w:pStyle w:val="Normlnweb"/>
        <w:numPr>
          <w:ilvl w:val="0"/>
          <w:numId w:val="27"/>
        </w:numPr>
        <w:rPr>
          <w:rFonts w:asciiTheme="majorHAnsi" w:hAnsiTheme="majorHAnsi" w:cstheme="majorHAnsi"/>
        </w:rPr>
      </w:pPr>
      <w:proofErr w:type="spellStart"/>
      <w:r w:rsidRPr="008E0610">
        <w:rPr>
          <w:rFonts w:asciiTheme="majorHAnsi" w:hAnsiTheme="majorHAnsi" w:cstheme="majorHAnsi"/>
        </w:rPr>
        <w:t>písemne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upozorne</w:t>
      </w:r>
      <w:r w:rsidRPr="008E0610">
        <w:rPr>
          <w:rFonts w:asciiTheme="majorHAnsi" w:eastAsia="Calibri" w:hAnsiTheme="majorHAnsi" w:cstheme="majorHAnsi"/>
        </w:rPr>
        <w:t>̌</w:t>
      </w:r>
      <w:r w:rsidRPr="008E0610">
        <w:rPr>
          <w:rFonts w:asciiTheme="majorHAnsi" w:hAnsiTheme="majorHAnsi" w:cstheme="majorHAnsi"/>
        </w:rPr>
        <w:t>ni</w:t>
      </w:r>
      <w:proofErr w:type="spellEnd"/>
      <w:r w:rsidRPr="008E0610">
        <w:rPr>
          <w:rFonts w:asciiTheme="majorHAnsi" w:hAnsiTheme="majorHAnsi" w:cstheme="majorHAnsi"/>
        </w:rPr>
        <w:t xml:space="preserve">́ na </w:t>
      </w:r>
      <w:proofErr w:type="spellStart"/>
      <w:r w:rsidRPr="008E0610">
        <w:rPr>
          <w:rFonts w:asciiTheme="majorHAnsi" w:hAnsiTheme="majorHAnsi" w:cstheme="majorHAnsi"/>
        </w:rPr>
        <w:t>neuspokojive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pln</w:t>
      </w:r>
      <w:r w:rsidRPr="008E0610">
        <w:rPr>
          <w:rFonts w:asciiTheme="majorHAnsi" w:eastAsia="Calibri" w:hAnsiTheme="majorHAnsi" w:cstheme="majorHAnsi"/>
        </w:rPr>
        <w:t>ě</w:t>
      </w:r>
      <w:r w:rsidRPr="008E0610">
        <w:rPr>
          <w:rFonts w:asciiTheme="majorHAnsi" w:hAnsiTheme="majorHAnsi" w:cstheme="majorHAnsi"/>
        </w:rPr>
        <w:t>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pracovních</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úkol</w:t>
      </w:r>
      <w:r w:rsidRPr="008E0610">
        <w:rPr>
          <w:rFonts w:asciiTheme="majorHAnsi" w:eastAsia="Calibri" w:hAnsiTheme="majorHAnsi" w:cstheme="majorHAnsi"/>
        </w:rPr>
        <w:t>u</w:t>
      </w:r>
      <w:proofErr w:type="spellEnd"/>
      <w:r w:rsidRPr="008E0610">
        <w:rPr>
          <w:rFonts w:asciiTheme="majorHAnsi" w:eastAsia="Calibri" w:hAnsiTheme="majorHAnsi" w:cstheme="majorHAnsi"/>
        </w:rPr>
        <w:t>̊</w:t>
      </w:r>
      <w:r w:rsidRPr="008E0610">
        <w:rPr>
          <w:rFonts w:asciiTheme="majorHAnsi" w:hAnsiTheme="majorHAnsi" w:cstheme="majorHAnsi"/>
        </w:rPr>
        <w:t xml:space="preserve"> a z toho </w:t>
      </w:r>
      <w:proofErr w:type="spellStart"/>
      <w:r w:rsidRPr="008E0610">
        <w:rPr>
          <w:rFonts w:asciiTheme="majorHAnsi" w:hAnsiTheme="majorHAnsi" w:cstheme="majorHAnsi"/>
        </w:rPr>
        <w:t>vyplývajíci</w:t>
      </w:r>
      <w:proofErr w:type="spellEnd"/>
      <w:r w:rsidRPr="008E0610">
        <w:rPr>
          <w:rFonts w:asciiTheme="majorHAnsi" w:hAnsiTheme="majorHAnsi" w:cstheme="majorHAnsi"/>
        </w:rPr>
        <w:t xml:space="preserve">́ postup v souladu s </w:t>
      </w:r>
      <w:proofErr w:type="spellStart"/>
      <w:r w:rsidRPr="008E0610">
        <w:rPr>
          <w:rFonts w:asciiTheme="majorHAnsi" w:hAnsiTheme="majorHAnsi" w:cstheme="majorHAnsi"/>
        </w:rPr>
        <w:t>pracovne</w:t>
      </w:r>
      <w:proofErr w:type="spellEnd"/>
      <w:r w:rsidRPr="008E0610">
        <w:rPr>
          <w:rFonts w:asciiTheme="majorHAnsi" w:eastAsia="Calibri" w:hAnsiTheme="majorHAnsi" w:cstheme="majorHAnsi"/>
        </w:rPr>
        <w:t>̌</w:t>
      </w:r>
      <w:r w:rsidRPr="008E0610">
        <w:rPr>
          <w:rFonts w:asciiTheme="majorHAnsi" w:hAnsiTheme="majorHAnsi" w:cstheme="majorHAnsi"/>
        </w:rPr>
        <w:t xml:space="preserve"> </w:t>
      </w:r>
      <w:proofErr w:type="spellStart"/>
      <w:r w:rsidRPr="008E0610">
        <w:rPr>
          <w:rFonts w:asciiTheme="majorHAnsi" w:hAnsiTheme="majorHAnsi" w:cstheme="majorHAnsi"/>
        </w:rPr>
        <w:t>právními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edpisy</w:t>
      </w:r>
      <w:proofErr w:type="spellEnd"/>
      <w:r w:rsidRPr="008E0610">
        <w:rPr>
          <w:rFonts w:asciiTheme="majorHAnsi" w:hAnsiTheme="majorHAnsi" w:cstheme="majorHAnsi"/>
        </w:rPr>
        <w:t xml:space="preserve"> </w:t>
      </w:r>
    </w:p>
    <w:p w14:paraId="5452A03C" w14:textId="77777777" w:rsidR="00EF2715" w:rsidRDefault="004826D7" w:rsidP="00EF2715">
      <w:pPr>
        <w:pStyle w:val="Normlnweb"/>
        <w:numPr>
          <w:ilvl w:val="0"/>
          <w:numId w:val="27"/>
        </w:numPr>
        <w:rPr>
          <w:rFonts w:asciiTheme="majorHAnsi" w:hAnsiTheme="majorHAnsi" w:cstheme="majorHAnsi"/>
        </w:rPr>
      </w:pPr>
      <w:proofErr w:type="spellStart"/>
      <w:r w:rsidRPr="008E0610">
        <w:rPr>
          <w:rFonts w:asciiTheme="majorHAnsi" w:hAnsiTheme="majorHAnsi" w:cstheme="majorHAnsi"/>
        </w:rPr>
        <w:t>písemne</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upozorne</w:t>
      </w:r>
      <w:r w:rsidRPr="008E0610">
        <w:rPr>
          <w:rFonts w:asciiTheme="majorHAnsi" w:eastAsia="Calibri" w:hAnsiTheme="majorHAnsi" w:cstheme="majorHAnsi"/>
        </w:rPr>
        <w:t>̌</w:t>
      </w:r>
      <w:r w:rsidRPr="008E0610">
        <w:rPr>
          <w:rFonts w:asciiTheme="majorHAnsi" w:hAnsiTheme="majorHAnsi" w:cstheme="majorHAnsi"/>
        </w:rPr>
        <w:t>ni</w:t>
      </w:r>
      <w:proofErr w:type="spellEnd"/>
      <w:r w:rsidRPr="008E0610">
        <w:rPr>
          <w:rFonts w:asciiTheme="majorHAnsi" w:hAnsiTheme="majorHAnsi" w:cstheme="majorHAnsi"/>
        </w:rPr>
        <w:t xml:space="preserve">́ na </w:t>
      </w:r>
      <w:proofErr w:type="spellStart"/>
      <w:r w:rsidRPr="008E0610">
        <w:rPr>
          <w:rFonts w:asciiTheme="majorHAnsi" w:hAnsiTheme="majorHAnsi" w:cstheme="majorHAnsi"/>
        </w:rPr>
        <w:t>poru</w:t>
      </w:r>
      <w:r w:rsidRPr="008E0610">
        <w:rPr>
          <w:rFonts w:asciiTheme="majorHAnsi" w:eastAsia="Calibri" w:hAnsiTheme="majorHAnsi" w:cstheme="majorHAnsi"/>
        </w:rPr>
        <w:t>š</w:t>
      </w:r>
      <w:r w:rsidRPr="008E0610">
        <w:rPr>
          <w:rFonts w:asciiTheme="majorHAnsi" w:hAnsiTheme="majorHAnsi" w:cstheme="majorHAnsi"/>
        </w:rPr>
        <w:t>eni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pracovni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kázn</w:t>
      </w:r>
      <w:r w:rsidRPr="008E0610">
        <w:rPr>
          <w:rFonts w:asciiTheme="majorHAnsi" w:eastAsia="Calibri" w:hAnsiTheme="majorHAnsi" w:cstheme="majorHAnsi"/>
        </w:rPr>
        <w:t>e</w:t>
      </w:r>
      <w:proofErr w:type="spellEnd"/>
      <w:r w:rsidRPr="008E0610">
        <w:rPr>
          <w:rFonts w:asciiTheme="majorHAnsi" w:eastAsia="Calibri" w:hAnsiTheme="majorHAnsi" w:cstheme="majorHAnsi"/>
        </w:rPr>
        <w:t>̌</w:t>
      </w:r>
      <w:r w:rsidRPr="008E0610">
        <w:rPr>
          <w:rFonts w:asciiTheme="majorHAnsi" w:hAnsiTheme="majorHAnsi" w:cstheme="majorHAnsi"/>
        </w:rPr>
        <w:t xml:space="preserve"> a </w:t>
      </w:r>
      <w:proofErr w:type="spellStart"/>
      <w:r w:rsidRPr="008E0610">
        <w:rPr>
          <w:rFonts w:asciiTheme="majorHAnsi" w:hAnsiTheme="majorHAnsi" w:cstheme="majorHAnsi"/>
        </w:rPr>
        <w:t>ztoho</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vyplývajíci</w:t>
      </w:r>
      <w:proofErr w:type="spellEnd"/>
      <w:r w:rsidRPr="008E0610">
        <w:rPr>
          <w:rFonts w:asciiTheme="majorHAnsi" w:hAnsiTheme="majorHAnsi" w:cstheme="majorHAnsi"/>
        </w:rPr>
        <w:t xml:space="preserve">́ postup v souladu s </w:t>
      </w:r>
      <w:proofErr w:type="spellStart"/>
      <w:r w:rsidRPr="008E0610">
        <w:rPr>
          <w:rFonts w:asciiTheme="majorHAnsi" w:hAnsiTheme="majorHAnsi" w:cstheme="majorHAnsi"/>
        </w:rPr>
        <w:t>pracovne</w:t>
      </w:r>
      <w:proofErr w:type="spellEnd"/>
      <w:r w:rsidRPr="008E0610">
        <w:rPr>
          <w:rFonts w:asciiTheme="majorHAnsi" w:eastAsia="Calibri" w:hAnsiTheme="majorHAnsi" w:cstheme="majorHAnsi"/>
        </w:rPr>
        <w:t>̌</w:t>
      </w:r>
      <w:r w:rsidRPr="008E0610">
        <w:rPr>
          <w:rFonts w:asciiTheme="majorHAnsi" w:hAnsiTheme="majorHAnsi" w:cstheme="majorHAnsi"/>
        </w:rPr>
        <w:t xml:space="preserve"> </w:t>
      </w:r>
      <w:proofErr w:type="spellStart"/>
      <w:r w:rsidRPr="008E0610">
        <w:rPr>
          <w:rFonts w:asciiTheme="majorHAnsi" w:hAnsiTheme="majorHAnsi" w:cstheme="majorHAnsi"/>
        </w:rPr>
        <w:t>právními</w:t>
      </w:r>
      <w:proofErr w:type="spellEnd"/>
      <w:r w:rsidRPr="008E0610">
        <w:rPr>
          <w:rFonts w:asciiTheme="majorHAnsi" w:hAnsiTheme="majorHAnsi" w:cstheme="majorHAnsi"/>
        </w:rPr>
        <w:t xml:space="preserve"> </w:t>
      </w:r>
      <w:proofErr w:type="spellStart"/>
      <w:r w:rsidRPr="008E0610">
        <w:rPr>
          <w:rFonts w:asciiTheme="majorHAnsi" w:hAnsiTheme="majorHAnsi" w:cstheme="majorHAnsi"/>
        </w:rPr>
        <w:t>p</w:t>
      </w:r>
      <w:r w:rsidRPr="008E0610">
        <w:rPr>
          <w:rFonts w:asciiTheme="majorHAnsi" w:eastAsia="Calibri" w:hAnsiTheme="majorHAnsi" w:cstheme="majorHAnsi"/>
        </w:rPr>
        <w:t>ř</w:t>
      </w:r>
      <w:r w:rsidRPr="008E0610">
        <w:rPr>
          <w:rFonts w:asciiTheme="majorHAnsi" w:hAnsiTheme="majorHAnsi" w:cstheme="majorHAnsi"/>
        </w:rPr>
        <w:t>edpisy</w:t>
      </w:r>
      <w:proofErr w:type="spellEnd"/>
      <w:r w:rsidRPr="008E0610">
        <w:rPr>
          <w:rFonts w:asciiTheme="majorHAnsi" w:hAnsiTheme="majorHAnsi" w:cstheme="majorHAnsi"/>
        </w:rPr>
        <w:t xml:space="preserve">. </w:t>
      </w:r>
    </w:p>
    <w:p w14:paraId="2EA37C38" w14:textId="22669443" w:rsidR="004826D7" w:rsidRPr="00EF2715" w:rsidRDefault="004826D7" w:rsidP="00EF2715">
      <w:pPr>
        <w:pStyle w:val="Normlnweb"/>
        <w:rPr>
          <w:rFonts w:asciiTheme="majorHAnsi" w:hAnsiTheme="majorHAnsi" w:cstheme="majorHAnsi"/>
        </w:rPr>
      </w:pPr>
      <w:r w:rsidRPr="00EF2715">
        <w:rPr>
          <w:rFonts w:asciiTheme="majorHAnsi" w:hAnsiTheme="majorHAnsi" w:cstheme="majorHAnsi"/>
        </w:rPr>
        <w:t xml:space="preserve">Ke </w:t>
      </w:r>
      <w:proofErr w:type="spellStart"/>
      <w:r w:rsidRPr="00EF2715">
        <w:rPr>
          <w:rFonts w:asciiTheme="majorHAnsi" w:hAnsiTheme="majorHAnsi" w:cstheme="majorHAnsi"/>
        </w:rPr>
        <w:t>všem</w:t>
      </w:r>
      <w:proofErr w:type="spellEnd"/>
      <w:r w:rsidRPr="00EF2715">
        <w:rPr>
          <w:rFonts w:asciiTheme="majorHAnsi" w:hAnsiTheme="majorHAnsi" w:cstheme="majorHAnsi"/>
        </w:rPr>
        <w:t xml:space="preserve"> </w:t>
      </w:r>
      <w:proofErr w:type="spellStart"/>
      <w:r w:rsidRPr="00EF2715">
        <w:rPr>
          <w:rFonts w:asciiTheme="majorHAnsi" w:hAnsiTheme="majorHAnsi" w:cstheme="majorHAnsi"/>
        </w:rPr>
        <w:t>opatřením</w:t>
      </w:r>
      <w:proofErr w:type="spellEnd"/>
      <w:r w:rsidRPr="00EF2715">
        <w:rPr>
          <w:rFonts w:asciiTheme="majorHAnsi" w:hAnsiTheme="majorHAnsi" w:cstheme="majorHAnsi"/>
        </w:rPr>
        <w:t xml:space="preserve"> zajistí vedoucí pečovatelské služby i </w:t>
      </w:r>
      <w:proofErr w:type="spellStart"/>
      <w:r w:rsidRPr="00EF2715">
        <w:rPr>
          <w:rFonts w:asciiTheme="majorHAnsi" w:hAnsiTheme="majorHAnsi" w:cstheme="majorHAnsi"/>
        </w:rPr>
        <w:t>přijeti</w:t>
      </w:r>
      <w:proofErr w:type="spellEnd"/>
      <w:r w:rsidRPr="00EF2715">
        <w:rPr>
          <w:rFonts w:asciiTheme="majorHAnsi" w:hAnsiTheme="majorHAnsi" w:cstheme="majorHAnsi"/>
        </w:rPr>
        <w:t xml:space="preserve">́ </w:t>
      </w:r>
      <w:proofErr w:type="spellStart"/>
      <w:r w:rsidRPr="00EF2715">
        <w:rPr>
          <w:rFonts w:asciiTheme="majorHAnsi" w:hAnsiTheme="majorHAnsi" w:cstheme="majorHAnsi"/>
        </w:rPr>
        <w:t>praktických</w:t>
      </w:r>
      <w:proofErr w:type="spellEnd"/>
      <w:r w:rsidRPr="00EF2715">
        <w:rPr>
          <w:rFonts w:asciiTheme="majorHAnsi" w:hAnsiTheme="majorHAnsi" w:cstheme="majorHAnsi"/>
        </w:rPr>
        <w:t xml:space="preserve"> </w:t>
      </w:r>
      <w:proofErr w:type="spellStart"/>
      <w:r w:rsidRPr="00EF2715">
        <w:rPr>
          <w:rFonts w:asciiTheme="majorHAnsi" w:hAnsiTheme="majorHAnsi" w:cstheme="majorHAnsi"/>
        </w:rPr>
        <w:t>nápravných</w:t>
      </w:r>
      <w:proofErr w:type="spellEnd"/>
      <w:r w:rsidRPr="00EF2715">
        <w:rPr>
          <w:rFonts w:asciiTheme="majorHAnsi" w:hAnsiTheme="majorHAnsi" w:cstheme="majorHAnsi"/>
        </w:rPr>
        <w:t xml:space="preserve"> </w:t>
      </w:r>
      <w:proofErr w:type="spellStart"/>
      <w:r w:rsidRPr="00EF2715">
        <w:rPr>
          <w:rFonts w:asciiTheme="majorHAnsi" w:hAnsiTheme="majorHAnsi" w:cstheme="majorHAnsi"/>
        </w:rPr>
        <w:t>opatřeni</w:t>
      </w:r>
      <w:proofErr w:type="spellEnd"/>
      <w:r w:rsidRPr="00EF2715">
        <w:rPr>
          <w:rFonts w:asciiTheme="majorHAnsi" w:hAnsiTheme="majorHAnsi" w:cstheme="majorHAnsi"/>
        </w:rPr>
        <w:t xml:space="preserve">́, </w:t>
      </w:r>
      <w:proofErr w:type="spellStart"/>
      <w:r w:rsidRPr="00EF2715">
        <w:rPr>
          <w:rFonts w:asciiTheme="majorHAnsi" w:hAnsiTheme="majorHAnsi" w:cstheme="majorHAnsi"/>
        </w:rPr>
        <w:t>ktere</w:t>
      </w:r>
      <w:proofErr w:type="spellEnd"/>
      <w:r w:rsidRPr="00EF2715">
        <w:rPr>
          <w:rFonts w:asciiTheme="majorHAnsi" w:hAnsiTheme="majorHAnsi" w:cstheme="majorHAnsi"/>
        </w:rPr>
        <w:t xml:space="preserve">́ </w:t>
      </w:r>
      <w:proofErr w:type="spellStart"/>
      <w:r w:rsidRPr="00EF2715">
        <w:rPr>
          <w:rFonts w:asciiTheme="majorHAnsi" w:hAnsiTheme="majorHAnsi" w:cstheme="majorHAnsi"/>
        </w:rPr>
        <w:t>řeši</w:t>
      </w:r>
      <w:proofErr w:type="spellEnd"/>
      <w:r w:rsidRPr="00EF2715">
        <w:rPr>
          <w:rFonts w:asciiTheme="majorHAnsi" w:hAnsiTheme="majorHAnsi" w:cstheme="majorHAnsi"/>
        </w:rPr>
        <w:t xml:space="preserve">́ vzniklou situaci. O situaci a </w:t>
      </w:r>
      <w:proofErr w:type="spellStart"/>
      <w:r w:rsidRPr="00EF2715">
        <w:rPr>
          <w:rFonts w:asciiTheme="majorHAnsi" w:hAnsiTheme="majorHAnsi" w:cstheme="majorHAnsi"/>
        </w:rPr>
        <w:t>řešeni</w:t>
      </w:r>
      <w:proofErr w:type="spellEnd"/>
      <w:r w:rsidRPr="00EF2715">
        <w:rPr>
          <w:rFonts w:asciiTheme="majorHAnsi" w:hAnsiTheme="majorHAnsi" w:cstheme="majorHAnsi"/>
        </w:rPr>
        <w:t>́ informuje jednatelku společnosti Zdravotní sestry a pečovatelky s.r.o</w:t>
      </w:r>
      <w:r w:rsidR="007233A4" w:rsidRPr="00EF2715">
        <w:rPr>
          <w:rFonts w:asciiTheme="majorHAnsi" w:hAnsiTheme="majorHAnsi" w:cstheme="majorHAnsi"/>
        </w:rPr>
        <w:t>.</w:t>
      </w:r>
      <w:r w:rsidRPr="00EF2715">
        <w:rPr>
          <w:rFonts w:asciiTheme="majorHAnsi" w:hAnsiTheme="majorHAnsi" w:cstheme="majorHAnsi"/>
        </w:rPr>
        <w:t>, Moniku Benešovou.</w:t>
      </w:r>
    </w:p>
    <w:p w14:paraId="50E13F18" w14:textId="5C0402E7" w:rsidR="004826D7" w:rsidRPr="00EF2715" w:rsidRDefault="004826D7" w:rsidP="004826D7">
      <w:pPr>
        <w:jc w:val="both"/>
        <w:rPr>
          <w:rFonts w:asciiTheme="majorHAnsi" w:hAnsiTheme="majorHAnsi" w:cstheme="majorHAnsi"/>
          <w:sz w:val="21"/>
          <w:szCs w:val="21"/>
        </w:rPr>
      </w:pPr>
      <w:r w:rsidRPr="00EF2715">
        <w:rPr>
          <w:rFonts w:asciiTheme="majorHAnsi" w:hAnsiTheme="majorHAnsi" w:cstheme="majorHAnsi"/>
          <w:sz w:val="21"/>
          <w:szCs w:val="21"/>
        </w:rPr>
        <w:t xml:space="preserve">V Chomutově dne 21.1.2021 </w:t>
      </w:r>
    </w:p>
    <w:p w14:paraId="6C3E51E2" w14:textId="77777777" w:rsidR="004826D7" w:rsidRPr="00EF2715" w:rsidRDefault="004826D7" w:rsidP="004826D7">
      <w:pPr>
        <w:jc w:val="both"/>
        <w:rPr>
          <w:rFonts w:asciiTheme="majorHAnsi" w:hAnsiTheme="majorHAnsi" w:cstheme="majorHAnsi"/>
          <w:sz w:val="21"/>
          <w:szCs w:val="21"/>
        </w:rPr>
      </w:pPr>
      <w:r w:rsidRPr="00EF2715">
        <w:rPr>
          <w:rFonts w:asciiTheme="majorHAnsi" w:hAnsiTheme="majorHAnsi" w:cstheme="majorHAnsi"/>
          <w:sz w:val="21"/>
          <w:szCs w:val="21"/>
        </w:rPr>
        <w:t>Vypracoval: Klára Benešová, M.A.</w:t>
      </w:r>
    </w:p>
    <w:p w14:paraId="41E44319" w14:textId="480EB695" w:rsidR="004826D7" w:rsidRPr="00EF2715" w:rsidRDefault="004826D7" w:rsidP="00100915">
      <w:pPr>
        <w:jc w:val="both"/>
        <w:rPr>
          <w:rFonts w:asciiTheme="majorHAnsi" w:hAnsiTheme="majorHAnsi" w:cstheme="majorHAnsi"/>
          <w:sz w:val="21"/>
          <w:szCs w:val="21"/>
        </w:rPr>
      </w:pPr>
      <w:r w:rsidRPr="00EF2715">
        <w:rPr>
          <w:rFonts w:asciiTheme="majorHAnsi" w:hAnsiTheme="majorHAnsi" w:cstheme="majorHAnsi"/>
          <w:sz w:val="21"/>
          <w:szCs w:val="21"/>
        </w:rPr>
        <w:t>Schválil: Monika Benešová</w:t>
      </w:r>
    </w:p>
    <w:sectPr w:rsidR="004826D7" w:rsidRPr="00EF2715" w:rsidSect="00BD63C7">
      <w:headerReference w:type="even" r:id="rId15"/>
      <w:headerReference w:type="default" r:id="rId16"/>
      <w:footerReference w:type="even" r:id="rId17"/>
      <w:footerReference w:type="default" r:id="rId18"/>
      <w:headerReference w:type="first" r:id="rId19"/>
      <w:pgSz w:w="11906" w:h="16838"/>
      <w:pgMar w:top="1418" w:right="1418" w:bottom="1418" w:left="1418" w:header="850"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8290" w14:textId="77777777" w:rsidR="00B64583" w:rsidRDefault="00B64583" w:rsidP="00E70E9C">
      <w:r>
        <w:separator/>
      </w:r>
    </w:p>
  </w:endnote>
  <w:endnote w:type="continuationSeparator" w:id="0">
    <w:p w14:paraId="189BC995" w14:textId="77777777" w:rsidR="00B64583" w:rsidRDefault="00B64583" w:rsidP="00E7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18603731"/>
      <w:docPartObj>
        <w:docPartGallery w:val="Page Numbers (Bottom of Page)"/>
        <w:docPartUnique/>
      </w:docPartObj>
    </w:sdtPr>
    <w:sdtContent>
      <w:p w14:paraId="72773010" w14:textId="631F539E" w:rsidR="00DE2B2A" w:rsidRDefault="00DE2B2A" w:rsidP="00112B64">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74D7B11" w14:textId="77777777" w:rsidR="00DE2B2A" w:rsidRDefault="00DE2B2A" w:rsidP="00DE2B2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72384729"/>
      <w:docPartObj>
        <w:docPartGallery w:val="Page Numbers (Bottom of Page)"/>
        <w:docPartUnique/>
      </w:docPartObj>
    </w:sdtPr>
    <w:sdtContent>
      <w:p w14:paraId="31420323" w14:textId="3D05A0F0" w:rsidR="00DE2B2A" w:rsidRDefault="00DE2B2A" w:rsidP="00112B64">
        <w:pPr>
          <w:pStyle w:val="Zpat"/>
          <w:framePr w:wrap="none" w:vAnchor="text" w:hAnchor="margin" w:xAlign="right" w:y="1"/>
          <w:rPr>
            <w:rStyle w:val="slostrnky"/>
          </w:rPr>
        </w:pPr>
        <w:r w:rsidRPr="00DE2B2A">
          <w:rPr>
            <w:rStyle w:val="slostrnky"/>
            <w:rFonts w:asciiTheme="majorHAnsi" w:hAnsiTheme="majorHAnsi" w:cstheme="majorHAnsi"/>
          </w:rPr>
          <w:fldChar w:fldCharType="begin"/>
        </w:r>
        <w:r w:rsidRPr="00DE2B2A">
          <w:rPr>
            <w:rStyle w:val="slostrnky"/>
            <w:rFonts w:asciiTheme="majorHAnsi" w:hAnsiTheme="majorHAnsi" w:cstheme="majorHAnsi"/>
          </w:rPr>
          <w:instrText xml:space="preserve"> PAGE </w:instrText>
        </w:r>
        <w:r w:rsidRPr="00DE2B2A">
          <w:rPr>
            <w:rStyle w:val="slostrnky"/>
            <w:rFonts w:asciiTheme="majorHAnsi" w:hAnsiTheme="majorHAnsi" w:cstheme="majorHAnsi"/>
          </w:rPr>
          <w:fldChar w:fldCharType="separate"/>
        </w:r>
        <w:r w:rsidRPr="00DE2B2A">
          <w:rPr>
            <w:rStyle w:val="slostrnky"/>
            <w:rFonts w:asciiTheme="majorHAnsi" w:hAnsiTheme="majorHAnsi" w:cstheme="majorHAnsi"/>
            <w:noProof/>
          </w:rPr>
          <w:t>38</w:t>
        </w:r>
        <w:r w:rsidRPr="00DE2B2A">
          <w:rPr>
            <w:rStyle w:val="slostrnky"/>
            <w:rFonts w:asciiTheme="majorHAnsi" w:hAnsiTheme="majorHAnsi" w:cstheme="majorHAnsi"/>
          </w:rPr>
          <w:fldChar w:fldCharType="end"/>
        </w:r>
      </w:p>
    </w:sdtContent>
  </w:sdt>
  <w:sdt>
    <w:sdtPr>
      <w:rPr>
        <w:rFonts w:asciiTheme="majorHAnsi" w:hAnsiTheme="majorHAnsi" w:cstheme="majorHAnsi"/>
        <w:sz w:val="21"/>
        <w:szCs w:val="21"/>
      </w:rPr>
      <w:id w:val="-1507429230"/>
      <w:docPartObj>
        <w:docPartGallery w:val="Page Numbers (Bottom of Page)"/>
        <w:docPartUnique/>
      </w:docPartObj>
    </w:sdtPr>
    <w:sdtEndPr>
      <w:rPr>
        <w:rFonts w:asciiTheme="minorHAnsi" w:hAnsiTheme="minorHAnsi" w:cstheme="minorBidi"/>
        <w:sz w:val="24"/>
        <w:szCs w:val="24"/>
      </w:rPr>
    </w:sdtEndPr>
    <w:sdtContent>
      <w:p w14:paraId="404D1D60" w14:textId="27F23429" w:rsidR="002D1749" w:rsidRPr="002D1749" w:rsidRDefault="002D1749" w:rsidP="002D1749">
        <w:pPr>
          <w:pStyle w:val="Zpat"/>
          <w:ind w:right="360"/>
          <w:rPr>
            <w:rFonts w:asciiTheme="majorHAnsi" w:hAnsiTheme="majorHAnsi" w:cstheme="majorHAnsi"/>
            <w:sz w:val="21"/>
            <w:szCs w:val="21"/>
          </w:rPr>
        </w:pPr>
        <w:r>
          <w:rPr>
            <w:rFonts w:asciiTheme="majorHAnsi" w:eastAsiaTheme="majorEastAsia" w:hAnsiTheme="majorHAnsi" w:cstheme="majorBidi"/>
            <w:i/>
            <w:noProof/>
            <w:sz w:val="28"/>
            <w:szCs w:val="28"/>
            <w:lang w:eastAsia="cs-CZ"/>
          </w:rPr>
          <w:drawing>
            <wp:anchor distT="0" distB="0" distL="114300" distR="114300" simplePos="0" relativeHeight="251660288" behindDoc="1" locked="0" layoutInCell="1" allowOverlap="1" wp14:anchorId="3ECA597F" wp14:editId="3BD722F1">
              <wp:simplePos x="0" y="0"/>
              <wp:positionH relativeFrom="column">
                <wp:posOffset>-533581</wp:posOffset>
              </wp:positionH>
              <wp:positionV relativeFrom="paragraph">
                <wp:posOffset>18589</wp:posOffset>
              </wp:positionV>
              <wp:extent cx="430676" cy="5143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rav-sestry-logo.png"/>
                      <pic:cNvPicPr/>
                    </pic:nvPicPr>
                    <pic:blipFill>
                      <a:blip r:embed="rId1">
                        <a:extLst>
                          <a:ext uri="{28A0092B-C50C-407E-A947-70E740481C1C}">
                            <a14:useLocalDpi xmlns:a14="http://schemas.microsoft.com/office/drawing/2010/main" val="0"/>
                          </a:ext>
                        </a:extLst>
                      </a:blip>
                      <a:stretch>
                        <a:fillRect/>
                      </a:stretch>
                    </pic:blipFill>
                    <pic:spPr>
                      <a:xfrm>
                        <a:off x="0" y="0"/>
                        <a:ext cx="430676" cy="514350"/>
                      </a:xfrm>
                      <a:prstGeom prst="rect">
                        <a:avLst/>
                      </a:prstGeom>
                    </pic:spPr>
                  </pic:pic>
                </a:graphicData>
              </a:graphic>
              <wp14:sizeRelH relativeFrom="margin">
                <wp14:pctWidth>0</wp14:pctWidth>
              </wp14:sizeRelH>
              <wp14:sizeRelV relativeFrom="margin">
                <wp14:pctHeight>0</wp14:pctHeight>
              </wp14:sizeRelV>
            </wp:anchor>
          </w:drawing>
        </w:r>
        <w:r w:rsidRPr="002D1749">
          <w:rPr>
            <w:rFonts w:asciiTheme="majorHAnsi" w:hAnsiTheme="majorHAnsi" w:cstheme="majorHAnsi"/>
            <w:sz w:val="21"/>
            <w:szCs w:val="21"/>
          </w:rPr>
          <w:t xml:space="preserve">Zdravotní sestry a pečovatelky s.r.o., Kochova 1185 Chomutov 430 01 </w:t>
        </w:r>
      </w:p>
      <w:p w14:paraId="696CBE85" w14:textId="77777777" w:rsidR="002D1749" w:rsidRPr="008D733C" w:rsidRDefault="002D1749" w:rsidP="002D1749">
        <w:pPr>
          <w:pStyle w:val="Zpat"/>
          <w:rPr>
            <w:rFonts w:ascii="Times" w:hAnsi="Times" w:cs="Times"/>
            <w:color w:val="000000"/>
          </w:rPr>
        </w:pPr>
        <w:r w:rsidRPr="002D1749">
          <w:rPr>
            <w:rFonts w:asciiTheme="majorHAnsi" w:hAnsiTheme="majorHAnsi" w:cstheme="majorHAnsi"/>
            <w:sz w:val="21"/>
            <w:szCs w:val="21"/>
          </w:rPr>
          <w:t xml:space="preserve">IČO: </w:t>
        </w:r>
        <w:r w:rsidRPr="009F4D81">
          <w:rPr>
            <w:rStyle w:val="Hypertextovodkaz"/>
            <w:rFonts w:asciiTheme="majorHAnsi" w:hAnsiTheme="majorHAnsi" w:cstheme="majorHAnsi"/>
            <w:color w:val="E32D91" w:themeColor="accent1"/>
            <w:sz w:val="21"/>
            <w:szCs w:val="21"/>
          </w:rPr>
          <w:t>28716736</w:t>
        </w:r>
        <w:r w:rsidRPr="002D1749">
          <w:rPr>
            <w:rFonts w:asciiTheme="majorHAnsi" w:hAnsiTheme="majorHAnsi" w:cstheme="majorHAnsi"/>
            <w:sz w:val="21"/>
            <w:szCs w:val="21"/>
          </w:rPr>
          <w:t xml:space="preserve"> e-mail: </w:t>
        </w:r>
        <w:hyperlink r:id="rId2" w:history="1">
          <w:r w:rsidRPr="009F4D81">
            <w:rPr>
              <w:rStyle w:val="Hypertextovodkaz"/>
              <w:rFonts w:asciiTheme="majorHAnsi" w:hAnsiTheme="majorHAnsi" w:cstheme="majorHAnsi"/>
              <w:color w:val="E32D91" w:themeColor="accent1"/>
              <w:sz w:val="21"/>
              <w:szCs w:val="21"/>
            </w:rPr>
            <w:t>asistentka@zdravotni-sestry.cz</w:t>
          </w:r>
        </w:hyperlink>
        <w:r w:rsidRPr="008D733C">
          <w:t xml:space="preserve">  </w:t>
        </w:r>
        <w:r w:rsidRPr="008D733C">
          <w:rPr>
            <w:rFonts w:ascii="Wingdings" w:hAnsi="Wingdings" w:cs="Wingdings"/>
          </w:rPr>
          <w:t></w:t>
        </w:r>
        <w:r w:rsidRPr="002D1749">
          <w:rPr>
            <w:rFonts w:asciiTheme="majorHAnsi" w:hAnsiTheme="majorHAnsi" w:cstheme="majorHAnsi"/>
            <w:sz w:val="21"/>
            <w:szCs w:val="21"/>
          </w:rPr>
          <w:t>: 602 283 762, 725 977 352</w:t>
        </w:r>
        <w:r w:rsidRPr="002D1749">
          <w:rPr>
            <w:sz w:val="21"/>
            <w:szCs w:val="21"/>
          </w:rPr>
          <w:t xml:space="preserve"> </w:t>
        </w:r>
      </w:p>
    </w:sdtContent>
  </w:sdt>
  <w:p w14:paraId="5E5723BB" w14:textId="29927A76" w:rsidR="00CE089E" w:rsidRPr="00E70E9C" w:rsidRDefault="00CE089E" w:rsidP="00E70E9C">
    <w:pPr>
      <w:tabs>
        <w:tab w:val="left" w:pos="3580"/>
      </w:tabs>
      <w:rPr>
        <w:rFonts w:asciiTheme="majorHAnsi" w:hAnsiTheme="majorHAnsi"/>
        <w:i/>
        <w:sz w:val="20"/>
      </w:rPr>
    </w:pPr>
    <w:r>
      <w:rPr>
        <w:rFonts w:asciiTheme="majorHAnsi" w:hAnsiTheme="majorHAnsi"/>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F1E9" w14:textId="77777777" w:rsidR="00B64583" w:rsidRDefault="00B64583" w:rsidP="00E70E9C">
      <w:r>
        <w:separator/>
      </w:r>
    </w:p>
  </w:footnote>
  <w:footnote w:type="continuationSeparator" w:id="0">
    <w:p w14:paraId="2BDADCB7" w14:textId="77777777" w:rsidR="00B64583" w:rsidRDefault="00B64583" w:rsidP="00E7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8BB0" w14:textId="03A2757D" w:rsidR="0084456D" w:rsidRDefault="00B64583">
    <w:pPr>
      <w:pStyle w:val="Body"/>
    </w:pPr>
    <w:r>
      <w:rPr>
        <w:noProof/>
      </w:rPr>
      <w:pict w14:anchorId="2D53C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984868" o:spid="_x0000_s1026" type="#_x0000_t136" alt="" style="position:absolute;margin-left:0;margin-top:0;width:426.25pt;height:213.1pt;rotation:315;z-index:-2516480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B73B" w14:textId="7FDEE112" w:rsidR="00CE089E" w:rsidRDefault="00CE089E" w:rsidP="00E70E9C">
    <w:r>
      <w:rPr>
        <w:rFonts w:asciiTheme="majorHAnsi" w:hAnsiTheme="majorHAnsi"/>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8CCA" w14:textId="5BEB91BD" w:rsidR="0084456D" w:rsidRDefault="00B64583">
    <w:pPr>
      <w:pStyle w:val="Body"/>
    </w:pPr>
    <w:r>
      <w:rPr>
        <w:noProof/>
      </w:rPr>
      <w:pict w14:anchorId="7A08D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984867" o:spid="_x0000_s1025" type="#_x0000_t136" alt="" style="position:absolute;margin-left:0;margin-top:0;width:426.25pt;height:213.1pt;rotation:315;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591"/>
    <w:multiLevelType w:val="hybridMultilevel"/>
    <w:tmpl w:val="C3F65D8A"/>
    <w:lvl w:ilvl="0" w:tplc="FDFA0D40">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05259D"/>
    <w:multiLevelType w:val="hybridMultilevel"/>
    <w:tmpl w:val="9D4296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40729"/>
    <w:multiLevelType w:val="hybridMultilevel"/>
    <w:tmpl w:val="A72E22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7511DA"/>
    <w:multiLevelType w:val="hybridMultilevel"/>
    <w:tmpl w:val="FCC83A0A"/>
    <w:lvl w:ilvl="0" w:tplc="45621792">
      <w:start w:val="3"/>
      <w:numFmt w:val="bullet"/>
      <w:lvlText w:val="-"/>
      <w:lvlJc w:val="left"/>
      <w:pPr>
        <w:ind w:left="720" w:hanging="360"/>
      </w:pPr>
      <w:rPr>
        <w:rFonts w:ascii="Calibri Light" w:eastAsiaTheme="minorHAnsi" w:hAnsi="Calibri Light" w:cstheme="minorBidi"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270A8"/>
    <w:multiLevelType w:val="hybridMultilevel"/>
    <w:tmpl w:val="DD1E49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562EF5"/>
    <w:multiLevelType w:val="hybridMultilevel"/>
    <w:tmpl w:val="728269FE"/>
    <w:lvl w:ilvl="0" w:tplc="45621792">
      <w:start w:val="3"/>
      <w:numFmt w:val="bullet"/>
      <w:lvlText w:val="-"/>
      <w:lvlJc w:val="left"/>
      <w:pPr>
        <w:ind w:left="720" w:hanging="360"/>
      </w:pPr>
      <w:rPr>
        <w:rFonts w:ascii="Calibri Light" w:eastAsiaTheme="minorHAnsi" w:hAnsi="Calibri Light" w:cstheme="minorBidi"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1C6C0F00"/>
    <w:multiLevelType w:val="multilevel"/>
    <w:tmpl w:val="FBC43A20"/>
    <w:lvl w:ilvl="0">
      <w:start w:val="1"/>
      <w:numFmt w:val="decimal"/>
      <w:lvlText w:val="%1."/>
      <w:lvlJc w:val="left"/>
      <w:pPr>
        <w:ind w:left="360" w:hanging="360"/>
      </w:pPr>
      <w:rPr>
        <w:rFonts w:hint="default"/>
      </w:rPr>
    </w:lvl>
    <w:lvl w:ilvl="1">
      <w:start w:val="1"/>
      <w:numFmt w:val="decimal"/>
      <w:lvlText w:val="%1.%2."/>
      <w:lvlJc w:val="left"/>
      <w:pPr>
        <w:ind w:left="999" w:hanging="432"/>
      </w:pPr>
      <w:rPr>
        <w:color w:val="B3186D"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F0266F"/>
    <w:multiLevelType w:val="hybridMultilevel"/>
    <w:tmpl w:val="7A883E82"/>
    <w:lvl w:ilvl="0" w:tplc="557AB43C">
      <w:start w:val="1"/>
      <w:numFmt w:val="lowerLetter"/>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C143BB"/>
    <w:multiLevelType w:val="hybridMultilevel"/>
    <w:tmpl w:val="10B8D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C105D9"/>
    <w:multiLevelType w:val="hybridMultilevel"/>
    <w:tmpl w:val="D27C9D2E"/>
    <w:lvl w:ilvl="0" w:tplc="53382290">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D54BCC"/>
    <w:multiLevelType w:val="hybridMultilevel"/>
    <w:tmpl w:val="A788A1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95302D"/>
    <w:multiLevelType w:val="hybridMultilevel"/>
    <w:tmpl w:val="651A1EE0"/>
    <w:lvl w:ilvl="0" w:tplc="1C3CA8F6">
      <w:start w:val="13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C5D7725"/>
    <w:multiLevelType w:val="multilevel"/>
    <w:tmpl w:val="2F066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F01B4E"/>
    <w:multiLevelType w:val="hybridMultilevel"/>
    <w:tmpl w:val="D09CACF2"/>
    <w:lvl w:ilvl="0" w:tplc="595233FC">
      <w:start w:val="12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57E2AE7"/>
    <w:multiLevelType w:val="multilevel"/>
    <w:tmpl w:val="393405D0"/>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746F18"/>
    <w:multiLevelType w:val="hybridMultilevel"/>
    <w:tmpl w:val="32E85336"/>
    <w:lvl w:ilvl="0" w:tplc="C4C8E022">
      <w:start w:val="1"/>
      <w:numFmt w:val="lowerLetter"/>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862AB7"/>
    <w:multiLevelType w:val="hybridMultilevel"/>
    <w:tmpl w:val="E4066F6E"/>
    <w:lvl w:ilvl="0" w:tplc="45621792">
      <w:start w:val="3"/>
      <w:numFmt w:val="bullet"/>
      <w:lvlText w:val="-"/>
      <w:lvlJc w:val="left"/>
      <w:pPr>
        <w:ind w:left="720" w:hanging="360"/>
      </w:pPr>
      <w:rPr>
        <w:rFonts w:ascii="Calibri Light" w:eastAsiaTheme="minorHAnsi" w:hAnsi="Calibri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B158BE"/>
    <w:multiLevelType w:val="multilevel"/>
    <w:tmpl w:val="6AA004F4"/>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B34B9"/>
    <w:multiLevelType w:val="multilevel"/>
    <w:tmpl w:val="CF4AD2D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537E46"/>
    <w:multiLevelType w:val="hybridMultilevel"/>
    <w:tmpl w:val="4BF43818"/>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5AC73D8"/>
    <w:multiLevelType w:val="hybridMultilevel"/>
    <w:tmpl w:val="9DD207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3A272A"/>
    <w:multiLevelType w:val="hybridMultilevel"/>
    <w:tmpl w:val="4E3E283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84A5706"/>
    <w:multiLevelType w:val="hybridMultilevel"/>
    <w:tmpl w:val="5C0EDE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CB61D6"/>
    <w:multiLevelType w:val="hybridMultilevel"/>
    <w:tmpl w:val="A0EC02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7103DE"/>
    <w:multiLevelType w:val="hybridMultilevel"/>
    <w:tmpl w:val="D97A9D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CB072D"/>
    <w:multiLevelType w:val="hybridMultilevel"/>
    <w:tmpl w:val="99386E16"/>
    <w:lvl w:ilvl="0" w:tplc="90383E0E">
      <w:numFmt w:val="bullet"/>
      <w:lvlText w:val="-"/>
      <w:lvlJc w:val="left"/>
      <w:pPr>
        <w:ind w:left="420" w:hanging="360"/>
      </w:pPr>
      <w:rPr>
        <w:rFonts w:ascii="Calibri Light" w:eastAsiaTheme="minorHAnsi" w:hAnsi="Calibri Light"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6" w15:restartNumberingAfterBreak="0">
    <w:nsid w:val="5F3F4611"/>
    <w:multiLevelType w:val="hybridMultilevel"/>
    <w:tmpl w:val="36C228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BB12F6"/>
    <w:multiLevelType w:val="hybridMultilevel"/>
    <w:tmpl w:val="48AA2F3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1E71B1E"/>
    <w:multiLevelType w:val="hybridMultilevel"/>
    <w:tmpl w:val="76D8B052"/>
    <w:lvl w:ilvl="0" w:tplc="45621792">
      <w:start w:val="3"/>
      <w:numFmt w:val="bullet"/>
      <w:lvlText w:val="-"/>
      <w:lvlJc w:val="left"/>
      <w:pPr>
        <w:ind w:left="720" w:hanging="360"/>
      </w:pPr>
      <w:rPr>
        <w:rFonts w:ascii="Calibri Light" w:eastAsiaTheme="minorHAnsi" w:hAnsi="Calibri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64375C9"/>
    <w:multiLevelType w:val="hybridMultilevel"/>
    <w:tmpl w:val="9F2A827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C318B4"/>
    <w:multiLevelType w:val="hybridMultilevel"/>
    <w:tmpl w:val="802C771E"/>
    <w:lvl w:ilvl="0" w:tplc="45621792">
      <w:start w:val="3"/>
      <w:numFmt w:val="bullet"/>
      <w:lvlText w:val="-"/>
      <w:lvlJc w:val="left"/>
      <w:pPr>
        <w:ind w:left="720" w:hanging="360"/>
      </w:pPr>
      <w:rPr>
        <w:rFonts w:ascii="Calibri Light" w:eastAsiaTheme="minorHAnsi" w:hAnsi="Calibri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D385CDE"/>
    <w:multiLevelType w:val="hybridMultilevel"/>
    <w:tmpl w:val="D7C67EE8"/>
    <w:lvl w:ilvl="0" w:tplc="45621792">
      <w:start w:val="3"/>
      <w:numFmt w:val="bullet"/>
      <w:lvlText w:val="-"/>
      <w:lvlJc w:val="left"/>
      <w:pPr>
        <w:ind w:left="720" w:hanging="360"/>
      </w:pPr>
      <w:rPr>
        <w:rFonts w:ascii="Calibri Light" w:eastAsiaTheme="minorHAnsi" w:hAnsi="Calibri Light"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D3D6F2B"/>
    <w:multiLevelType w:val="hybridMultilevel"/>
    <w:tmpl w:val="8CE476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327195"/>
    <w:multiLevelType w:val="hybridMultilevel"/>
    <w:tmpl w:val="0082F6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38361700">
    <w:abstractNumId w:val="27"/>
  </w:num>
  <w:num w:numId="2" w16cid:durableId="1875995037">
    <w:abstractNumId w:val="25"/>
  </w:num>
  <w:num w:numId="3" w16cid:durableId="449975391">
    <w:abstractNumId w:val="24"/>
  </w:num>
  <w:num w:numId="4" w16cid:durableId="366805678">
    <w:abstractNumId w:val="33"/>
  </w:num>
  <w:num w:numId="5" w16cid:durableId="1731346922">
    <w:abstractNumId w:val="4"/>
  </w:num>
  <w:num w:numId="6" w16cid:durableId="442893370">
    <w:abstractNumId w:val="20"/>
  </w:num>
  <w:num w:numId="7" w16cid:durableId="571086594">
    <w:abstractNumId w:val="10"/>
  </w:num>
  <w:num w:numId="8" w16cid:durableId="1688215478">
    <w:abstractNumId w:val="22"/>
  </w:num>
  <w:num w:numId="9" w16cid:durableId="267082087">
    <w:abstractNumId w:val="1"/>
  </w:num>
  <w:num w:numId="10" w16cid:durableId="1367869633">
    <w:abstractNumId w:val="30"/>
  </w:num>
  <w:num w:numId="11" w16cid:durableId="222178038">
    <w:abstractNumId w:val="15"/>
  </w:num>
  <w:num w:numId="12" w16cid:durableId="1255364731">
    <w:abstractNumId w:val="26"/>
  </w:num>
  <w:num w:numId="13" w16cid:durableId="136263848">
    <w:abstractNumId w:val="12"/>
  </w:num>
  <w:num w:numId="14" w16cid:durableId="274792795">
    <w:abstractNumId w:val="7"/>
  </w:num>
  <w:num w:numId="15" w16cid:durableId="282884011">
    <w:abstractNumId w:val="31"/>
  </w:num>
  <w:num w:numId="16" w16cid:durableId="852500304">
    <w:abstractNumId w:val="5"/>
  </w:num>
  <w:num w:numId="17" w16cid:durableId="2112622492">
    <w:abstractNumId w:val="6"/>
  </w:num>
  <w:num w:numId="18" w16cid:durableId="99884072">
    <w:abstractNumId w:val="9"/>
  </w:num>
  <w:num w:numId="19" w16cid:durableId="844827635">
    <w:abstractNumId w:val="8"/>
  </w:num>
  <w:num w:numId="20" w16cid:durableId="1598488961">
    <w:abstractNumId w:val="32"/>
  </w:num>
  <w:num w:numId="21" w16cid:durableId="148638127">
    <w:abstractNumId w:val="0"/>
  </w:num>
  <w:num w:numId="22" w16cid:durableId="1922792550">
    <w:abstractNumId w:val="23"/>
  </w:num>
  <w:num w:numId="23" w16cid:durableId="851258165">
    <w:abstractNumId w:val="19"/>
  </w:num>
  <w:num w:numId="24" w16cid:durableId="296379983">
    <w:abstractNumId w:val="17"/>
  </w:num>
  <w:num w:numId="25" w16cid:durableId="469325972">
    <w:abstractNumId w:val="14"/>
  </w:num>
  <w:num w:numId="26" w16cid:durableId="39326217">
    <w:abstractNumId w:val="18"/>
  </w:num>
  <w:num w:numId="27" w16cid:durableId="1197932623">
    <w:abstractNumId w:val="16"/>
  </w:num>
  <w:num w:numId="28" w16cid:durableId="501775853">
    <w:abstractNumId w:val="3"/>
  </w:num>
  <w:num w:numId="29" w16cid:durableId="2515665">
    <w:abstractNumId w:val="21"/>
  </w:num>
  <w:num w:numId="30" w16cid:durableId="564952886">
    <w:abstractNumId w:val="2"/>
  </w:num>
  <w:num w:numId="31" w16cid:durableId="1141264402">
    <w:abstractNumId w:val="28"/>
  </w:num>
  <w:num w:numId="32" w16cid:durableId="1228418985">
    <w:abstractNumId w:val="29"/>
  </w:num>
  <w:num w:numId="33" w16cid:durableId="1793864074">
    <w:abstractNumId w:val="11"/>
  </w:num>
  <w:num w:numId="34" w16cid:durableId="412971945">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65"/>
    <w:rsid w:val="0002053F"/>
    <w:rsid w:val="00025BAD"/>
    <w:rsid w:val="00075106"/>
    <w:rsid w:val="000C617F"/>
    <w:rsid w:val="000F3A0C"/>
    <w:rsid w:val="00100915"/>
    <w:rsid w:val="00123319"/>
    <w:rsid w:val="00127AD0"/>
    <w:rsid w:val="00152748"/>
    <w:rsid w:val="001702E5"/>
    <w:rsid w:val="00175919"/>
    <w:rsid w:val="001C54EC"/>
    <w:rsid w:val="001F7B90"/>
    <w:rsid w:val="00213093"/>
    <w:rsid w:val="002170AE"/>
    <w:rsid w:val="002279D7"/>
    <w:rsid w:val="00234472"/>
    <w:rsid w:val="00287D8A"/>
    <w:rsid w:val="002B6A8A"/>
    <w:rsid w:val="002B753B"/>
    <w:rsid w:val="002C5506"/>
    <w:rsid w:val="002D1749"/>
    <w:rsid w:val="00327565"/>
    <w:rsid w:val="00331481"/>
    <w:rsid w:val="003513DA"/>
    <w:rsid w:val="003958C6"/>
    <w:rsid w:val="003D0E2C"/>
    <w:rsid w:val="003F49C3"/>
    <w:rsid w:val="004247AD"/>
    <w:rsid w:val="0043109E"/>
    <w:rsid w:val="00437DD4"/>
    <w:rsid w:val="00452F68"/>
    <w:rsid w:val="00470808"/>
    <w:rsid w:val="004826D7"/>
    <w:rsid w:val="00545898"/>
    <w:rsid w:val="0056511F"/>
    <w:rsid w:val="005820FE"/>
    <w:rsid w:val="005D4E0E"/>
    <w:rsid w:val="00600D06"/>
    <w:rsid w:val="00605814"/>
    <w:rsid w:val="0061075B"/>
    <w:rsid w:val="006B1811"/>
    <w:rsid w:val="006C4284"/>
    <w:rsid w:val="006E7582"/>
    <w:rsid w:val="006F238A"/>
    <w:rsid w:val="00711301"/>
    <w:rsid w:val="00713940"/>
    <w:rsid w:val="007233A4"/>
    <w:rsid w:val="00790F4B"/>
    <w:rsid w:val="007B3681"/>
    <w:rsid w:val="007B3C0A"/>
    <w:rsid w:val="007C2509"/>
    <w:rsid w:val="00824301"/>
    <w:rsid w:val="0084456D"/>
    <w:rsid w:val="00852611"/>
    <w:rsid w:val="00870BA6"/>
    <w:rsid w:val="008814B9"/>
    <w:rsid w:val="008B13FC"/>
    <w:rsid w:val="008E0610"/>
    <w:rsid w:val="0093004C"/>
    <w:rsid w:val="009607B4"/>
    <w:rsid w:val="00964D30"/>
    <w:rsid w:val="00965FA2"/>
    <w:rsid w:val="00974209"/>
    <w:rsid w:val="009D1EBA"/>
    <w:rsid w:val="009F4D81"/>
    <w:rsid w:val="00A1149E"/>
    <w:rsid w:val="00A37634"/>
    <w:rsid w:val="00A50542"/>
    <w:rsid w:val="00AD1E25"/>
    <w:rsid w:val="00AE6314"/>
    <w:rsid w:val="00B22A5B"/>
    <w:rsid w:val="00B50F94"/>
    <w:rsid w:val="00B57B86"/>
    <w:rsid w:val="00B64583"/>
    <w:rsid w:val="00BB6EAC"/>
    <w:rsid w:val="00BD63C7"/>
    <w:rsid w:val="00BE2107"/>
    <w:rsid w:val="00C11B3D"/>
    <w:rsid w:val="00C51959"/>
    <w:rsid w:val="00C64C0B"/>
    <w:rsid w:val="00C73AFD"/>
    <w:rsid w:val="00C905F1"/>
    <w:rsid w:val="00C9609A"/>
    <w:rsid w:val="00CE089E"/>
    <w:rsid w:val="00D74211"/>
    <w:rsid w:val="00D7506E"/>
    <w:rsid w:val="00DA57F3"/>
    <w:rsid w:val="00DE2B2A"/>
    <w:rsid w:val="00DE5FE4"/>
    <w:rsid w:val="00E03F21"/>
    <w:rsid w:val="00E70E9C"/>
    <w:rsid w:val="00E82D91"/>
    <w:rsid w:val="00E90198"/>
    <w:rsid w:val="00EF2715"/>
    <w:rsid w:val="00F024F1"/>
    <w:rsid w:val="00F50816"/>
    <w:rsid w:val="00F62BD9"/>
    <w:rsid w:val="00FB0B56"/>
    <w:rsid w:val="00FC5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4EBC4"/>
  <w15:docId w15:val="{1F9D1455-26FE-E546-B512-A00FB179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4D81"/>
  </w:style>
  <w:style w:type="paragraph" w:styleId="Nadpis1">
    <w:name w:val="heading 1"/>
    <w:basedOn w:val="Normln"/>
    <w:next w:val="Normln"/>
    <w:link w:val="Nadpis1Char"/>
    <w:uiPriority w:val="9"/>
    <w:qFormat/>
    <w:rsid w:val="008E0610"/>
    <w:pPr>
      <w:keepNext/>
      <w:keepLines/>
      <w:spacing w:before="240"/>
      <w:outlineLvl w:val="0"/>
    </w:pPr>
    <w:rPr>
      <w:rFonts w:asciiTheme="majorHAnsi" w:eastAsiaTheme="majorEastAsia" w:hAnsiTheme="majorHAnsi" w:cstheme="majorBidi"/>
      <w:color w:val="B3186D" w:themeColor="accent1" w:themeShade="BF"/>
      <w:sz w:val="32"/>
      <w:szCs w:val="32"/>
    </w:rPr>
  </w:style>
  <w:style w:type="paragraph" w:styleId="Nadpis2">
    <w:name w:val="heading 2"/>
    <w:basedOn w:val="Normln"/>
    <w:next w:val="Normln"/>
    <w:link w:val="Nadpis2Char"/>
    <w:uiPriority w:val="9"/>
    <w:semiHidden/>
    <w:unhideWhenUsed/>
    <w:qFormat/>
    <w:rsid w:val="008E0610"/>
    <w:pPr>
      <w:keepNext/>
      <w:keepLines/>
      <w:spacing w:before="40"/>
      <w:outlineLvl w:val="1"/>
    </w:pPr>
    <w:rPr>
      <w:rFonts w:asciiTheme="majorHAnsi" w:eastAsiaTheme="majorEastAsia" w:hAnsiTheme="majorHAnsi" w:cstheme="majorBidi"/>
      <w:color w:val="B3186D" w:themeColor="accent1" w:themeShade="BF"/>
      <w:sz w:val="26"/>
      <w:szCs w:val="26"/>
    </w:rPr>
  </w:style>
  <w:style w:type="paragraph" w:styleId="Nadpis3">
    <w:name w:val="heading 3"/>
    <w:basedOn w:val="Normln"/>
    <w:next w:val="Normln"/>
    <w:link w:val="Nadpis3Char"/>
    <w:uiPriority w:val="9"/>
    <w:semiHidden/>
    <w:unhideWhenUsed/>
    <w:qFormat/>
    <w:rsid w:val="008E0610"/>
    <w:pPr>
      <w:keepNext/>
      <w:keepLines/>
      <w:spacing w:before="40"/>
      <w:outlineLvl w:val="2"/>
    </w:pPr>
    <w:rPr>
      <w:rFonts w:asciiTheme="majorHAnsi" w:eastAsiaTheme="majorEastAsia" w:hAnsiTheme="majorHAnsi" w:cstheme="majorBidi"/>
      <w:color w:val="771048" w:themeColor="accent1" w:themeShade="7F"/>
    </w:rPr>
  </w:style>
  <w:style w:type="paragraph" w:styleId="Nadpis4">
    <w:name w:val="heading 4"/>
    <w:basedOn w:val="Normln"/>
    <w:next w:val="Normln"/>
    <w:link w:val="Nadpis4Char"/>
    <w:uiPriority w:val="9"/>
    <w:semiHidden/>
    <w:unhideWhenUsed/>
    <w:qFormat/>
    <w:rsid w:val="008E0610"/>
    <w:pPr>
      <w:keepNext/>
      <w:keepLines/>
      <w:spacing w:before="40"/>
      <w:outlineLvl w:val="3"/>
    </w:pPr>
    <w:rPr>
      <w:rFonts w:asciiTheme="majorHAnsi" w:eastAsiaTheme="majorEastAsia" w:hAnsiTheme="majorHAnsi" w:cstheme="majorBidi"/>
      <w:i/>
      <w:iCs/>
      <w:color w:val="B3186D" w:themeColor="accent1" w:themeShade="BF"/>
    </w:rPr>
  </w:style>
  <w:style w:type="paragraph" w:styleId="Nadpis5">
    <w:name w:val="heading 5"/>
    <w:basedOn w:val="Normln"/>
    <w:next w:val="Normln"/>
    <w:link w:val="Nadpis5Char"/>
    <w:uiPriority w:val="9"/>
    <w:semiHidden/>
    <w:unhideWhenUsed/>
    <w:qFormat/>
    <w:rsid w:val="008E0610"/>
    <w:pPr>
      <w:keepNext/>
      <w:keepLines/>
      <w:spacing w:before="40"/>
      <w:outlineLvl w:val="4"/>
    </w:pPr>
    <w:rPr>
      <w:rFonts w:asciiTheme="majorHAnsi" w:eastAsiaTheme="majorEastAsia" w:hAnsiTheme="majorHAnsi" w:cstheme="majorBidi"/>
      <w:color w:val="B3186D" w:themeColor="accent1" w:themeShade="BF"/>
    </w:rPr>
  </w:style>
  <w:style w:type="paragraph" w:styleId="Nadpis6">
    <w:name w:val="heading 6"/>
    <w:basedOn w:val="Normln"/>
    <w:next w:val="Normln"/>
    <w:link w:val="Nadpis6Char"/>
    <w:uiPriority w:val="9"/>
    <w:semiHidden/>
    <w:unhideWhenUsed/>
    <w:qFormat/>
    <w:rsid w:val="008E0610"/>
    <w:pPr>
      <w:keepNext/>
      <w:keepLines/>
      <w:spacing w:before="40"/>
      <w:outlineLvl w:val="5"/>
    </w:pPr>
    <w:rPr>
      <w:rFonts w:asciiTheme="majorHAnsi" w:eastAsiaTheme="majorEastAsia" w:hAnsiTheme="majorHAnsi" w:cstheme="majorBidi"/>
      <w:color w:val="771048" w:themeColor="accent1" w:themeShade="7F"/>
    </w:rPr>
  </w:style>
  <w:style w:type="paragraph" w:styleId="Nadpis7">
    <w:name w:val="heading 7"/>
    <w:basedOn w:val="Normln"/>
    <w:next w:val="Normln"/>
    <w:link w:val="Nadpis7Char"/>
    <w:uiPriority w:val="9"/>
    <w:semiHidden/>
    <w:unhideWhenUsed/>
    <w:qFormat/>
    <w:rsid w:val="008E0610"/>
    <w:pPr>
      <w:keepNext/>
      <w:keepLines/>
      <w:spacing w:before="40"/>
      <w:outlineLvl w:val="6"/>
    </w:pPr>
    <w:rPr>
      <w:rFonts w:asciiTheme="majorHAnsi" w:eastAsiaTheme="majorEastAsia" w:hAnsiTheme="majorHAnsi" w:cstheme="majorBidi"/>
      <w:i/>
      <w:iCs/>
      <w:color w:val="771048" w:themeColor="accent1" w:themeShade="7F"/>
    </w:rPr>
  </w:style>
  <w:style w:type="paragraph" w:styleId="Nadpis8">
    <w:name w:val="heading 8"/>
    <w:basedOn w:val="Normln"/>
    <w:next w:val="Normln"/>
    <w:link w:val="Nadpis8Char"/>
    <w:uiPriority w:val="9"/>
    <w:semiHidden/>
    <w:unhideWhenUsed/>
    <w:qFormat/>
    <w:rsid w:val="008E06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E06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0610"/>
    <w:rPr>
      <w:rFonts w:asciiTheme="majorHAnsi" w:eastAsiaTheme="majorEastAsia" w:hAnsiTheme="majorHAnsi" w:cstheme="majorBidi"/>
      <w:color w:val="B3186D" w:themeColor="accent1" w:themeShade="BF"/>
      <w:sz w:val="32"/>
      <w:szCs w:val="32"/>
    </w:rPr>
  </w:style>
  <w:style w:type="character" w:customStyle="1" w:styleId="Nadpis2Char">
    <w:name w:val="Nadpis 2 Char"/>
    <w:basedOn w:val="Standardnpsmoodstavce"/>
    <w:link w:val="Nadpis2"/>
    <w:uiPriority w:val="9"/>
    <w:semiHidden/>
    <w:rsid w:val="008E0610"/>
    <w:rPr>
      <w:rFonts w:asciiTheme="majorHAnsi" w:eastAsiaTheme="majorEastAsia" w:hAnsiTheme="majorHAnsi" w:cstheme="majorBidi"/>
      <w:color w:val="B3186D" w:themeColor="accent1" w:themeShade="BF"/>
      <w:sz w:val="26"/>
      <w:szCs w:val="26"/>
    </w:rPr>
  </w:style>
  <w:style w:type="character" w:customStyle="1" w:styleId="Nadpis3Char">
    <w:name w:val="Nadpis 3 Char"/>
    <w:basedOn w:val="Standardnpsmoodstavce"/>
    <w:link w:val="Nadpis3"/>
    <w:uiPriority w:val="9"/>
    <w:semiHidden/>
    <w:rsid w:val="008E0610"/>
    <w:rPr>
      <w:rFonts w:asciiTheme="majorHAnsi" w:eastAsiaTheme="majorEastAsia" w:hAnsiTheme="majorHAnsi" w:cstheme="majorBidi"/>
      <w:color w:val="771048" w:themeColor="accent1" w:themeShade="7F"/>
    </w:rPr>
  </w:style>
  <w:style w:type="paragraph" w:styleId="Odstavecseseznamem">
    <w:name w:val="List Paragraph"/>
    <w:basedOn w:val="Normln"/>
    <w:uiPriority w:val="34"/>
    <w:qFormat/>
    <w:rsid w:val="008E0610"/>
    <w:pPr>
      <w:ind w:left="720"/>
      <w:contextualSpacing/>
    </w:pPr>
  </w:style>
  <w:style w:type="table" w:customStyle="1" w:styleId="TableNormal">
    <w:name w:val="Table Normal"/>
    <w:rsid w:val="00327565"/>
    <w:pPr>
      <w:pBdr>
        <w:top w:val="nil"/>
        <w:left w:val="nil"/>
        <w:bottom w:val="nil"/>
        <w:right w:val="nil"/>
        <w:between w:val="nil"/>
        <w:bar w:val="nil"/>
      </w:pBdr>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TableStyle2">
    <w:name w:val="Table Style 2"/>
    <w:rsid w:val="00327565"/>
    <w:pPr>
      <w:pBdr>
        <w:top w:val="nil"/>
        <w:left w:val="nil"/>
        <w:bottom w:val="nil"/>
        <w:right w:val="nil"/>
        <w:between w:val="nil"/>
        <w:bar w:val="nil"/>
      </w:pBdr>
    </w:pPr>
    <w:rPr>
      <w:rFonts w:ascii="Helvetica" w:eastAsia="Helvetica" w:hAnsi="Helvetica" w:cs="Helvetica"/>
      <w:color w:val="000000"/>
      <w:sz w:val="20"/>
      <w:szCs w:val="20"/>
      <w:bdr w:val="nil"/>
      <w:lang w:eastAsia="cs-CZ"/>
    </w:rPr>
  </w:style>
  <w:style w:type="paragraph" w:customStyle="1" w:styleId="Body">
    <w:name w:val="Body"/>
    <w:rsid w:val="00852611"/>
    <w:pPr>
      <w:pBdr>
        <w:top w:val="nil"/>
        <w:left w:val="nil"/>
        <w:bottom w:val="nil"/>
        <w:right w:val="nil"/>
        <w:between w:val="nil"/>
        <w:bar w:val="nil"/>
      </w:pBdr>
    </w:pPr>
    <w:rPr>
      <w:rFonts w:ascii="Helvetica" w:eastAsia="Arial Unicode MS" w:hAnsi="Helvetica" w:cs="Arial Unicode MS"/>
      <w:color w:val="000000"/>
      <w:bdr w:val="nil"/>
      <w:lang w:eastAsia="cs-CZ"/>
    </w:rPr>
  </w:style>
  <w:style w:type="character" w:styleId="Hypertextovodkaz">
    <w:name w:val="Hyperlink"/>
    <w:basedOn w:val="Standardnpsmoodstavce"/>
    <w:uiPriority w:val="99"/>
    <w:unhideWhenUsed/>
    <w:rsid w:val="00852611"/>
    <w:rPr>
      <w:color w:val="6B9F25" w:themeColor="hyperlink"/>
      <w:u w:val="single"/>
    </w:rPr>
  </w:style>
  <w:style w:type="character" w:customStyle="1" w:styleId="Nevyeenzmnka1">
    <w:name w:val="Nevyřešená zmínka1"/>
    <w:basedOn w:val="Standardnpsmoodstavce"/>
    <w:uiPriority w:val="99"/>
    <w:semiHidden/>
    <w:unhideWhenUsed/>
    <w:rsid w:val="00852611"/>
    <w:rPr>
      <w:color w:val="808080"/>
      <w:shd w:val="clear" w:color="auto" w:fill="E6E6E6"/>
    </w:rPr>
  </w:style>
  <w:style w:type="paragraph" w:styleId="Zhlav">
    <w:name w:val="header"/>
    <w:basedOn w:val="Normln"/>
    <w:link w:val="ZhlavChar"/>
    <w:uiPriority w:val="99"/>
    <w:unhideWhenUsed/>
    <w:rsid w:val="00E70E9C"/>
    <w:pPr>
      <w:tabs>
        <w:tab w:val="center" w:pos="4536"/>
        <w:tab w:val="right" w:pos="9072"/>
      </w:tabs>
    </w:pPr>
  </w:style>
  <w:style w:type="character" w:customStyle="1" w:styleId="ZhlavChar">
    <w:name w:val="Záhlaví Char"/>
    <w:basedOn w:val="Standardnpsmoodstavce"/>
    <w:link w:val="Zhlav"/>
    <w:uiPriority w:val="99"/>
    <w:rsid w:val="00E70E9C"/>
  </w:style>
  <w:style w:type="paragraph" w:styleId="Zpat">
    <w:name w:val="footer"/>
    <w:basedOn w:val="Normln"/>
    <w:link w:val="ZpatChar"/>
    <w:uiPriority w:val="99"/>
    <w:unhideWhenUsed/>
    <w:rsid w:val="00E70E9C"/>
    <w:pPr>
      <w:tabs>
        <w:tab w:val="center" w:pos="4536"/>
        <w:tab w:val="right" w:pos="9072"/>
      </w:tabs>
    </w:pPr>
  </w:style>
  <w:style w:type="character" w:customStyle="1" w:styleId="ZpatChar">
    <w:name w:val="Zápatí Char"/>
    <w:basedOn w:val="Standardnpsmoodstavce"/>
    <w:link w:val="Zpat"/>
    <w:uiPriority w:val="99"/>
    <w:rsid w:val="00E70E9C"/>
  </w:style>
  <w:style w:type="table" w:customStyle="1" w:styleId="Prosttabulka11">
    <w:name w:val="Prostá tabulka 11"/>
    <w:basedOn w:val="Normlntabulka"/>
    <w:uiPriority w:val="41"/>
    <w:rsid w:val="009607B4"/>
    <w:pPr>
      <w:pBdr>
        <w:top w:val="nil"/>
        <w:left w:val="nil"/>
        <w:bottom w:val="nil"/>
        <w:right w:val="nil"/>
        <w:between w:val="nil"/>
        <w:bar w:val="nil"/>
      </w:pBdr>
    </w:pPr>
    <w:rPr>
      <w:rFonts w:ascii="Times New Roman" w:eastAsia="Arial Unicode MS" w:hAnsi="Times New Roman" w:cs="Times New Roman"/>
      <w:sz w:val="20"/>
      <w:szCs w:val="20"/>
      <w:bdr w:val="nil"/>
      <w:lang w:eastAsia="cs-CZ"/>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zmezer">
    <w:name w:val="No Spacing"/>
    <w:basedOn w:val="Normln"/>
    <w:link w:val="BezmezerChar"/>
    <w:uiPriority w:val="1"/>
    <w:qFormat/>
    <w:rsid w:val="008E0610"/>
  </w:style>
  <w:style w:type="character" w:customStyle="1" w:styleId="BezmezerChar">
    <w:name w:val="Bez mezer Char"/>
    <w:basedOn w:val="Standardnpsmoodstavce"/>
    <w:link w:val="Bezmezer"/>
    <w:uiPriority w:val="1"/>
    <w:rsid w:val="008E0610"/>
  </w:style>
  <w:style w:type="character" w:styleId="Zstupntext">
    <w:name w:val="Placeholder Text"/>
    <w:basedOn w:val="Standardnpsmoodstavce"/>
    <w:uiPriority w:val="99"/>
    <w:semiHidden/>
    <w:rsid w:val="00075106"/>
    <w:rPr>
      <w:color w:val="808080"/>
    </w:rPr>
  </w:style>
  <w:style w:type="paragraph" w:customStyle="1" w:styleId="TableStyle1">
    <w:name w:val="Table Style 1"/>
    <w:rsid w:val="0002053F"/>
    <w:pPr>
      <w:pBdr>
        <w:top w:val="nil"/>
        <w:left w:val="nil"/>
        <w:bottom w:val="nil"/>
        <w:right w:val="nil"/>
        <w:between w:val="nil"/>
        <w:bar w:val="nil"/>
      </w:pBdr>
    </w:pPr>
    <w:rPr>
      <w:rFonts w:ascii="Helvetica" w:eastAsia="Helvetica" w:hAnsi="Helvetica" w:cs="Helvetica"/>
      <w:b/>
      <w:bCs/>
      <w:color w:val="000000"/>
      <w:sz w:val="20"/>
      <w:szCs w:val="20"/>
      <w:bdr w:val="nil"/>
      <w:lang w:eastAsia="cs-CZ"/>
    </w:rPr>
  </w:style>
  <w:style w:type="table" w:styleId="Mkatabulky">
    <w:name w:val="Table Grid"/>
    <w:basedOn w:val="Normlntabulka"/>
    <w:uiPriority w:val="39"/>
    <w:rsid w:val="003F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114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149E"/>
    <w:rPr>
      <w:rFonts w:ascii="Segoe UI" w:hAnsi="Segoe UI" w:cs="Segoe UI"/>
      <w:sz w:val="18"/>
      <w:szCs w:val="18"/>
    </w:rPr>
  </w:style>
  <w:style w:type="paragraph" w:customStyle="1" w:styleId="Default">
    <w:name w:val="Default"/>
    <w:rsid w:val="00C73AFD"/>
    <w:pPr>
      <w:autoSpaceDE w:val="0"/>
      <w:autoSpaceDN w:val="0"/>
      <w:adjustRightInd w:val="0"/>
    </w:pPr>
    <w:rPr>
      <w:rFonts w:ascii="Tahoma" w:hAnsi="Tahoma" w:cs="Tahoma"/>
      <w:color w:val="000000"/>
    </w:rPr>
  </w:style>
  <w:style w:type="paragraph" w:styleId="Nadpisobsahu">
    <w:name w:val="TOC Heading"/>
    <w:basedOn w:val="Nadpis1"/>
    <w:next w:val="Normln"/>
    <w:uiPriority w:val="39"/>
    <w:semiHidden/>
    <w:unhideWhenUsed/>
    <w:qFormat/>
    <w:rsid w:val="008E0610"/>
    <w:pPr>
      <w:outlineLvl w:val="9"/>
    </w:pPr>
  </w:style>
  <w:style w:type="paragraph" w:styleId="Obsah2">
    <w:name w:val="toc 2"/>
    <w:basedOn w:val="Normln"/>
    <w:next w:val="Normln"/>
    <w:autoRedefine/>
    <w:uiPriority w:val="39"/>
    <w:unhideWhenUsed/>
    <w:rsid w:val="004826D7"/>
    <w:pPr>
      <w:spacing w:before="120"/>
      <w:ind w:left="220"/>
    </w:pPr>
    <w:rPr>
      <w:rFonts w:cstheme="minorHAnsi"/>
      <w:i/>
      <w:iCs/>
      <w:sz w:val="20"/>
      <w:szCs w:val="20"/>
    </w:rPr>
  </w:style>
  <w:style w:type="paragraph" w:styleId="Obsah1">
    <w:name w:val="toc 1"/>
    <w:basedOn w:val="Normln"/>
    <w:next w:val="Normln"/>
    <w:autoRedefine/>
    <w:uiPriority w:val="39"/>
    <w:unhideWhenUsed/>
    <w:rsid w:val="004826D7"/>
    <w:pPr>
      <w:spacing w:before="240" w:after="120"/>
    </w:pPr>
    <w:rPr>
      <w:rFonts w:cstheme="minorHAnsi"/>
      <w:b/>
      <w:bCs/>
      <w:sz w:val="20"/>
      <w:szCs w:val="20"/>
    </w:rPr>
  </w:style>
  <w:style w:type="paragraph" w:styleId="Obsah3">
    <w:name w:val="toc 3"/>
    <w:basedOn w:val="Normln"/>
    <w:next w:val="Normln"/>
    <w:autoRedefine/>
    <w:uiPriority w:val="39"/>
    <w:unhideWhenUsed/>
    <w:rsid w:val="004826D7"/>
    <w:pPr>
      <w:ind w:left="440"/>
    </w:pPr>
    <w:rPr>
      <w:rFonts w:cstheme="minorHAnsi"/>
      <w:sz w:val="20"/>
      <w:szCs w:val="20"/>
    </w:rPr>
  </w:style>
  <w:style w:type="table" w:styleId="Jednoduchtabulka1">
    <w:name w:val="Table Simple 1"/>
    <w:basedOn w:val="Normlntabulka"/>
    <w:uiPriority w:val="41"/>
    <w:rsid w:val="004826D7"/>
    <w:pPr>
      <w:pBdr>
        <w:top w:val="nil"/>
        <w:left w:val="nil"/>
        <w:bottom w:val="nil"/>
        <w:right w:val="nil"/>
        <w:between w:val="nil"/>
        <w:bar w:val="nil"/>
      </w:pBdr>
    </w:pPr>
    <w:rPr>
      <w:rFonts w:ascii="Times New Roman" w:eastAsia="Arial Unicode MS" w:hAnsi="Times New Roman" w:cs="Times New Roman"/>
      <w:sz w:val="20"/>
      <w:szCs w:val="20"/>
      <w:bdr w:val="nil"/>
      <w:lang w:eastAsia="cs-CZ"/>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4826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kladntextChar">
    <w:name w:val="Základní text Char"/>
    <w:basedOn w:val="Standardnpsmoodstavce"/>
    <w:link w:val="Zkladntext"/>
    <w:semiHidden/>
    <w:rsid w:val="004826D7"/>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4826D7"/>
    <w:pPr>
      <w:jc w:val="both"/>
    </w:pPr>
    <w:rPr>
      <w:rFonts w:ascii="Times New Roman" w:eastAsia="Times New Roman" w:hAnsi="Times New Roman" w:cs="Times New Roman"/>
      <w:lang w:eastAsia="cs-CZ"/>
    </w:rPr>
  </w:style>
  <w:style w:type="paragraph" w:customStyle="1" w:styleId="text">
    <w:name w:val="text"/>
    <w:basedOn w:val="Normln"/>
    <w:rsid w:val="004826D7"/>
    <w:pPr>
      <w:spacing w:before="100" w:beforeAutospacing="1" w:after="100" w:afterAutospacing="1"/>
    </w:pPr>
    <w:rPr>
      <w:rFonts w:ascii="Times New Roman" w:eastAsia="Times New Roman" w:hAnsi="Times New Roman" w:cs="Times New Roman"/>
      <w:lang w:eastAsia="cs-CZ"/>
    </w:rPr>
  </w:style>
  <w:style w:type="paragraph" w:styleId="Normlnweb">
    <w:name w:val="Normal (Web)"/>
    <w:basedOn w:val="Normln"/>
    <w:uiPriority w:val="99"/>
    <w:unhideWhenUsed/>
    <w:rsid w:val="004826D7"/>
    <w:pPr>
      <w:spacing w:before="100" w:beforeAutospacing="1" w:after="100" w:afterAutospacing="1"/>
    </w:pPr>
    <w:rPr>
      <w:rFonts w:ascii="Times New Roman" w:eastAsiaTheme="minorEastAsia" w:hAnsi="Times New Roman" w:cs="Times New Roman"/>
      <w:lang w:eastAsia="cs-CZ"/>
    </w:rPr>
  </w:style>
  <w:style w:type="character" w:styleId="Inteligentnodkaz">
    <w:name w:val="Smart Link"/>
    <w:basedOn w:val="Standardnpsmoodstavce"/>
    <w:uiPriority w:val="99"/>
    <w:rsid w:val="004826D7"/>
    <w:rPr>
      <w:color w:val="AD2750" w:themeColor="accent6" w:themeShade="BF"/>
      <w:u w:val="single"/>
      <w:shd w:val="clear" w:color="auto" w:fill="F3F2F1"/>
    </w:rPr>
  </w:style>
  <w:style w:type="character" w:styleId="Odkaznakoment">
    <w:name w:val="annotation reference"/>
    <w:basedOn w:val="Standardnpsmoodstavce"/>
    <w:uiPriority w:val="99"/>
    <w:semiHidden/>
    <w:unhideWhenUsed/>
    <w:rsid w:val="004826D7"/>
    <w:rPr>
      <w:sz w:val="16"/>
      <w:szCs w:val="16"/>
    </w:rPr>
  </w:style>
  <w:style w:type="paragraph" w:styleId="Textkomente">
    <w:name w:val="annotation text"/>
    <w:basedOn w:val="Normln"/>
    <w:link w:val="TextkomenteChar"/>
    <w:uiPriority w:val="99"/>
    <w:semiHidden/>
    <w:unhideWhenUsed/>
    <w:rsid w:val="004826D7"/>
    <w:rPr>
      <w:sz w:val="20"/>
      <w:szCs w:val="20"/>
    </w:rPr>
  </w:style>
  <w:style w:type="character" w:customStyle="1" w:styleId="TextkomenteChar">
    <w:name w:val="Text komentáře Char"/>
    <w:basedOn w:val="Standardnpsmoodstavce"/>
    <w:link w:val="Textkomente"/>
    <w:uiPriority w:val="99"/>
    <w:semiHidden/>
    <w:rsid w:val="004826D7"/>
    <w:rPr>
      <w:sz w:val="20"/>
      <w:szCs w:val="20"/>
    </w:rPr>
  </w:style>
  <w:style w:type="paragraph" w:styleId="Pedmtkomente">
    <w:name w:val="annotation subject"/>
    <w:basedOn w:val="Textkomente"/>
    <w:next w:val="Textkomente"/>
    <w:link w:val="PedmtkomenteChar"/>
    <w:uiPriority w:val="99"/>
    <w:semiHidden/>
    <w:unhideWhenUsed/>
    <w:rsid w:val="004826D7"/>
    <w:rPr>
      <w:b/>
      <w:bCs/>
    </w:rPr>
  </w:style>
  <w:style w:type="character" w:customStyle="1" w:styleId="PedmtkomenteChar">
    <w:name w:val="Předmět komentáře Char"/>
    <w:basedOn w:val="TextkomenteChar"/>
    <w:link w:val="Pedmtkomente"/>
    <w:uiPriority w:val="99"/>
    <w:semiHidden/>
    <w:rsid w:val="004826D7"/>
    <w:rPr>
      <w:b/>
      <w:bCs/>
      <w:sz w:val="20"/>
      <w:szCs w:val="20"/>
    </w:rPr>
  </w:style>
  <w:style w:type="paragraph" w:styleId="Obsah6">
    <w:name w:val="toc 6"/>
    <w:basedOn w:val="Normln"/>
    <w:next w:val="Normln"/>
    <w:autoRedefine/>
    <w:uiPriority w:val="39"/>
    <w:semiHidden/>
    <w:unhideWhenUsed/>
    <w:rsid w:val="004826D7"/>
    <w:pPr>
      <w:ind w:left="1100"/>
    </w:pPr>
    <w:rPr>
      <w:rFonts w:cstheme="minorHAnsi"/>
      <w:sz w:val="20"/>
      <w:szCs w:val="20"/>
    </w:rPr>
  </w:style>
  <w:style w:type="character" w:styleId="Nevyeenzmnka">
    <w:name w:val="Unresolved Mention"/>
    <w:basedOn w:val="Standardnpsmoodstavce"/>
    <w:uiPriority w:val="99"/>
    <w:rsid w:val="004826D7"/>
    <w:rPr>
      <w:color w:val="605E5C"/>
      <w:shd w:val="clear" w:color="auto" w:fill="E1DFDD"/>
    </w:rPr>
  </w:style>
  <w:style w:type="character" w:styleId="slostrnky">
    <w:name w:val="page number"/>
    <w:basedOn w:val="Standardnpsmoodstavce"/>
    <w:uiPriority w:val="99"/>
    <w:semiHidden/>
    <w:unhideWhenUsed/>
    <w:rsid w:val="00DE2B2A"/>
  </w:style>
  <w:style w:type="character" w:customStyle="1" w:styleId="Nadpis4Char">
    <w:name w:val="Nadpis 4 Char"/>
    <w:basedOn w:val="Standardnpsmoodstavce"/>
    <w:link w:val="Nadpis4"/>
    <w:uiPriority w:val="9"/>
    <w:semiHidden/>
    <w:rsid w:val="008E0610"/>
    <w:rPr>
      <w:rFonts w:asciiTheme="majorHAnsi" w:eastAsiaTheme="majorEastAsia" w:hAnsiTheme="majorHAnsi" w:cstheme="majorBidi"/>
      <w:i/>
      <w:iCs/>
      <w:color w:val="B3186D" w:themeColor="accent1" w:themeShade="BF"/>
    </w:rPr>
  </w:style>
  <w:style w:type="character" w:customStyle="1" w:styleId="Nadpis5Char">
    <w:name w:val="Nadpis 5 Char"/>
    <w:basedOn w:val="Standardnpsmoodstavce"/>
    <w:link w:val="Nadpis5"/>
    <w:uiPriority w:val="9"/>
    <w:semiHidden/>
    <w:rsid w:val="008E0610"/>
    <w:rPr>
      <w:rFonts w:asciiTheme="majorHAnsi" w:eastAsiaTheme="majorEastAsia" w:hAnsiTheme="majorHAnsi" w:cstheme="majorBidi"/>
      <w:color w:val="B3186D" w:themeColor="accent1" w:themeShade="BF"/>
    </w:rPr>
  </w:style>
  <w:style w:type="character" w:customStyle="1" w:styleId="Nadpis6Char">
    <w:name w:val="Nadpis 6 Char"/>
    <w:basedOn w:val="Standardnpsmoodstavce"/>
    <w:link w:val="Nadpis6"/>
    <w:uiPriority w:val="9"/>
    <w:semiHidden/>
    <w:rsid w:val="008E0610"/>
    <w:rPr>
      <w:rFonts w:asciiTheme="majorHAnsi" w:eastAsiaTheme="majorEastAsia" w:hAnsiTheme="majorHAnsi" w:cstheme="majorBidi"/>
      <w:color w:val="771048" w:themeColor="accent1" w:themeShade="7F"/>
    </w:rPr>
  </w:style>
  <w:style w:type="character" w:customStyle="1" w:styleId="Nadpis7Char">
    <w:name w:val="Nadpis 7 Char"/>
    <w:basedOn w:val="Standardnpsmoodstavce"/>
    <w:link w:val="Nadpis7"/>
    <w:uiPriority w:val="9"/>
    <w:semiHidden/>
    <w:rsid w:val="008E0610"/>
    <w:rPr>
      <w:rFonts w:asciiTheme="majorHAnsi" w:eastAsiaTheme="majorEastAsia" w:hAnsiTheme="majorHAnsi" w:cstheme="majorBidi"/>
      <w:i/>
      <w:iCs/>
      <w:color w:val="771048" w:themeColor="accent1" w:themeShade="7F"/>
    </w:rPr>
  </w:style>
  <w:style w:type="character" w:customStyle="1" w:styleId="Nadpis8Char">
    <w:name w:val="Nadpis 8 Char"/>
    <w:basedOn w:val="Standardnpsmoodstavce"/>
    <w:link w:val="Nadpis8"/>
    <w:uiPriority w:val="9"/>
    <w:semiHidden/>
    <w:rsid w:val="008E061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E0610"/>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uiPriority w:val="35"/>
    <w:semiHidden/>
    <w:unhideWhenUsed/>
    <w:qFormat/>
    <w:rsid w:val="008E0610"/>
    <w:pPr>
      <w:spacing w:after="200"/>
    </w:pPr>
    <w:rPr>
      <w:i/>
      <w:iCs/>
      <w:color w:val="454551" w:themeColor="text2"/>
      <w:sz w:val="18"/>
      <w:szCs w:val="18"/>
    </w:rPr>
  </w:style>
  <w:style w:type="paragraph" w:styleId="Nzev">
    <w:name w:val="Title"/>
    <w:basedOn w:val="Normln"/>
    <w:next w:val="Normln"/>
    <w:link w:val="NzevChar"/>
    <w:uiPriority w:val="10"/>
    <w:qFormat/>
    <w:rsid w:val="008E0610"/>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E0610"/>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E0610"/>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8E0610"/>
    <w:rPr>
      <w:rFonts w:eastAsiaTheme="minorEastAsia"/>
      <w:color w:val="5A5A5A" w:themeColor="text1" w:themeTint="A5"/>
      <w:spacing w:val="15"/>
      <w:sz w:val="22"/>
      <w:szCs w:val="22"/>
    </w:rPr>
  </w:style>
  <w:style w:type="character" w:styleId="Siln">
    <w:name w:val="Strong"/>
    <w:uiPriority w:val="22"/>
    <w:qFormat/>
    <w:rsid w:val="008E0610"/>
    <w:rPr>
      <w:b/>
      <w:bCs/>
    </w:rPr>
  </w:style>
  <w:style w:type="character" w:styleId="Zdraznn">
    <w:name w:val="Emphasis"/>
    <w:uiPriority w:val="20"/>
    <w:qFormat/>
    <w:rsid w:val="008E0610"/>
    <w:rPr>
      <w:i/>
      <w:iCs/>
    </w:rPr>
  </w:style>
  <w:style w:type="paragraph" w:styleId="Citt">
    <w:name w:val="Quote"/>
    <w:basedOn w:val="Normln"/>
    <w:next w:val="Normln"/>
    <w:link w:val="CittChar"/>
    <w:uiPriority w:val="29"/>
    <w:qFormat/>
    <w:rsid w:val="008E0610"/>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8E0610"/>
    <w:rPr>
      <w:i/>
      <w:iCs/>
      <w:color w:val="404040" w:themeColor="text1" w:themeTint="BF"/>
    </w:rPr>
  </w:style>
  <w:style w:type="paragraph" w:styleId="Vrazncitt">
    <w:name w:val="Intense Quote"/>
    <w:basedOn w:val="Normln"/>
    <w:next w:val="Normln"/>
    <w:link w:val="VrazncittChar"/>
    <w:uiPriority w:val="30"/>
    <w:qFormat/>
    <w:rsid w:val="008E0610"/>
    <w:pPr>
      <w:pBdr>
        <w:top w:val="single" w:sz="4" w:space="10" w:color="E32D91" w:themeColor="accent1"/>
        <w:bottom w:val="single" w:sz="4" w:space="10" w:color="E32D91" w:themeColor="accent1"/>
      </w:pBdr>
      <w:spacing w:before="360" w:after="360"/>
      <w:ind w:left="864" w:right="864"/>
      <w:jc w:val="center"/>
    </w:pPr>
    <w:rPr>
      <w:i/>
      <w:iCs/>
      <w:color w:val="E32D91" w:themeColor="accent1"/>
    </w:rPr>
  </w:style>
  <w:style w:type="character" w:customStyle="1" w:styleId="VrazncittChar">
    <w:name w:val="Výrazný citát Char"/>
    <w:basedOn w:val="Standardnpsmoodstavce"/>
    <w:link w:val="Vrazncitt"/>
    <w:uiPriority w:val="30"/>
    <w:rsid w:val="008E0610"/>
    <w:rPr>
      <w:i/>
      <w:iCs/>
      <w:color w:val="E32D91" w:themeColor="accent1"/>
    </w:rPr>
  </w:style>
  <w:style w:type="character" w:styleId="Zdraznnjemn">
    <w:name w:val="Subtle Emphasis"/>
    <w:uiPriority w:val="19"/>
    <w:qFormat/>
    <w:rsid w:val="008E0610"/>
    <w:rPr>
      <w:i/>
      <w:iCs/>
      <w:color w:val="404040" w:themeColor="text1" w:themeTint="BF"/>
    </w:rPr>
  </w:style>
  <w:style w:type="character" w:styleId="Zdraznnintenzivn">
    <w:name w:val="Intense Emphasis"/>
    <w:uiPriority w:val="21"/>
    <w:qFormat/>
    <w:rsid w:val="008E0610"/>
    <w:rPr>
      <w:i/>
      <w:iCs/>
      <w:color w:val="E32D91" w:themeColor="accent1"/>
    </w:rPr>
  </w:style>
  <w:style w:type="character" w:styleId="Odkazjemn">
    <w:name w:val="Subtle Reference"/>
    <w:uiPriority w:val="31"/>
    <w:qFormat/>
    <w:rsid w:val="008E0610"/>
    <w:rPr>
      <w:smallCaps/>
      <w:color w:val="5A5A5A" w:themeColor="text1" w:themeTint="A5"/>
    </w:rPr>
  </w:style>
  <w:style w:type="character" w:styleId="Odkazintenzivn">
    <w:name w:val="Intense Reference"/>
    <w:uiPriority w:val="32"/>
    <w:qFormat/>
    <w:rsid w:val="008E0610"/>
    <w:rPr>
      <w:b/>
      <w:bCs/>
      <w:smallCaps/>
      <w:color w:val="E32D91" w:themeColor="accent1"/>
      <w:spacing w:val="5"/>
    </w:rPr>
  </w:style>
  <w:style w:type="character" w:styleId="Nzevknihy">
    <w:name w:val="Book Title"/>
    <w:uiPriority w:val="33"/>
    <w:qFormat/>
    <w:rsid w:val="008E061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psv.cz/documents/20142/225517/Doporuceny_postup_c._5_2018__kterym_se_nahrazuje_doporuceny_postup_c._04_2017__k_detencim_v_zari.pdf/3d8e2105-3e08-6a32-6574-ca74ab07097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istentka@zdravotni-sestry.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dravotni-setry.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sistentka@zdravotni-sestry.cz" TargetMode="External"/><Relationship Id="rId14" Type="http://schemas.openxmlformats.org/officeDocument/2006/relationships/hyperlink" Target="https://e76c6036-6fd2-4de0-bf9e-0f9b4ec67f3e.filesusr.com/ugd/e7bb69_aaba04eebd3c497c914f2f447089a092.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sistentka@zdravotni-sestry.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Červeno-fialová">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4A121-6A44-4BD0-AC64-D7BA8F74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11508</Words>
  <Characters>67900</Characters>
  <Application>Microsoft Office Word</Application>
  <DocSecurity>0</DocSecurity>
  <Lines>565</Lines>
  <Paragraphs>158</Paragraphs>
  <ScaleCrop>false</ScaleCrop>
  <HeadingPairs>
    <vt:vector size="2" baseType="variant">
      <vt:variant>
        <vt:lpstr>Název</vt:lpstr>
      </vt:variant>
      <vt:variant>
        <vt:i4>1</vt:i4>
      </vt:variant>
    </vt:vector>
  </HeadingPairs>
  <TitlesOfParts>
    <vt:vector size="1" baseType="lpstr">
      <vt:lpstr>Smlouva o poskytnutí pečovatelské služby č.PS/XXX/XXXX</vt:lpstr>
    </vt:vector>
  </TitlesOfParts>
  <Company/>
  <LinksUpToDate>false</LinksUpToDate>
  <CharactersWithSpaces>79250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pečovatelské služby č.PS/XXX/XXXX</dc:title>
  <dc:subject/>
  <dc:creator>vá</dc:creator>
  <cp:keywords/>
  <dc:description/>
  <cp:lastModifiedBy>Klára Benešová</cp:lastModifiedBy>
  <cp:revision>2</cp:revision>
  <cp:lastPrinted>2019-08-01T15:57:00Z</cp:lastPrinted>
  <dcterms:created xsi:type="dcterms:W3CDTF">2023-01-20T11:39:00Z</dcterms:created>
  <dcterms:modified xsi:type="dcterms:W3CDTF">2023-01-20T11:39:00Z</dcterms:modified>
</cp:coreProperties>
</file>